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0" w:type="auto"/>
        <w:tblLook w:val="04A0" w:firstRow="1" w:lastRow="0" w:firstColumn="1" w:lastColumn="0" w:noHBand="0" w:noVBand="1"/>
      </w:tblPr>
      <w:tblGrid>
        <w:gridCol w:w="6387"/>
        <w:gridCol w:w="6388"/>
      </w:tblGrid>
      <w:tr w:rsidR="005426C2" w:rsidRPr="0083749C" w14:paraId="59F9ABAE" w14:textId="77777777" w:rsidTr="00FA6845">
        <w:trPr>
          <w:trHeight w:val="240"/>
        </w:trPr>
        <w:tc>
          <w:tcPr>
            <w:tcW w:w="12775" w:type="dxa"/>
            <w:gridSpan w:val="2"/>
          </w:tcPr>
          <w:p w14:paraId="3449111B" w14:textId="40607168" w:rsidR="005426C2" w:rsidRPr="0083749C" w:rsidRDefault="00020FD1" w:rsidP="00020FD1">
            <w:pPr>
              <w:jc w:val="center"/>
              <w:rPr>
                <w:b/>
                <w:bCs/>
                <w:sz w:val="20"/>
                <w:szCs w:val="20"/>
              </w:rPr>
            </w:pPr>
            <w:r w:rsidRPr="0083749C">
              <w:rPr>
                <w:b/>
                <w:bCs/>
                <w:sz w:val="20"/>
                <w:szCs w:val="20"/>
              </w:rPr>
              <w:t xml:space="preserve">Déclaration d’Helsinki </w:t>
            </w:r>
            <w:r w:rsidR="00776628">
              <w:rPr>
                <w:b/>
                <w:bCs/>
                <w:sz w:val="20"/>
                <w:szCs w:val="20"/>
              </w:rPr>
              <w:t xml:space="preserve">— </w:t>
            </w:r>
            <w:r w:rsidRPr="0083749C">
              <w:rPr>
                <w:b/>
                <w:bCs/>
                <w:sz w:val="20"/>
                <w:szCs w:val="20"/>
              </w:rPr>
              <w:t>deuxième phase de commentaires publics</w:t>
            </w:r>
          </w:p>
          <w:p w14:paraId="32BD6E44" w14:textId="77777777" w:rsidR="008C074E" w:rsidRPr="0083749C" w:rsidRDefault="008C074E">
            <w:pPr>
              <w:rPr>
                <w:b/>
                <w:bCs/>
                <w:sz w:val="20"/>
                <w:szCs w:val="20"/>
                <w:u w:val="single"/>
              </w:rPr>
            </w:pPr>
          </w:p>
          <w:p w14:paraId="726941D1" w14:textId="7646CEDF" w:rsidR="003F0EED" w:rsidRPr="0083749C" w:rsidRDefault="00020FD1">
            <w:pPr>
              <w:rPr>
                <w:b/>
                <w:bCs/>
                <w:sz w:val="20"/>
                <w:szCs w:val="20"/>
                <w:u w:val="single"/>
              </w:rPr>
            </w:pPr>
            <w:r w:rsidRPr="0083749C">
              <w:rPr>
                <w:b/>
                <w:bCs/>
                <w:sz w:val="20"/>
                <w:szCs w:val="20"/>
                <w:u w:val="single"/>
              </w:rPr>
              <w:t>ORGANISATION COMMENTATRICE (le cas échéant) :</w:t>
            </w:r>
            <w:r w:rsidR="003F0EED" w:rsidRPr="0083749C">
              <w:rPr>
                <w:b/>
                <w:bCs/>
                <w:sz w:val="20"/>
                <w:szCs w:val="20"/>
                <w:u w:val="single"/>
              </w:rPr>
              <w:t xml:space="preserve"> </w:t>
            </w:r>
          </w:p>
          <w:p w14:paraId="532C9E12" w14:textId="77777777" w:rsidR="003F0EED" w:rsidRPr="0083749C" w:rsidRDefault="003F0EED">
            <w:pPr>
              <w:rPr>
                <w:b/>
                <w:bCs/>
                <w:sz w:val="20"/>
                <w:szCs w:val="20"/>
                <w:u w:val="single"/>
              </w:rPr>
            </w:pPr>
          </w:p>
          <w:p w14:paraId="2433C857" w14:textId="32066962" w:rsidR="005426C2" w:rsidRPr="0083749C" w:rsidRDefault="00020FD1" w:rsidP="00020FD1">
            <w:pPr>
              <w:rPr>
                <w:b/>
                <w:bCs/>
                <w:sz w:val="20"/>
                <w:szCs w:val="20"/>
                <w:u w:val="single"/>
              </w:rPr>
            </w:pPr>
            <w:r w:rsidRPr="0083749C">
              <w:rPr>
                <w:b/>
                <w:bCs/>
                <w:sz w:val="20"/>
                <w:szCs w:val="20"/>
                <w:u w:val="single"/>
              </w:rPr>
              <w:t>PRÉPARATEUR DES COMMENTAIRES (nom et poste) :</w:t>
            </w:r>
          </w:p>
          <w:p w14:paraId="10AEF3F3" w14:textId="77777777" w:rsidR="003F0EED" w:rsidRPr="0083749C" w:rsidRDefault="003F0EED">
            <w:pPr>
              <w:rPr>
                <w:b/>
                <w:bCs/>
                <w:sz w:val="20"/>
                <w:szCs w:val="20"/>
                <w:u w:val="single"/>
              </w:rPr>
            </w:pPr>
          </w:p>
          <w:p w14:paraId="20E51274" w14:textId="77777777" w:rsidR="00020FD1" w:rsidRPr="0083749C" w:rsidRDefault="00020FD1">
            <w:pPr>
              <w:rPr>
                <w:b/>
                <w:bCs/>
                <w:sz w:val="20"/>
                <w:szCs w:val="20"/>
                <w:u w:val="single"/>
              </w:rPr>
            </w:pPr>
            <w:r w:rsidRPr="0083749C">
              <w:rPr>
                <w:b/>
                <w:bCs/>
                <w:sz w:val="20"/>
                <w:szCs w:val="20"/>
                <w:u w:val="single"/>
              </w:rPr>
              <w:t xml:space="preserve">Veuillez indiquer si vous commentez au nom de l’organisation indiquée ci-dessus </w:t>
            </w:r>
            <w:sdt>
              <w:sdtPr>
                <w:rPr>
                  <w:b/>
                  <w:bCs/>
                  <w:sz w:val="20"/>
                  <w:szCs w:val="20"/>
                  <w:u w:val="single"/>
                </w:rPr>
                <w:id w:val="1132757500"/>
                <w14:checkbox>
                  <w14:checked w14:val="0"/>
                  <w14:checkedState w14:val="2612" w14:font="MS Gothic"/>
                  <w14:uncheckedState w14:val="2610" w14:font="MS Gothic"/>
                </w14:checkbox>
              </w:sdtPr>
              <w:sdtEndPr/>
              <w:sdtContent>
                <w:r w:rsidR="001C777D" w:rsidRPr="0083749C">
                  <w:rPr>
                    <w:rFonts w:eastAsia="MS Gothic"/>
                    <w:b/>
                    <w:bCs/>
                    <w:sz w:val="20"/>
                    <w:szCs w:val="20"/>
                    <w:u w:val="single"/>
                  </w:rPr>
                  <w:t>☐</w:t>
                </w:r>
              </w:sdtContent>
            </w:sdt>
            <w:r w:rsidR="003F0EED" w:rsidRPr="0083749C">
              <w:rPr>
                <w:b/>
                <w:bCs/>
                <w:sz w:val="20"/>
                <w:szCs w:val="20"/>
                <w:u w:val="single"/>
              </w:rPr>
              <w:t xml:space="preserve"> </w:t>
            </w:r>
          </w:p>
          <w:p w14:paraId="00C849E5" w14:textId="01859A4F" w:rsidR="003F0EED" w:rsidRPr="0083749C" w:rsidRDefault="00020FD1">
            <w:pPr>
              <w:rPr>
                <w:b/>
                <w:bCs/>
                <w:sz w:val="20"/>
                <w:szCs w:val="20"/>
                <w:u w:val="single"/>
              </w:rPr>
            </w:pPr>
            <w:r w:rsidRPr="0083749C">
              <w:rPr>
                <w:b/>
                <w:bCs/>
                <w:sz w:val="20"/>
                <w:szCs w:val="20"/>
                <w:u w:val="single"/>
              </w:rPr>
              <w:t>ou en votre nom propre</w:t>
            </w:r>
            <w:r w:rsidR="003F0EED" w:rsidRPr="0083749C">
              <w:rPr>
                <w:b/>
                <w:bCs/>
                <w:sz w:val="20"/>
                <w:szCs w:val="20"/>
                <w:u w:val="single"/>
              </w:rPr>
              <w:t xml:space="preserve"> </w:t>
            </w:r>
            <w:sdt>
              <w:sdtPr>
                <w:rPr>
                  <w:b/>
                  <w:bCs/>
                  <w:sz w:val="20"/>
                  <w:szCs w:val="20"/>
                  <w:u w:val="single"/>
                </w:rPr>
                <w:id w:val="-102651650"/>
                <w14:checkbox>
                  <w14:checked w14:val="0"/>
                  <w14:checkedState w14:val="2612" w14:font="MS Gothic"/>
                  <w14:uncheckedState w14:val="2610" w14:font="MS Gothic"/>
                </w14:checkbox>
              </w:sdtPr>
              <w:sdtEndPr/>
              <w:sdtContent>
                <w:r w:rsidR="003F0EED" w:rsidRPr="0083749C">
                  <w:rPr>
                    <w:rFonts w:eastAsia="MS Gothic"/>
                    <w:b/>
                    <w:bCs/>
                    <w:sz w:val="20"/>
                    <w:szCs w:val="20"/>
                    <w:u w:val="single"/>
                  </w:rPr>
                  <w:t>☐</w:t>
                </w:r>
              </w:sdtContent>
            </w:sdt>
            <w:r w:rsidR="001878E7">
              <w:rPr>
                <w:b/>
                <w:bCs/>
                <w:sz w:val="20"/>
                <w:szCs w:val="20"/>
                <w:u w:val="single"/>
              </w:rPr>
              <w:t>.</w:t>
            </w:r>
            <w:r w:rsidR="003F0EED" w:rsidRPr="0083749C">
              <w:rPr>
                <w:b/>
                <w:bCs/>
                <w:sz w:val="20"/>
                <w:szCs w:val="20"/>
                <w:u w:val="single"/>
              </w:rPr>
              <w:t xml:space="preserve"> </w:t>
            </w:r>
            <w:r w:rsidRPr="0083749C">
              <w:rPr>
                <w:b/>
                <w:bCs/>
                <w:sz w:val="20"/>
                <w:szCs w:val="20"/>
                <w:u w:val="single"/>
              </w:rPr>
              <w:t>Veuillez ne cocher qu’une case</w:t>
            </w:r>
            <w:r w:rsidR="003F0EED" w:rsidRPr="0083749C">
              <w:rPr>
                <w:b/>
                <w:bCs/>
                <w:sz w:val="20"/>
                <w:szCs w:val="20"/>
                <w:u w:val="single"/>
              </w:rPr>
              <w:t xml:space="preserve">. </w:t>
            </w:r>
          </w:p>
          <w:p w14:paraId="67C3BA42" w14:textId="77777777" w:rsidR="003F0EED" w:rsidRPr="0083749C" w:rsidRDefault="003F0EED">
            <w:pPr>
              <w:rPr>
                <w:b/>
                <w:bCs/>
                <w:sz w:val="20"/>
                <w:szCs w:val="20"/>
                <w:u w:val="single"/>
              </w:rPr>
            </w:pPr>
          </w:p>
          <w:p w14:paraId="7BE904DC" w14:textId="0B641317" w:rsidR="003F0EED" w:rsidRPr="0083749C" w:rsidRDefault="00020FD1" w:rsidP="00020FD1">
            <w:pPr>
              <w:rPr>
                <w:b/>
                <w:bCs/>
                <w:sz w:val="20"/>
                <w:szCs w:val="20"/>
                <w:u w:val="single"/>
              </w:rPr>
            </w:pPr>
            <w:r w:rsidRPr="0083749C">
              <w:rPr>
                <w:b/>
                <w:bCs/>
                <w:sz w:val="20"/>
                <w:szCs w:val="20"/>
                <w:u w:val="single"/>
              </w:rPr>
              <w:t>Les commentaires proposés dans un format inadapté seront retournés pour correction.</w:t>
            </w:r>
            <w:r w:rsidR="003F0EED" w:rsidRPr="0083749C">
              <w:rPr>
                <w:b/>
                <w:bCs/>
                <w:sz w:val="20"/>
                <w:szCs w:val="20"/>
                <w:u w:val="single"/>
              </w:rPr>
              <w:t xml:space="preserve"> </w:t>
            </w:r>
            <w:r w:rsidRPr="0083749C">
              <w:rPr>
                <w:b/>
                <w:bCs/>
                <w:sz w:val="20"/>
                <w:szCs w:val="20"/>
                <w:u w:val="single"/>
              </w:rPr>
              <w:t>LES COMMENTAIRES REÇUS APRÈS LA DATE BUTOIR DU 24</w:t>
            </w:r>
            <w:r w:rsidR="001878E7">
              <w:rPr>
                <w:b/>
                <w:bCs/>
                <w:sz w:val="20"/>
                <w:szCs w:val="20"/>
                <w:u w:val="single"/>
              </w:rPr>
              <w:t> </w:t>
            </w:r>
            <w:r w:rsidRPr="0083749C">
              <w:rPr>
                <w:b/>
                <w:bCs/>
                <w:sz w:val="20"/>
                <w:szCs w:val="20"/>
                <w:u w:val="single"/>
              </w:rPr>
              <w:t>JUIN NE SERONT PAS PRIS EN COMPTE.</w:t>
            </w:r>
            <w:r w:rsidR="003F0EED" w:rsidRPr="0083749C">
              <w:rPr>
                <w:b/>
                <w:bCs/>
                <w:sz w:val="20"/>
                <w:szCs w:val="20"/>
                <w:u w:val="single"/>
              </w:rPr>
              <w:t xml:space="preserve"> </w:t>
            </w:r>
          </w:p>
          <w:p w14:paraId="10319A50" w14:textId="3D78407B" w:rsidR="005426C2" w:rsidRPr="0083749C" w:rsidRDefault="005426C2" w:rsidP="003F0EED">
            <w:pPr>
              <w:rPr>
                <w:b/>
                <w:bCs/>
                <w:color w:val="FF0000"/>
                <w:sz w:val="20"/>
                <w:szCs w:val="20"/>
                <w:u w:val="single"/>
              </w:rPr>
            </w:pPr>
          </w:p>
        </w:tc>
      </w:tr>
      <w:tr w:rsidR="00E30B13" w:rsidRPr="0083749C" w14:paraId="2EE847F3" w14:textId="77777777" w:rsidTr="00FA6845">
        <w:trPr>
          <w:trHeight w:val="240"/>
        </w:trPr>
        <w:tc>
          <w:tcPr>
            <w:tcW w:w="12775" w:type="dxa"/>
            <w:gridSpan w:val="2"/>
          </w:tcPr>
          <w:p w14:paraId="316E01E4" w14:textId="3BE303CD" w:rsidR="001E13A5" w:rsidRPr="0083749C" w:rsidRDefault="001E13A5">
            <w:pPr>
              <w:rPr>
                <w:b/>
                <w:bCs/>
                <w:color w:val="FF0000"/>
                <w:sz w:val="20"/>
                <w:szCs w:val="20"/>
                <w:u w:val="single"/>
              </w:rPr>
            </w:pPr>
          </w:p>
          <w:p w14:paraId="5BC368F9" w14:textId="3A509818" w:rsidR="00E30B13" w:rsidRPr="0083749C" w:rsidRDefault="00020FD1" w:rsidP="00020FD1">
            <w:pPr>
              <w:rPr>
                <w:b/>
                <w:bCs/>
                <w:sz w:val="20"/>
                <w:szCs w:val="20"/>
                <w:u w:val="single"/>
              </w:rPr>
            </w:pPr>
            <w:r w:rsidRPr="0083749C">
              <w:rPr>
                <w:b/>
                <w:bCs/>
                <w:sz w:val="20"/>
                <w:szCs w:val="20"/>
                <w:u w:val="single"/>
              </w:rPr>
              <w:t>FORMAT ET INSTRUCTIONS</w:t>
            </w:r>
          </w:p>
          <w:p w14:paraId="4A8E36F6" w14:textId="6F330F40" w:rsidR="00AF06B5" w:rsidRPr="0083749C" w:rsidRDefault="00020FD1" w:rsidP="00B45DC8">
            <w:pPr>
              <w:rPr>
                <w:sz w:val="20"/>
                <w:szCs w:val="20"/>
              </w:rPr>
            </w:pPr>
            <w:r w:rsidRPr="0083749C">
              <w:rPr>
                <w:sz w:val="20"/>
                <w:szCs w:val="20"/>
              </w:rPr>
              <w:t xml:space="preserve">Le présent document comprend, dans la première colonne, le texte de la </w:t>
            </w:r>
            <w:hyperlink r:id="rId8" w:history="1">
              <w:r w:rsidRPr="0083749C">
                <w:rPr>
                  <w:rStyle w:val="Lienhypertexte"/>
                  <w:sz w:val="20"/>
                  <w:szCs w:val="20"/>
                </w:rPr>
                <w:t>déclaration d’Helsinki (DoH)</w:t>
              </w:r>
            </w:hyperlink>
            <w:r w:rsidRPr="0083749C">
              <w:rPr>
                <w:sz w:val="20"/>
                <w:szCs w:val="20"/>
              </w:rPr>
              <w:t xml:space="preserve"> de 2013 tel qu’il est rédigé actuellement</w:t>
            </w:r>
            <w:r w:rsidR="00B45DC8" w:rsidRPr="0083749C">
              <w:rPr>
                <w:sz w:val="20"/>
                <w:szCs w:val="20"/>
              </w:rPr>
              <w:t xml:space="preserve"> (</w:t>
            </w:r>
            <w:r w:rsidR="00A80CE5">
              <w:rPr>
                <w:sz w:val="20"/>
                <w:szCs w:val="20"/>
              </w:rPr>
              <w:t>quelques</w:t>
            </w:r>
            <w:r w:rsidR="00B45DC8" w:rsidRPr="0083749C">
              <w:rPr>
                <w:sz w:val="20"/>
                <w:szCs w:val="20"/>
              </w:rPr>
              <w:t xml:space="preserve"> traductions </w:t>
            </w:r>
            <w:r w:rsidR="00A80CE5">
              <w:rPr>
                <w:sz w:val="20"/>
                <w:szCs w:val="20"/>
              </w:rPr>
              <w:t xml:space="preserve">fautives </w:t>
            </w:r>
            <w:r w:rsidR="006E13A9">
              <w:rPr>
                <w:sz w:val="20"/>
                <w:szCs w:val="20"/>
              </w:rPr>
              <w:t xml:space="preserve">en français </w:t>
            </w:r>
            <w:r w:rsidR="00B45DC8" w:rsidRPr="0083749C">
              <w:rPr>
                <w:sz w:val="20"/>
                <w:szCs w:val="20"/>
              </w:rPr>
              <w:t>ont néanmoins été corrigées aux fins du présent document)</w:t>
            </w:r>
            <w:r w:rsidRPr="0083749C">
              <w:rPr>
                <w:sz w:val="20"/>
                <w:szCs w:val="20"/>
              </w:rPr>
              <w:t xml:space="preserve"> et, dans la deuxième colonne, les propositions de modification du groupe de travail chargé de la révision de la DoH.</w:t>
            </w:r>
            <w:r w:rsidR="00B5544F" w:rsidRPr="0083749C">
              <w:rPr>
                <w:sz w:val="20"/>
                <w:szCs w:val="20"/>
              </w:rPr>
              <w:t xml:space="preserve"> </w:t>
            </w:r>
            <w:r w:rsidRPr="0083749C">
              <w:rPr>
                <w:sz w:val="20"/>
                <w:szCs w:val="20"/>
              </w:rPr>
              <w:t xml:space="preserve">La raison d’être des modifications proposées par le groupe de travail est indiquée en </w:t>
            </w:r>
            <w:r w:rsidRPr="0083749C">
              <w:rPr>
                <w:i/>
                <w:iCs/>
                <w:sz w:val="20"/>
                <w:szCs w:val="20"/>
              </w:rPr>
              <w:t>italique</w:t>
            </w:r>
            <w:r w:rsidRPr="0083749C">
              <w:rPr>
                <w:sz w:val="20"/>
                <w:szCs w:val="20"/>
              </w:rPr>
              <w:t>.</w:t>
            </w:r>
            <w:r w:rsidR="00B5544F" w:rsidRPr="0083749C">
              <w:rPr>
                <w:i/>
                <w:iCs/>
                <w:sz w:val="20"/>
                <w:szCs w:val="20"/>
              </w:rPr>
              <w:t xml:space="preserve"> </w:t>
            </w:r>
            <w:r w:rsidRPr="0083749C">
              <w:rPr>
                <w:sz w:val="20"/>
                <w:szCs w:val="20"/>
              </w:rPr>
              <w:t xml:space="preserve">Les modifications proposées par le groupe de travail sont indiquées </w:t>
            </w:r>
            <w:r w:rsidRPr="0083749C">
              <w:rPr>
                <w:b/>
                <w:bCs/>
                <w:sz w:val="20"/>
                <w:szCs w:val="20"/>
                <w:u w:val="single"/>
              </w:rPr>
              <w:t>en gras souligné</w:t>
            </w:r>
            <w:r w:rsidRPr="0083749C">
              <w:rPr>
                <w:sz w:val="20"/>
                <w:szCs w:val="20"/>
              </w:rPr>
              <w:t xml:space="preserve"> ou bien </w:t>
            </w:r>
            <w:r w:rsidRPr="0083749C">
              <w:rPr>
                <w:b/>
                <w:bCs/>
                <w:strike/>
                <w:sz w:val="20"/>
                <w:szCs w:val="20"/>
              </w:rPr>
              <w:t>en barré</w:t>
            </w:r>
            <w:r w:rsidRPr="0083749C">
              <w:rPr>
                <w:sz w:val="20"/>
                <w:szCs w:val="20"/>
              </w:rPr>
              <w:t>. La «</w:t>
            </w:r>
            <w:r w:rsidR="001878E7">
              <w:rPr>
                <w:rFonts w:ascii="Arial" w:hAnsi="Arial" w:cs="Arial"/>
                <w:sz w:val="20"/>
                <w:szCs w:val="20"/>
              </w:rPr>
              <w:t> </w:t>
            </w:r>
            <w:r w:rsidRPr="0083749C">
              <w:rPr>
                <w:sz w:val="20"/>
                <w:szCs w:val="20"/>
              </w:rPr>
              <w:t>Proposition du groupe de travail</w:t>
            </w:r>
            <w:r w:rsidR="001878E7">
              <w:rPr>
                <w:rFonts w:ascii="Arial" w:hAnsi="Arial" w:cs="Arial"/>
                <w:sz w:val="20"/>
                <w:szCs w:val="20"/>
              </w:rPr>
              <w:t> </w:t>
            </w:r>
            <w:r w:rsidRPr="0083749C">
              <w:rPr>
                <w:sz w:val="20"/>
                <w:szCs w:val="20"/>
              </w:rPr>
              <w:t>» (deuxième colonne) reflète les commentaires publics reçus au cours de la première phase, qui s’est tenue en janvier-février 2024 et lors des réunions régionales et thématiques qui ont eu lieu jusqu’à présent.</w:t>
            </w:r>
          </w:p>
          <w:p w14:paraId="310DCA52" w14:textId="77777777" w:rsidR="00AF06B5" w:rsidRPr="0083749C" w:rsidRDefault="00AF06B5">
            <w:pPr>
              <w:rPr>
                <w:sz w:val="20"/>
                <w:szCs w:val="20"/>
              </w:rPr>
            </w:pPr>
          </w:p>
          <w:p w14:paraId="7821E588" w14:textId="3026EC5F" w:rsidR="00232FC8" w:rsidRPr="0083749C" w:rsidRDefault="00020FD1" w:rsidP="00020FD1">
            <w:pPr>
              <w:rPr>
                <w:b/>
                <w:bCs/>
                <w:sz w:val="20"/>
                <w:szCs w:val="20"/>
                <w:u w:val="single"/>
              </w:rPr>
            </w:pPr>
            <w:r w:rsidRPr="0083749C">
              <w:rPr>
                <w:b/>
                <w:bCs/>
                <w:sz w:val="20"/>
                <w:szCs w:val="20"/>
                <w:u w:val="single"/>
              </w:rPr>
              <w:t>Pour commenter :</w:t>
            </w:r>
          </w:p>
          <w:p w14:paraId="2969AB00" w14:textId="7AC907A5" w:rsidR="00AE74B1" w:rsidRPr="0083749C" w:rsidRDefault="00020FD1" w:rsidP="00020FD1">
            <w:pPr>
              <w:pStyle w:val="Paragraphedeliste"/>
              <w:numPr>
                <w:ilvl w:val="0"/>
                <w:numId w:val="2"/>
              </w:numPr>
              <w:rPr>
                <w:sz w:val="20"/>
                <w:szCs w:val="20"/>
              </w:rPr>
            </w:pPr>
            <w:r w:rsidRPr="0083749C">
              <w:rPr>
                <w:sz w:val="20"/>
                <w:szCs w:val="20"/>
              </w:rPr>
              <w:t>Si vous proposez des modifications de la formulation, veuillez simplement copier la proposition du groupe de travail de la deuxième colonne et la coller dans le champ prévu en dessous à cet effet en indiquant vos propositions.</w:t>
            </w:r>
            <w:r w:rsidR="00EF1ED5" w:rsidRPr="0083749C">
              <w:rPr>
                <w:sz w:val="20"/>
                <w:szCs w:val="20"/>
              </w:rPr>
              <w:t xml:space="preserve"> </w:t>
            </w:r>
            <w:r w:rsidRPr="0083749C">
              <w:rPr>
                <w:sz w:val="20"/>
                <w:szCs w:val="20"/>
              </w:rPr>
              <w:t xml:space="preserve">Indiquez les </w:t>
            </w:r>
            <w:r w:rsidRPr="0083749C">
              <w:rPr>
                <w:b/>
                <w:bCs/>
                <w:sz w:val="20"/>
                <w:szCs w:val="20"/>
                <w:highlight w:val="yellow"/>
              </w:rPr>
              <w:t>ajouts</w:t>
            </w:r>
            <w:r w:rsidRPr="0083749C">
              <w:rPr>
                <w:sz w:val="20"/>
                <w:szCs w:val="20"/>
              </w:rPr>
              <w:t xml:space="preserve"> proposés </w:t>
            </w:r>
            <w:r w:rsidRPr="0083749C">
              <w:rPr>
                <w:b/>
                <w:bCs/>
                <w:sz w:val="20"/>
                <w:szCs w:val="20"/>
                <w:highlight w:val="yellow"/>
              </w:rPr>
              <w:t>en gras surligné en jaune</w:t>
            </w:r>
            <w:r w:rsidRPr="0083749C">
              <w:rPr>
                <w:sz w:val="20"/>
                <w:szCs w:val="20"/>
              </w:rPr>
              <w:t>.</w:t>
            </w:r>
            <w:r w:rsidR="00712E94" w:rsidRPr="0083749C">
              <w:rPr>
                <w:sz w:val="20"/>
                <w:szCs w:val="20"/>
              </w:rPr>
              <w:t xml:space="preserve"> </w:t>
            </w:r>
            <w:r w:rsidRPr="0083749C">
              <w:rPr>
                <w:sz w:val="20"/>
                <w:szCs w:val="20"/>
              </w:rPr>
              <w:t xml:space="preserve">Indiquez les </w:t>
            </w:r>
            <w:r w:rsidRPr="0083749C">
              <w:rPr>
                <w:strike/>
                <w:sz w:val="20"/>
                <w:szCs w:val="20"/>
                <w:highlight w:val="yellow"/>
              </w:rPr>
              <w:t>retraits</w:t>
            </w:r>
            <w:r w:rsidRPr="0083749C">
              <w:rPr>
                <w:sz w:val="20"/>
                <w:szCs w:val="20"/>
              </w:rPr>
              <w:t xml:space="preserve"> proposés </w:t>
            </w:r>
            <w:r w:rsidRPr="0083749C">
              <w:rPr>
                <w:strike/>
                <w:sz w:val="20"/>
                <w:szCs w:val="20"/>
                <w:highlight w:val="yellow"/>
              </w:rPr>
              <w:t>en barré surligné en jaune</w:t>
            </w:r>
            <w:r w:rsidRPr="0083749C">
              <w:rPr>
                <w:sz w:val="20"/>
                <w:szCs w:val="20"/>
              </w:rPr>
              <w:t>.</w:t>
            </w:r>
            <w:r w:rsidR="006A202A" w:rsidRPr="0083749C">
              <w:rPr>
                <w:sz w:val="20"/>
                <w:szCs w:val="20"/>
              </w:rPr>
              <w:t xml:space="preserve"> </w:t>
            </w:r>
            <w:r w:rsidRPr="0083749C">
              <w:rPr>
                <w:b/>
                <w:bCs/>
                <w:sz w:val="20"/>
                <w:szCs w:val="20"/>
                <w:u w:val="single"/>
              </w:rPr>
              <w:t>VEUILLEZ NE PAS UTILISER LE SUIVI DES MODIFICATIONS.</w:t>
            </w:r>
          </w:p>
          <w:p w14:paraId="0E2C9D0B" w14:textId="05ED8935" w:rsidR="00ED1A9F" w:rsidRPr="0083749C" w:rsidRDefault="00020FD1" w:rsidP="00020FD1">
            <w:pPr>
              <w:pStyle w:val="Paragraphedeliste"/>
              <w:numPr>
                <w:ilvl w:val="0"/>
                <w:numId w:val="2"/>
              </w:numPr>
              <w:rPr>
                <w:sz w:val="20"/>
                <w:szCs w:val="20"/>
              </w:rPr>
            </w:pPr>
            <w:r w:rsidRPr="0083749C">
              <w:rPr>
                <w:sz w:val="20"/>
                <w:szCs w:val="20"/>
              </w:rPr>
              <w:t>Indiquez tout commentaire, motif ou explication [entre crochets].</w:t>
            </w:r>
            <w:r w:rsidR="00712E94" w:rsidRPr="0083749C">
              <w:rPr>
                <w:sz w:val="20"/>
                <w:szCs w:val="20"/>
              </w:rPr>
              <w:t xml:space="preserve"> </w:t>
            </w:r>
            <w:r w:rsidRPr="0083749C">
              <w:rPr>
                <w:b/>
                <w:bCs/>
                <w:color w:val="FF0000"/>
                <w:sz w:val="20"/>
                <w:szCs w:val="20"/>
                <w:u w:val="single"/>
              </w:rPr>
              <w:t>Vous trouverez un exemple ci-dessous.</w:t>
            </w:r>
            <w:r w:rsidR="005426C2" w:rsidRPr="0083749C">
              <w:rPr>
                <w:color w:val="FF0000"/>
                <w:sz w:val="20"/>
                <w:szCs w:val="20"/>
              </w:rPr>
              <w:t xml:space="preserve"> </w:t>
            </w:r>
          </w:p>
          <w:p w14:paraId="52AB9720" w14:textId="77777777" w:rsidR="005426C2" w:rsidRPr="0083749C" w:rsidRDefault="005426C2">
            <w:pPr>
              <w:rPr>
                <w:sz w:val="20"/>
                <w:szCs w:val="20"/>
              </w:rPr>
            </w:pPr>
          </w:p>
          <w:p w14:paraId="554DCA29" w14:textId="57DFA501" w:rsidR="00ED1A9F" w:rsidRPr="0083749C" w:rsidRDefault="00020FD1" w:rsidP="00020FD1">
            <w:pPr>
              <w:rPr>
                <w:b/>
                <w:bCs/>
                <w:sz w:val="20"/>
                <w:szCs w:val="20"/>
                <w:u w:val="single"/>
              </w:rPr>
            </w:pPr>
            <w:r w:rsidRPr="0083749C">
              <w:rPr>
                <w:b/>
                <w:bCs/>
                <w:sz w:val="20"/>
                <w:szCs w:val="20"/>
                <w:u w:val="single"/>
              </w:rPr>
              <w:t>Les commentaires proposés dans un format inadapté seront retournés pour correction.</w:t>
            </w:r>
            <w:r w:rsidR="003F0EED" w:rsidRPr="0083749C">
              <w:rPr>
                <w:b/>
                <w:bCs/>
                <w:sz w:val="20"/>
                <w:szCs w:val="20"/>
                <w:u w:val="single"/>
              </w:rPr>
              <w:t xml:space="preserve"> </w:t>
            </w:r>
            <w:r w:rsidRPr="0083749C">
              <w:rPr>
                <w:b/>
                <w:bCs/>
                <w:sz w:val="20"/>
                <w:szCs w:val="20"/>
                <w:u w:val="single"/>
              </w:rPr>
              <w:t>LES COMMENTAIRES REÇUS APRÈS LA DATE BUTOIR DU 24</w:t>
            </w:r>
            <w:r w:rsidR="001878E7">
              <w:rPr>
                <w:b/>
                <w:bCs/>
                <w:sz w:val="20"/>
                <w:szCs w:val="20"/>
                <w:u w:val="single"/>
              </w:rPr>
              <w:t> </w:t>
            </w:r>
            <w:r w:rsidRPr="0083749C">
              <w:rPr>
                <w:b/>
                <w:bCs/>
                <w:sz w:val="20"/>
                <w:szCs w:val="20"/>
                <w:u w:val="single"/>
              </w:rPr>
              <w:t>JUIN NE SERONT PAS PRIS EN COMPTE.</w:t>
            </w:r>
          </w:p>
          <w:p w14:paraId="173A33F7" w14:textId="384CA7B0" w:rsidR="003F0EED" w:rsidRPr="0083749C" w:rsidRDefault="003F0EED" w:rsidP="007D6AE9">
            <w:pPr>
              <w:rPr>
                <w:sz w:val="20"/>
                <w:szCs w:val="20"/>
              </w:rPr>
            </w:pPr>
          </w:p>
        </w:tc>
      </w:tr>
      <w:tr w:rsidR="006A202A" w:rsidRPr="0083749C" w14:paraId="54B9AC80" w14:textId="77777777" w:rsidTr="00FA6845">
        <w:trPr>
          <w:trHeight w:val="240"/>
        </w:trPr>
        <w:tc>
          <w:tcPr>
            <w:tcW w:w="6387" w:type="dxa"/>
          </w:tcPr>
          <w:p w14:paraId="5617F689" w14:textId="77777777" w:rsidR="006A202A" w:rsidRPr="0083749C" w:rsidRDefault="006A202A" w:rsidP="006A202A">
            <w:pPr>
              <w:rPr>
                <w:b/>
                <w:bCs/>
                <w:sz w:val="20"/>
                <w:szCs w:val="20"/>
              </w:rPr>
            </w:pPr>
          </w:p>
          <w:p w14:paraId="78C0D0E5" w14:textId="61CABF2D" w:rsidR="006A202A" w:rsidRPr="0083749C" w:rsidRDefault="00020FD1" w:rsidP="00020FD1">
            <w:pPr>
              <w:rPr>
                <w:b/>
                <w:bCs/>
                <w:color w:val="FF0000"/>
                <w:sz w:val="20"/>
                <w:szCs w:val="20"/>
              </w:rPr>
            </w:pPr>
            <w:r w:rsidRPr="0083749C">
              <w:rPr>
                <w:b/>
                <w:bCs/>
                <w:color w:val="FF0000"/>
                <w:sz w:val="20"/>
                <w:szCs w:val="20"/>
              </w:rPr>
              <w:t>Exemple (colonne DoH de 2013) :</w:t>
            </w:r>
          </w:p>
          <w:p w14:paraId="181AD6D5" w14:textId="571C96BF" w:rsidR="006A202A" w:rsidRPr="0083749C" w:rsidRDefault="00020FD1" w:rsidP="00020FD1">
            <w:pPr>
              <w:rPr>
                <w:color w:val="FF0000"/>
                <w:sz w:val="20"/>
                <w:szCs w:val="20"/>
              </w:rPr>
            </w:pPr>
            <w:r w:rsidRPr="0083749C">
              <w:rPr>
                <w:color w:val="FF0000"/>
                <w:sz w:val="20"/>
                <w:szCs w:val="20"/>
              </w:rPr>
              <w:t>Le chien brun courait vite.</w:t>
            </w:r>
          </w:p>
          <w:p w14:paraId="086BAC9F" w14:textId="77777777" w:rsidR="006A202A" w:rsidRPr="0083749C" w:rsidRDefault="006A202A">
            <w:pPr>
              <w:rPr>
                <w:b/>
                <w:bCs/>
                <w:sz w:val="20"/>
                <w:szCs w:val="20"/>
                <w:u w:val="single"/>
              </w:rPr>
            </w:pPr>
          </w:p>
        </w:tc>
        <w:tc>
          <w:tcPr>
            <w:tcW w:w="6388" w:type="dxa"/>
          </w:tcPr>
          <w:p w14:paraId="7BB8936A" w14:textId="77777777" w:rsidR="006A202A" w:rsidRPr="0083749C" w:rsidRDefault="006A202A">
            <w:pPr>
              <w:rPr>
                <w:b/>
                <w:bCs/>
                <w:sz w:val="20"/>
                <w:szCs w:val="20"/>
                <w:u w:val="single"/>
              </w:rPr>
            </w:pPr>
          </w:p>
          <w:p w14:paraId="72FC37B9" w14:textId="0F37709C" w:rsidR="006A202A" w:rsidRPr="0083749C" w:rsidRDefault="00020FD1" w:rsidP="00020FD1">
            <w:pPr>
              <w:rPr>
                <w:b/>
                <w:bCs/>
                <w:color w:val="FF0000"/>
                <w:sz w:val="20"/>
                <w:szCs w:val="20"/>
              </w:rPr>
            </w:pPr>
            <w:r w:rsidRPr="0083749C">
              <w:rPr>
                <w:b/>
                <w:bCs/>
                <w:color w:val="FF0000"/>
                <w:sz w:val="20"/>
                <w:szCs w:val="20"/>
              </w:rPr>
              <w:t>Exemple de proposition du groupe de travail :</w:t>
            </w:r>
          </w:p>
          <w:p w14:paraId="50F2BBE7" w14:textId="453C965E" w:rsidR="006A202A" w:rsidRPr="0083749C" w:rsidRDefault="00020FD1" w:rsidP="00E106D9">
            <w:pPr>
              <w:rPr>
                <w:color w:val="FF0000"/>
                <w:sz w:val="20"/>
                <w:szCs w:val="20"/>
              </w:rPr>
            </w:pPr>
            <w:r w:rsidRPr="0083749C">
              <w:rPr>
                <w:color w:val="FF0000"/>
                <w:sz w:val="20"/>
                <w:szCs w:val="20"/>
              </w:rPr>
              <w:t xml:space="preserve">Le chien </w:t>
            </w:r>
            <w:r w:rsidRPr="0083749C">
              <w:rPr>
                <w:strike/>
                <w:color w:val="FF0000"/>
                <w:sz w:val="20"/>
                <w:szCs w:val="20"/>
              </w:rPr>
              <w:t>brun</w:t>
            </w:r>
            <w:r w:rsidRPr="0083749C">
              <w:rPr>
                <w:color w:val="FF0000"/>
                <w:sz w:val="20"/>
                <w:szCs w:val="20"/>
              </w:rPr>
              <w:t xml:space="preserve"> courait </w:t>
            </w:r>
            <w:r w:rsidRPr="0083749C">
              <w:rPr>
                <w:b/>
                <w:bCs/>
                <w:color w:val="FF0000"/>
                <w:sz w:val="20"/>
                <w:szCs w:val="20"/>
                <w:u w:val="single"/>
              </w:rPr>
              <w:t>vraiment</w:t>
            </w:r>
            <w:r w:rsidRPr="0083749C">
              <w:rPr>
                <w:color w:val="FF0000"/>
                <w:sz w:val="20"/>
                <w:szCs w:val="20"/>
              </w:rPr>
              <w:t xml:space="preserve"> vite.</w:t>
            </w:r>
          </w:p>
          <w:p w14:paraId="25CA15F9" w14:textId="77777777" w:rsidR="006A202A" w:rsidRPr="0083749C" w:rsidRDefault="006A202A">
            <w:pPr>
              <w:rPr>
                <w:b/>
                <w:bCs/>
                <w:sz w:val="20"/>
                <w:szCs w:val="20"/>
                <w:u w:val="single"/>
              </w:rPr>
            </w:pPr>
          </w:p>
        </w:tc>
      </w:tr>
      <w:tr w:rsidR="006A202A" w:rsidRPr="0083749C" w14:paraId="2CC3F509" w14:textId="77777777" w:rsidTr="00FA6845">
        <w:trPr>
          <w:trHeight w:val="240"/>
        </w:trPr>
        <w:tc>
          <w:tcPr>
            <w:tcW w:w="12775" w:type="dxa"/>
            <w:gridSpan w:val="2"/>
          </w:tcPr>
          <w:p w14:paraId="670E05A7" w14:textId="77777777" w:rsidR="000743AE" w:rsidRPr="0083749C" w:rsidRDefault="000743AE" w:rsidP="006A202A">
            <w:pPr>
              <w:rPr>
                <w:b/>
                <w:bCs/>
                <w:color w:val="FF0000"/>
                <w:sz w:val="20"/>
                <w:szCs w:val="20"/>
              </w:rPr>
            </w:pPr>
          </w:p>
          <w:p w14:paraId="5DC1432A" w14:textId="7793F43F" w:rsidR="006A202A" w:rsidRPr="0083749C" w:rsidRDefault="00020FD1" w:rsidP="00020FD1">
            <w:pPr>
              <w:rPr>
                <w:b/>
                <w:bCs/>
                <w:color w:val="FF0000"/>
                <w:sz w:val="20"/>
                <w:szCs w:val="20"/>
              </w:rPr>
            </w:pPr>
            <w:r w:rsidRPr="0083749C">
              <w:rPr>
                <w:b/>
                <w:bCs/>
                <w:color w:val="FF0000"/>
                <w:sz w:val="20"/>
                <w:szCs w:val="20"/>
              </w:rPr>
              <w:t>Exemple de commentaire :</w:t>
            </w:r>
          </w:p>
          <w:p w14:paraId="5A3A8948" w14:textId="2C8FF86E" w:rsidR="006A202A" w:rsidRPr="0083749C" w:rsidRDefault="004A08DE" w:rsidP="00E106D9">
            <w:pPr>
              <w:rPr>
                <w:color w:val="FF0000"/>
                <w:sz w:val="20"/>
                <w:szCs w:val="20"/>
              </w:rPr>
            </w:pPr>
            <w:r w:rsidRPr="0083749C">
              <w:rPr>
                <w:color w:val="FF0000"/>
                <w:sz w:val="20"/>
                <w:szCs w:val="20"/>
              </w:rPr>
              <w:t xml:space="preserve">Le chien </w:t>
            </w:r>
            <w:r w:rsidRPr="0083749C">
              <w:rPr>
                <w:strike/>
                <w:color w:val="FF0000"/>
                <w:sz w:val="20"/>
                <w:szCs w:val="20"/>
              </w:rPr>
              <w:t>brun</w:t>
            </w:r>
            <w:r w:rsidRPr="0083749C">
              <w:rPr>
                <w:color w:val="FF0000"/>
                <w:sz w:val="20"/>
                <w:szCs w:val="20"/>
              </w:rPr>
              <w:t xml:space="preserve"> courait </w:t>
            </w:r>
            <w:r w:rsidRPr="0083749C">
              <w:rPr>
                <w:strike/>
                <w:color w:val="FF0000"/>
                <w:sz w:val="20"/>
                <w:szCs w:val="20"/>
                <w:highlight w:val="yellow"/>
              </w:rPr>
              <w:t>vraiment</w:t>
            </w:r>
            <w:r w:rsidRPr="0083749C">
              <w:rPr>
                <w:color w:val="FF0000"/>
                <w:sz w:val="20"/>
                <w:szCs w:val="20"/>
              </w:rPr>
              <w:t xml:space="preserve"> vite </w:t>
            </w:r>
            <w:r w:rsidRPr="0083749C">
              <w:rPr>
                <w:b/>
                <w:bCs/>
                <w:color w:val="FF0000"/>
                <w:sz w:val="20"/>
                <w:szCs w:val="20"/>
                <w:highlight w:val="yellow"/>
              </w:rPr>
              <w:t>et remporta la course</w:t>
            </w:r>
            <w:r w:rsidRPr="0083749C">
              <w:rPr>
                <w:color w:val="FF0000"/>
                <w:sz w:val="20"/>
                <w:szCs w:val="20"/>
              </w:rPr>
              <w:t>.</w:t>
            </w:r>
            <w:r w:rsidR="006A202A" w:rsidRPr="0083749C">
              <w:rPr>
                <w:color w:val="FF0000"/>
                <w:sz w:val="20"/>
                <w:szCs w:val="20"/>
              </w:rPr>
              <w:t xml:space="preserve"> </w:t>
            </w:r>
            <w:r w:rsidRPr="0083749C">
              <w:rPr>
                <w:color w:val="FF0000"/>
                <w:sz w:val="20"/>
                <w:szCs w:val="20"/>
              </w:rPr>
              <w:t>[L’association médicale à laquelle j’appartiens estime que «</w:t>
            </w:r>
            <w:r w:rsidR="001878E7">
              <w:rPr>
                <w:rFonts w:ascii="Arial" w:hAnsi="Arial" w:cs="Arial"/>
                <w:color w:val="FF0000"/>
                <w:sz w:val="20"/>
                <w:szCs w:val="20"/>
              </w:rPr>
              <w:t> </w:t>
            </w:r>
            <w:r w:rsidRPr="0083749C">
              <w:rPr>
                <w:color w:val="FF0000"/>
                <w:sz w:val="20"/>
                <w:szCs w:val="20"/>
              </w:rPr>
              <w:t>vraiment</w:t>
            </w:r>
            <w:r w:rsidR="001878E7">
              <w:rPr>
                <w:rFonts w:ascii="Arial" w:hAnsi="Arial" w:cs="Arial"/>
                <w:color w:val="FF0000"/>
                <w:sz w:val="20"/>
                <w:szCs w:val="20"/>
              </w:rPr>
              <w:t> </w:t>
            </w:r>
            <w:r w:rsidRPr="0083749C">
              <w:rPr>
                <w:color w:val="FF0000"/>
                <w:sz w:val="20"/>
                <w:szCs w:val="20"/>
              </w:rPr>
              <w:t>» n’est pas assez précis.</w:t>
            </w:r>
            <w:r w:rsidR="006A202A" w:rsidRPr="0083749C">
              <w:rPr>
                <w:color w:val="FF0000"/>
                <w:sz w:val="20"/>
                <w:szCs w:val="20"/>
              </w:rPr>
              <w:t xml:space="preserve"> </w:t>
            </w:r>
            <w:r w:rsidRPr="0083749C">
              <w:rPr>
                <w:color w:val="FF0000"/>
                <w:sz w:val="20"/>
                <w:szCs w:val="20"/>
              </w:rPr>
              <w:t>Nous préférons clarifier que le chien a gagné la course.]</w:t>
            </w:r>
          </w:p>
          <w:p w14:paraId="3D3EC979" w14:textId="49DF03EB" w:rsidR="006A202A" w:rsidRPr="0083749C" w:rsidRDefault="006A202A">
            <w:pPr>
              <w:rPr>
                <w:b/>
                <w:bCs/>
                <w:sz w:val="20"/>
                <w:szCs w:val="20"/>
                <w:u w:val="single"/>
              </w:rPr>
            </w:pPr>
          </w:p>
        </w:tc>
      </w:tr>
      <w:tr w:rsidR="00E30B13" w:rsidRPr="0083749C" w14:paraId="5E263870" w14:textId="77777777" w:rsidTr="00FA6845">
        <w:tc>
          <w:tcPr>
            <w:tcW w:w="12775" w:type="dxa"/>
            <w:gridSpan w:val="2"/>
            <w:shd w:val="clear" w:color="auto" w:fill="E8E8E8" w:themeFill="background2"/>
          </w:tcPr>
          <w:p w14:paraId="42AE91CD" w14:textId="77777777" w:rsidR="001E13A5" w:rsidRPr="0083749C" w:rsidRDefault="001E13A5">
            <w:pPr>
              <w:rPr>
                <w:b/>
                <w:bCs/>
                <w:sz w:val="20"/>
                <w:szCs w:val="20"/>
                <w:u w:val="single"/>
              </w:rPr>
            </w:pPr>
          </w:p>
          <w:p w14:paraId="644EA090" w14:textId="77777777" w:rsidR="00973C83" w:rsidRPr="0083749C" w:rsidRDefault="00973C83">
            <w:pPr>
              <w:rPr>
                <w:b/>
                <w:bCs/>
                <w:sz w:val="20"/>
                <w:szCs w:val="20"/>
                <w:u w:val="single"/>
              </w:rPr>
            </w:pPr>
          </w:p>
          <w:p w14:paraId="4366CD0D" w14:textId="77777777" w:rsidR="00973C83" w:rsidRPr="0083749C" w:rsidRDefault="00973C83">
            <w:pPr>
              <w:rPr>
                <w:b/>
                <w:bCs/>
                <w:sz w:val="20"/>
                <w:szCs w:val="20"/>
                <w:u w:val="single"/>
              </w:rPr>
            </w:pPr>
          </w:p>
          <w:p w14:paraId="5ECF398D" w14:textId="7CDBCDDE" w:rsidR="00E30B13" w:rsidRPr="0083749C" w:rsidRDefault="004A08DE" w:rsidP="00AF6305">
            <w:pPr>
              <w:rPr>
                <w:b/>
                <w:bCs/>
                <w:sz w:val="20"/>
                <w:szCs w:val="20"/>
                <w:u w:val="single"/>
              </w:rPr>
            </w:pPr>
            <w:r w:rsidRPr="0083749C">
              <w:rPr>
                <w:b/>
                <w:bCs/>
                <w:sz w:val="20"/>
                <w:szCs w:val="20"/>
                <w:u w:val="single"/>
              </w:rPr>
              <w:t>Préambule</w:t>
            </w:r>
          </w:p>
          <w:p w14:paraId="5837578A" w14:textId="234900C0" w:rsidR="001E13A5" w:rsidRPr="0083749C" w:rsidRDefault="001E13A5">
            <w:pPr>
              <w:rPr>
                <w:b/>
                <w:bCs/>
                <w:sz w:val="20"/>
                <w:szCs w:val="20"/>
                <w:u w:val="single"/>
              </w:rPr>
            </w:pPr>
          </w:p>
        </w:tc>
      </w:tr>
      <w:tr w:rsidR="00E30B13" w:rsidRPr="0083749C" w14:paraId="4A6E37E2" w14:textId="77777777" w:rsidTr="00FA6845">
        <w:trPr>
          <w:trHeight w:val="240"/>
        </w:trPr>
        <w:tc>
          <w:tcPr>
            <w:tcW w:w="12775" w:type="dxa"/>
            <w:gridSpan w:val="2"/>
            <w:shd w:val="clear" w:color="auto" w:fill="E8E8E8" w:themeFill="background2"/>
          </w:tcPr>
          <w:p w14:paraId="7953EA1B" w14:textId="77777777" w:rsidR="001E13A5" w:rsidRPr="0083749C" w:rsidRDefault="001E13A5">
            <w:pPr>
              <w:rPr>
                <w:b/>
                <w:bCs/>
                <w:sz w:val="20"/>
                <w:szCs w:val="20"/>
              </w:rPr>
            </w:pPr>
          </w:p>
          <w:p w14:paraId="504A0D76" w14:textId="1777AE9C" w:rsidR="00E30B13" w:rsidRPr="0083749C" w:rsidRDefault="00AF6305" w:rsidP="00AF6305">
            <w:pPr>
              <w:rPr>
                <w:b/>
                <w:bCs/>
                <w:sz w:val="20"/>
                <w:szCs w:val="20"/>
              </w:rPr>
            </w:pPr>
            <w:r w:rsidRPr="0083749C">
              <w:rPr>
                <w:b/>
                <w:bCs/>
                <w:sz w:val="20"/>
                <w:szCs w:val="20"/>
              </w:rPr>
              <w:t>Paragraphe 1</w:t>
            </w:r>
          </w:p>
          <w:p w14:paraId="37C5FA5C" w14:textId="3290D4F9" w:rsidR="001E13A5" w:rsidRPr="0083749C" w:rsidRDefault="00AF6305" w:rsidP="00E106D9">
            <w:pPr>
              <w:rPr>
                <w:rFonts w:eastAsia="Malgun Gothic" w:cstheme="minorHAnsi"/>
                <w:i/>
                <w:iCs/>
                <w:sz w:val="20"/>
                <w:szCs w:val="20"/>
                <w:lang w:eastAsia="en-GB"/>
              </w:rPr>
            </w:pPr>
            <w:r w:rsidRPr="0083749C">
              <w:rPr>
                <w:rFonts w:eastAsia="Malgun Gothic" w:cstheme="minorHAnsi"/>
                <w:i/>
                <w:iCs/>
                <w:sz w:val="20"/>
                <w:szCs w:val="20"/>
                <w:lang w:eastAsia="en-GB"/>
              </w:rPr>
              <w:t>Le groupe de travail propose de remplacer «</w:t>
            </w:r>
            <w:r w:rsidR="001878E7">
              <w:rPr>
                <w:rFonts w:ascii="Arial" w:eastAsia="Malgun Gothic" w:hAnsi="Arial" w:cs="Arial"/>
                <w:i/>
                <w:iCs/>
                <w:sz w:val="20"/>
                <w:szCs w:val="20"/>
                <w:lang w:eastAsia="en-GB"/>
              </w:rPr>
              <w:t> </w:t>
            </w:r>
            <w:r w:rsidRPr="0083749C">
              <w:rPr>
                <w:rFonts w:eastAsia="Malgun Gothic" w:cstheme="minorHAnsi"/>
                <w:i/>
                <w:iCs/>
                <w:sz w:val="20"/>
                <w:szCs w:val="20"/>
                <w:lang w:eastAsia="en-GB"/>
              </w:rPr>
              <w:t>subjects</w:t>
            </w:r>
            <w:r w:rsidR="001878E7">
              <w:rPr>
                <w:rFonts w:ascii="Arial" w:eastAsia="Malgun Gothic" w:hAnsi="Arial" w:cs="Arial"/>
                <w:i/>
                <w:iCs/>
                <w:sz w:val="20"/>
                <w:szCs w:val="20"/>
                <w:lang w:eastAsia="en-GB"/>
              </w:rPr>
              <w:t> </w:t>
            </w:r>
            <w:r w:rsidRPr="0083749C">
              <w:rPr>
                <w:rFonts w:eastAsia="Malgun Gothic" w:cstheme="minorHAnsi"/>
                <w:i/>
                <w:iCs/>
                <w:sz w:val="20"/>
                <w:szCs w:val="20"/>
                <w:lang w:eastAsia="en-GB"/>
              </w:rPr>
              <w:t>» par «</w:t>
            </w:r>
            <w:r w:rsidR="001878E7">
              <w:rPr>
                <w:rFonts w:ascii="Arial" w:eastAsia="Malgun Gothic" w:hAnsi="Arial" w:cs="Arial"/>
                <w:i/>
                <w:iCs/>
                <w:sz w:val="20"/>
                <w:szCs w:val="20"/>
                <w:lang w:eastAsia="en-GB"/>
              </w:rPr>
              <w:t> </w:t>
            </w:r>
            <w:r w:rsidRPr="0083749C">
              <w:rPr>
                <w:rFonts w:eastAsia="Malgun Gothic" w:cstheme="minorHAnsi"/>
                <w:i/>
                <w:iCs/>
                <w:sz w:val="20"/>
                <w:szCs w:val="20"/>
                <w:lang w:eastAsia="en-GB"/>
              </w:rPr>
              <w:t>participants</w:t>
            </w:r>
            <w:r w:rsidR="001878E7">
              <w:rPr>
                <w:rFonts w:ascii="Arial" w:eastAsia="Malgun Gothic" w:hAnsi="Arial" w:cs="Arial"/>
                <w:i/>
                <w:iCs/>
                <w:sz w:val="20"/>
                <w:szCs w:val="20"/>
                <w:lang w:eastAsia="en-GB"/>
              </w:rPr>
              <w:t> </w:t>
            </w:r>
            <w:r w:rsidRPr="0083749C">
              <w:rPr>
                <w:rFonts w:eastAsia="Malgun Gothic" w:cstheme="minorHAnsi"/>
                <w:i/>
                <w:iCs/>
                <w:sz w:val="20"/>
                <w:szCs w:val="20"/>
                <w:lang w:eastAsia="en-GB"/>
              </w:rPr>
              <w:t>» (</w:t>
            </w:r>
            <w:r w:rsidR="006E13A9">
              <w:rPr>
                <w:rFonts w:eastAsia="Malgun Gothic" w:cstheme="minorHAnsi"/>
                <w:i/>
                <w:iCs/>
                <w:sz w:val="20"/>
                <w:szCs w:val="20"/>
                <w:lang w:eastAsia="en-GB"/>
              </w:rPr>
              <w:t>le terme «</w:t>
            </w:r>
            <w:r w:rsidR="00776628">
              <w:rPr>
                <w:rFonts w:ascii="Arial" w:eastAsia="Malgun Gothic" w:hAnsi="Arial" w:cs="Arial"/>
                <w:i/>
                <w:iCs/>
                <w:sz w:val="20"/>
                <w:szCs w:val="20"/>
                <w:lang w:eastAsia="en-GB"/>
              </w:rPr>
              <w:t> </w:t>
            </w:r>
            <w:r w:rsidR="006E13A9">
              <w:rPr>
                <w:rFonts w:eastAsia="Malgun Gothic" w:cstheme="minorHAnsi"/>
                <w:i/>
                <w:iCs/>
                <w:sz w:val="20"/>
                <w:szCs w:val="20"/>
                <w:lang w:eastAsia="en-GB"/>
              </w:rPr>
              <w:t>sujets</w:t>
            </w:r>
            <w:r w:rsidR="00776628">
              <w:rPr>
                <w:rFonts w:ascii="Arial" w:eastAsia="Malgun Gothic" w:hAnsi="Arial" w:cs="Arial"/>
                <w:i/>
                <w:iCs/>
                <w:sz w:val="20"/>
                <w:szCs w:val="20"/>
                <w:lang w:eastAsia="en-GB"/>
              </w:rPr>
              <w:t> </w:t>
            </w:r>
            <w:r w:rsidR="006E13A9">
              <w:rPr>
                <w:rFonts w:eastAsia="Malgun Gothic" w:cstheme="minorHAnsi"/>
                <w:i/>
                <w:iCs/>
                <w:sz w:val="20"/>
                <w:szCs w:val="20"/>
                <w:lang w:eastAsia="en-GB"/>
              </w:rPr>
              <w:t xml:space="preserve">» ne figure pas dans la version de 2013 </w:t>
            </w:r>
            <w:r w:rsidRPr="0083749C">
              <w:rPr>
                <w:rFonts w:eastAsia="Malgun Gothic" w:cstheme="minorHAnsi"/>
                <w:i/>
                <w:iCs/>
                <w:sz w:val="20"/>
                <w:szCs w:val="20"/>
                <w:lang w:eastAsia="en-GB"/>
              </w:rPr>
              <w:t xml:space="preserve">en français) tout au long du document pour refléter la considération que nous portons à leurs droits, leur pouvoir d’agir et leur importance. En français, nous avons privilégié </w:t>
            </w:r>
            <w:r w:rsidR="00E106D9" w:rsidRPr="0083749C">
              <w:rPr>
                <w:rFonts w:eastAsia="Malgun Gothic" w:cstheme="minorHAnsi"/>
                <w:i/>
                <w:iCs/>
                <w:sz w:val="20"/>
                <w:szCs w:val="20"/>
                <w:lang w:eastAsia="en-GB"/>
              </w:rPr>
              <w:t>«</w:t>
            </w:r>
            <w:r w:rsidR="001878E7">
              <w:rPr>
                <w:rFonts w:ascii="Arial" w:eastAsia="Malgun Gothic" w:hAnsi="Arial" w:cs="Arial"/>
                <w:i/>
                <w:iCs/>
                <w:sz w:val="20"/>
                <w:szCs w:val="20"/>
                <w:lang w:eastAsia="en-GB"/>
              </w:rPr>
              <w:t> </w:t>
            </w:r>
            <w:r w:rsidR="00E106D9" w:rsidRPr="0083749C">
              <w:rPr>
                <w:rFonts w:eastAsia="Malgun Gothic" w:cstheme="minorHAnsi"/>
                <w:i/>
                <w:iCs/>
                <w:sz w:val="20"/>
                <w:szCs w:val="20"/>
                <w:lang w:eastAsia="en-GB"/>
              </w:rPr>
              <w:t>êtres humains</w:t>
            </w:r>
            <w:r w:rsidR="001878E7">
              <w:rPr>
                <w:rFonts w:ascii="Arial" w:eastAsia="Malgun Gothic" w:hAnsi="Arial" w:cs="Arial"/>
                <w:i/>
                <w:iCs/>
                <w:sz w:val="20"/>
                <w:szCs w:val="20"/>
                <w:lang w:eastAsia="en-GB"/>
              </w:rPr>
              <w:t> </w:t>
            </w:r>
            <w:r w:rsidR="00E106D9" w:rsidRPr="0083749C">
              <w:rPr>
                <w:rFonts w:eastAsia="Malgun Gothic" w:cstheme="minorHAnsi"/>
                <w:i/>
                <w:iCs/>
                <w:sz w:val="20"/>
                <w:szCs w:val="20"/>
                <w:lang w:eastAsia="en-GB"/>
              </w:rPr>
              <w:t xml:space="preserve">», </w:t>
            </w:r>
            <w:r w:rsidRPr="0083749C">
              <w:rPr>
                <w:rFonts w:eastAsia="Malgun Gothic" w:cstheme="minorHAnsi"/>
                <w:i/>
                <w:iCs/>
                <w:sz w:val="20"/>
                <w:szCs w:val="20"/>
                <w:lang w:eastAsia="en-GB"/>
              </w:rPr>
              <w:t>«</w:t>
            </w:r>
            <w:r w:rsidR="001878E7">
              <w:rPr>
                <w:rFonts w:ascii="Arial" w:eastAsia="Malgun Gothic" w:hAnsi="Arial" w:cs="Arial"/>
                <w:i/>
                <w:iCs/>
                <w:sz w:val="20"/>
                <w:szCs w:val="20"/>
                <w:lang w:eastAsia="en-GB"/>
              </w:rPr>
              <w:t> </w:t>
            </w:r>
            <w:r w:rsidRPr="0083749C">
              <w:rPr>
                <w:rFonts w:eastAsia="Malgun Gothic" w:cstheme="minorHAnsi"/>
                <w:i/>
                <w:iCs/>
                <w:sz w:val="20"/>
                <w:szCs w:val="20"/>
                <w:lang w:eastAsia="en-GB"/>
              </w:rPr>
              <w:t>participants</w:t>
            </w:r>
            <w:r w:rsidR="001878E7">
              <w:rPr>
                <w:rFonts w:ascii="Arial" w:eastAsia="Malgun Gothic" w:hAnsi="Arial" w:cs="Arial"/>
                <w:i/>
                <w:iCs/>
                <w:sz w:val="20"/>
                <w:szCs w:val="20"/>
                <w:lang w:eastAsia="en-GB"/>
              </w:rPr>
              <w:t> </w:t>
            </w:r>
            <w:r w:rsidRPr="0083749C">
              <w:rPr>
                <w:rFonts w:eastAsia="Malgun Gothic" w:cstheme="minorHAnsi"/>
                <w:i/>
                <w:iCs/>
                <w:sz w:val="20"/>
                <w:szCs w:val="20"/>
                <w:lang w:eastAsia="en-GB"/>
              </w:rPr>
              <w:t>» et «</w:t>
            </w:r>
            <w:r w:rsidR="001878E7">
              <w:rPr>
                <w:rFonts w:ascii="Arial" w:eastAsia="Malgun Gothic" w:hAnsi="Arial" w:cs="Arial"/>
                <w:i/>
                <w:iCs/>
                <w:sz w:val="20"/>
                <w:szCs w:val="20"/>
                <w:lang w:eastAsia="en-GB"/>
              </w:rPr>
              <w:t> </w:t>
            </w:r>
            <w:r w:rsidRPr="0083749C">
              <w:rPr>
                <w:rFonts w:eastAsia="Malgun Gothic" w:cstheme="minorHAnsi"/>
                <w:i/>
                <w:iCs/>
                <w:sz w:val="20"/>
                <w:szCs w:val="20"/>
                <w:lang w:eastAsia="en-GB"/>
              </w:rPr>
              <w:t>personnes impliquées dans la recherche</w:t>
            </w:r>
            <w:r w:rsidR="001878E7">
              <w:rPr>
                <w:rFonts w:ascii="Arial" w:eastAsia="Malgun Gothic" w:hAnsi="Arial" w:cs="Arial"/>
                <w:i/>
                <w:iCs/>
                <w:sz w:val="20"/>
                <w:szCs w:val="20"/>
                <w:lang w:eastAsia="en-GB"/>
              </w:rPr>
              <w:t> </w:t>
            </w:r>
            <w:r w:rsidRPr="0083749C">
              <w:rPr>
                <w:rFonts w:eastAsia="Malgun Gothic" w:cstheme="minorHAnsi"/>
                <w:i/>
                <w:iCs/>
                <w:sz w:val="20"/>
                <w:szCs w:val="20"/>
                <w:lang w:eastAsia="en-GB"/>
              </w:rPr>
              <w:t>»</w:t>
            </w:r>
            <w:r w:rsidR="00E106D9" w:rsidRPr="0083749C">
              <w:rPr>
                <w:rFonts w:eastAsia="Malgun Gothic" w:cstheme="minorHAnsi"/>
                <w:i/>
                <w:iCs/>
                <w:sz w:val="20"/>
                <w:szCs w:val="20"/>
                <w:lang w:eastAsia="en-GB"/>
              </w:rPr>
              <w:t>, selon le contexte, et parce que l’anglais est beaucoup plus tolérant aux répétitions que le français.</w:t>
            </w:r>
            <w:r w:rsidR="001C777D" w:rsidRPr="0083749C">
              <w:rPr>
                <w:rFonts w:eastAsia="Malgun Gothic" w:cstheme="minorHAnsi"/>
                <w:i/>
                <w:iCs/>
                <w:sz w:val="20"/>
                <w:szCs w:val="20"/>
                <w:lang w:eastAsia="en-GB"/>
              </w:rPr>
              <w:t xml:space="preserve"> </w:t>
            </w:r>
            <w:r w:rsidRPr="0083749C">
              <w:rPr>
                <w:rFonts w:eastAsia="Malgun Gothic" w:cstheme="minorHAnsi"/>
                <w:i/>
                <w:iCs/>
                <w:sz w:val="20"/>
                <w:szCs w:val="20"/>
                <w:lang w:eastAsia="en-GB"/>
              </w:rPr>
              <w:t>(voir par exemple les propositions du groupe de travail pour les paragraphes 1, 10, 12, 14, etc.).</w:t>
            </w:r>
          </w:p>
          <w:p w14:paraId="611DAC77" w14:textId="3D0B1D28" w:rsidR="001C777D" w:rsidRPr="0083749C" w:rsidRDefault="001C777D">
            <w:pPr>
              <w:rPr>
                <w:b/>
                <w:bCs/>
                <w:sz w:val="20"/>
                <w:szCs w:val="20"/>
              </w:rPr>
            </w:pPr>
          </w:p>
        </w:tc>
      </w:tr>
      <w:tr w:rsidR="00E30B13" w:rsidRPr="0083749C" w14:paraId="313DFFB0" w14:textId="77777777" w:rsidTr="00FA6845">
        <w:tc>
          <w:tcPr>
            <w:tcW w:w="6387" w:type="dxa"/>
          </w:tcPr>
          <w:p w14:paraId="100B5BF3" w14:textId="77777777" w:rsidR="00712E94" w:rsidRPr="0083749C" w:rsidRDefault="00712E94" w:rsidP="00E30B13">
            <w:pPr>
              <w:pStyle w:val="Paragraphedeliste"/>
              <w:numPr>
                <w:ilvl w:val="0"/>
                <w:numId w:val="1"/>
              </w:numPr>
              <w:ind w:left="-30"/>
              <w:rPr>
                <w:rFonts w:cstheme="minorHAnsi"/>
                <w:sz w:val="20"/>
                <w:szCs w:val="20"/>
              </w:rPr>
            </w:pPr>
          </w:p>
          <w:p w14:paraId="2A11CFA0" w14:textId="16E53F84" w:rsidR="00712E94" w:rsidRPr="0083749C" w:rsidRDefault="00AF6305" w:rsidP="00AF6305">
            <w:pPr>
              <w:pStyle w:val="Paragraphedeliste"/>
              <w:numPr>
                <w:ilvl w:val="0"/>
                <w:numId w:val="1"/>
              </w:numPr>
              <w:ind w:left="-30"/>
              <w:rPr>
                <w:sz w:val="20"/>
                <w:szCs w:val="20"/>
              </w:rPr>
            </w:pPr>
            <w:r w:rsidRPr="0083749C">
              <w:rPr>
                <w:sz w:val="20"/>
                <w:szCs w:val="20"/>
              </w:rPr>
              <w:t>DoH de 2013 :</w:t>
            </w:r>
          </w:p>
          <w:p w14:paraId="0470D667" w14:textId="01BEDE5F" w:rsidR="00E30B13" w:rsidRPr="0083749C" w:rsidRDefault="003F0EED" w:rsidP="00AF6305">
            <w:pPr>
              <w:pStyle w:val="Paragraphedeliste"/>
              <w:numPr>
                <w:ilvl w:val="0"/>
                <w:numId w:val="1"/>
              </w:numPr>
              <w:ind w:left="-30"/>
              <w:rPr>
                <w:rFonts w:cstheme="minorHAnsi"/>
                <w:sz w:val="20"/>
                <w:szCs w:val="20"/>
              </w:rPr>
            </w:pPr>
            <w:r w:rsidRPr="0083749C">
              <w:rPr>
                <w:rFonts w:cstheme="minorHAnsi"/>
                <w:sz w:val="20"/>
                <w:szCs w:val="20"/>
              </w:rPr>
              <w:t xml:space="preserve">1. </w:t>
            </w:r>
            <w:r w:rsidR="00AF6305" w:rsidRPr="0083749C">
              <w:rPr>
                <w:sz w:val="20"/>
                <w:szCs w:val="20"/>
              </w:rPr>
              <w:t>L’Association médicale mondiale (AMM) a élaboré la Déclaration d’Helsinki comme un énoncé de principes éthiques applicables à la recherche médicale impliquant des êtres humains, y compris la recherche sur du matériel biologique humain et sur des données identifiables</w:t>
            </w:r>
            <w:r w:rsidR="00AF6305" w:rsidRPr="0083749C">
              <w:rPr>
                <w:rFonts w:cstheme="minorHAnsi"/>
                <w:sz w:val="20"/>
                <w:szCs w:val="20"/>
              </w:rPr>
              <w:t>.</w:t>
            </w:r>
          </w:p>
          <w:p w14:paraId="77DDEF34" w14:textId="77777777" w:rsidR="00E30B13" w:rsidRPr="0083749C" w:rsidRDefault="00E30B13" w:rsidP="00E30B13">
            <w:pPr>
              <w:pStyle w:val="Paragraphedeliste"/>
              <w:numPr>
                <w:ilvl w:val="0"/>
                <w:numId w:val="1"/>
              </w:numPr>
              <w:ind w:left="-30"/>
              <w:rPr>
                <w:rFonts w:cstheme="minorHAnsi"/>
                <w:sz w:val="20"/>
                <w:szCs w:val="20"/>
              </w:rPr>
            </w:pPr>
          </w:p>
          <w:p w14:paraId="182E8A2A" w14:textId="5DADE2CA" w:rsidR="00E30B13" w:rsidRPr="0083749C" w:rsidRDefault="00AF6305" w:rsidP="00AF6305">
            <w:pPr>
              <w:ind w:left="-30"/>
              <w:rPr>
                <w:rFonts w:cstheme="minorHAnsi"/>
                <w:sz w:val="20"/>
                <w:szCs w:val="20"/>
              </w:rPr>
            </w:pPr>
            <w:r w:rsidRPr="0083749C">
              <w:rPr>
                <w:sz w:val="20"/>
                <w:szCs w:val="20"/>
              </w:rPr>
              <w:t>La Déclaration est conçue comme un tout indissociable. Chaque paragraphe doit être appliqué en tenant compte de tous les autres paragraphes pertinents</w:t>
            </w:r>
            <w:r w:rsidRPr="0083749C">
              <w:rPr>
                <w:rFonts w:cstheme="minorHAnsi"/>
                <w:sz w:val="20"/>
                <w:szCs w:val="20"/>
              </w:rPr>
              <w:t>.</w:t>
            </w:r>
          </w:p>
          <w:p w14:paraId="7B500709" w14:textId="77777777" w:rsidR="00E30B13" w:rsidRPr="0083749C" w:rsidRDefault="00E30B13">
            <w:pPr>
              <w:rPr>
                <w:sz w:val="20"/>
                <w:szCs w:val="20"/>
              </w:rPr>
            </w:pPr>
          </w:p>
        </w:tc>
        <w:tc>
          <w:tcPr>
            <w:tcW w:w="6388" w:type="dxa"/>
          </w:tcPr>
          <w:p w14:paraId="198B5168" w14:textId="77777777" w:rsidR="00712E94" w:rsidRPr="0083749C" w:rsidRDefault="00712E94">
            <w:pPr>
              <w:rPr>
                <w:rFonts w:cstheme="minorHAnsi"/>
                <w:sz w:val="20"/>
                <w:szCs w:val="20"/>
              </w:rPr>
            </w:pPr>
          </w:p>
          <w:p w14:paraId="7FD00EBB" w14:textId="7001401A" w:rsidR="00712E94" w:rsidRPr="0083749C" w:rsidRDefault="00AF6305" w:rsidP="00AF6305">
            <w:pPr>
              <w:rPr>
                <w:rFonts w:cstheme="minorHAnsi"/>
                <w:b/>
                <w:bCs/>
                <w:sz w:val="20"/>
                <w:szCs w:val="20"/>
              </w:rPr>
            </w:pPr>
            <w:r w:rsidRPr="0083749C">
              <w:rPr>
                <w:rFonts w:cstheme="minorHAnsi"/>
                <w:b/>
                <w:bCs/>
                <w:sz w:val="20"/>
                <w:szCs w:val="20"/>
              </w:rPr>
              <w:t>Proposition du groupe de travail :</w:t>
            </w:r>
          </w:p>
          <w:p w14:paraId="2BE19018" w14:textId="0FDE1EEB" w:rsidR="00E30B13" w:rsidRPr="0083749C" w:rsidRDefault="003F0EED" w:rsidP="00E106D9">
            <w:pPr>
              <w:rPr>
                <w:rFonts w:cstheme="minorHAnsi"/>
                <w:sz w:val="20"/>
                <w:szCs w:val="20"/>
              </w:rPr>
            </w:pPr>
            <w:r w:rsidRPr="0083749C">
              <w:rPr>
                <w:rFonts w:cstheme="minorHAnsi"/>
                <w:sz w:val="20"/>
                <w:szCs w:val="20"/>
              </w:rPr>
              <w:t xml:space="preserve">1. </w:t>
            </w:r>
            <w:r w:rsidR="00AF6305" w:rsidRPr="0083749C">
              <w:rPr>
                <w:rFonts w:cstheme="minorHAnsi"/>
                <w:sz w:val="20"/>
                <w:szCs w:val="20"/>
              </w:rPr>
              <w:t>L’Association médicale mondiale (AMM) a élaboré la déclaration d’Helsinki comme un ensemble de principes éthiques applicables à la recherche médicale impliquant des êtres humains, y compris la recherche sur du matériau biologique humain et sur des données identifiables.</w:t>
            </w:r>
          </w:p>
          <w:p w14:paraId="4C43BBB1" w14:textId="77777777" w:rsidR="001E13A5" w:rsidRPr="0083749C" w:rsidRDefault="001E13A5">
            <w:pPr>
              <w:rPr>
                <w:rFonts w:cstheme="minorHAnsi"/>
                <w:sz w:val="20"/>
                <w:szCs w:val="20"/>
              </w:rPr>
            </w:pPr>
          </w:p>
          <w:p w14:paraId="482AE91E" w14:textId="6A55F817" w:rsidR="001E13A5" w:rsidRPr="0083749C" w:rsidRDefault="00E106D9">
            <w:pPr>
              <w:rPr>
                <w:sz w:val="20"/>
                <w:szCs w:val="20"/>
              </w:rPr>
            </w:pPr>
            <w:r w:rsidRPr="0083749C">
              <w:rPr>
                <w:rFonts w:cstheme="minorHAnsi"/>
                <w:b/>
                <w:bCs/>
                <w:sz w:val="20"/>
                <w:szCs w:val="20"/>
                <w:u w:val="single"/>
              </w:rPr>
              <w:t xml:space="preserve">Cette </w:t>
            </w:r>
            <w:r w:rsidRPr="0083749C">
              <w:rPr>
                <w:rFonts w:cstheme="minorHAnsi"/>
                <w:b/>
                <w:bCs/>
                <w:strike/>
                <w:sz w:val="20"/>
                <w:szCs w:val="20"/>
              </w:rPr>
              <w:t xml:space="preserve">La </w:t>
            </w:r>
            <w:r w:rsidRPr="0083749C">
              <w:rPr>
                <w:rFonts w:cstheme="minorHAnsi"/>
                <w:sz w:val="20"/>
                <w:szCs w:val="20"/>
              </w:rPr>
              <w:t>Déclaration est conçue comme un tout indissociable. Chaque paragraphe doit être appliqué en tenant compte de tous les autres paragraphes pertinents.</w:t>
            </w:r>
          </w:p>
        </w:tc>
      </w:tr>
      <w:tr w:rsidR="001E13A5" w:rsidRPr="0083749C" w14:paraId="0F25FD91" w14:textId="77777777" w:rsidTr="00FA6845">
        <w:trPr>
          <w:trHeight w:val="240"/>
        </w:trPr>
        <w:tc>
          <w:tcPr>
            <w:tcW w:w="12775" w:type="dxa"/>
            <w:gridSpan w:val="2"/>
          </w:tcPr>
          <w:p w14:paraId="0B5B8CBB" w14:textId="77777777" w:rsidR="001E13A5" w:rsidRPr="0083749C" w:rsidRDefault="001E13A5">
            <w:pPr>
              <w:rPr>
                <w:i/>
                <w:iCs/>
                <w:sz w:val="20"/>
                <w:szCs w:val="20"/>
              </w:rPr>
            </w:pPr>
          </w:p>
          <w:p w14:paraId="27090842" w14:textId="5C4F3C43" w:rsidR="000743AE" w:rsidRPr="0083749C" w:rsidRDefault="00E106D9" w:rsidP="00E106D9">
            <w:pPr>
              <w:rPr>
                <w:b/>
                <w:bCs/>
                <w:sz w:val="20"/>
                <w:szCs w:val="20"/>
              </w:rPr>
            </w:pPr>
            <w:r w:rsidRPr="0083749C">
              <w:rPr>
                <w:b/>
                <w:bCs/>
                <w:sz w:val="20"/>
                <w:szCs w:val="20"/>
              </w:rPr>
              <w:t>Commentaire :</w:t>
            </w:r>
          </w:p>
          <w:p w14:paraId="7C3590CF" w14:textId="69D3468D" w:rsidR="001E13A5" w:rsidRPr="0083749C" w:rsidRDefault="00E106D9" w:rsidP="00E106D9">
            <w:pPr>
              <w:rPr>
                <w:sz w:val="20"/>
                <w:szCs w:val="20"/>
              </w:rPr>
            </w:pPr>
            <w:r w:rsidRPr="0083749C">
              <w:rPr>
                <w:sz w:val="20"/>
                <w:szCs w:val="20"/>
              </w:rPr>
              <w:t xml:space="preserve">[VEUILLEZ UTILISER </w:t>
            </w:r>
            <w:r w:rsidRPr="0083749C">
              <w:rPr>
                <w:b/>
                <w:bCs/>
                <w:sz w:val="20"/>
                <w:szCs w:val="20"/>
              </w:rPr>
              <w:t>CE</w:t>
            </w:r>
            <w:r w:rsidRPr="0083749C">
              <w:rPr>
                <w:sz w:val="20"/>
                <w:szCs w:val="20"/>
              </w:rPr>
              <w:t xml:space="preserve"> CHAMP POUR INDIQUER VOS COMMENTAIRES AU SUJET DE LA PROPOSITION DU GROUPE DE TRAVAIL. SI VOUS PROPOSEZ DES REFORMULATIONS, VEUILLEZ COPIER LA PROPOSITION DU GROUPE DE TRAVAIL ET LA COLLER ICI.</w:t>
            </w:r>
            <w:r w:rsidR="001E13A5" w:rsidRPr="0083749C">
              <w:rPr>
                <w:sz w:val="20"/>
                <w:szCs w:val="20"/>
              </w:rPr>
              <w:t xml:space="preserve"> </w:t>
            </w:r>
            <w:r w:rsidRPr="0083749C">
              <w:rPr>
                <w:sz w:val="20"/>
                <w:szCs w:val="20"/>
              </w:rPr>
              <w:t xml:space="preserve">INDIQUEZ ENSUITE LES AJOUTS QUE VOUS PROPOSEZ </w:t>
            </w:r>
            <w:r w:rsidRPr="0083749C">
              <w:rPr>
                <w:b/>
                <w:bCs/>
                <w:sz w:val="20"/>
                <w:szCs w:val="20"/>
                <w:highlight w:val="yellow"/>
              </w:rPr>
              <w:t>EN GRAS SURLIGNÉ EN JAUNE</w:t>
            </w:r>
            <w:r w:rsidRPr="0083749C">
              <w:rPr>
                <w:sz w:val="20"/>
                <w:szCs w:val="20"/>
              </w:rPr>
              <w:t xml:space="preserve"> ET INDIQUEZ LES ÉLÉMENTS QUE VOUS PROPOSEZ DE SUPPRIMER </w:t>
            </w:r>
            <w:r w:rsidRPr="0083749C">
              <w:rPr>
                <w:strike/>
                <w:sz w:val="20"/>
                <w:szCs w:val="20"/>
                <w:highlight w:val="yellow"/>
              </w:rPr>
              <w:t>EN BARRÉ SURLIGNÉ EN JAUNE</w:t>
            </w:r>
            <w:r w:rsidRPr="0083749C">
              <w:rPr>
                <w:sz w:val="20"/>
                <w:szCs w:val="20"/>
              </w:rPr>
              <w:t>.</w:t>
            </w:r>
            <w:r w:rsidR="000743AE" w:rsidRPr="0083749C">
              <w:rPr>
                <w:caps/>
                <w:sz w:val="20"/>
                <w:szCs w:val="20"/>
              </w:rPr>
              <w:t xml:space="preserve"> </w:t>
            </w:r>
            <w:r w:rsidRPr="0083749C">
              <w:rPr>
                <w:b/>
                <w:bCs/>
                <w:sz w:val="20"/>
                <w:szCs w:val="20"/>
                <w:u w:val="single"/>
              </w:rPr>
              <w:t>VEUILLEZ NE PAS UTILISER LE SUIVI DES MODIFICATIONS.</w:t>
            </w:r>
            <w:r w:rsidR="00545409" w:rsidRPr="0083749C">
              <w:rPr>
                <w:b/>
                <w:bCs/>
                <w:sz w:val="20"/>
                <w:szCs w:val="20"/>
              </w:rPr>
              <w:t xml:space="preserve"> </w:t>
            </w:r>
            <w:r w:rsidRPr="0083749C">
              <w:rPr>
                <w:caps/>
                <w:sz w:val="20"/>
                <w:szCs w:val="20"/>
              </w:rPr>
              <w:t>Indiquez tout commentaire, motif ou explication [entre crochets]</w:t>
            </w:r>
            <w:r w:rsidRPr="0083749C">
              <w:rPr>
                <w:sz w:val="20"/>
                <w:szCs w:val="20"/>
              </w:rPr>
              <w:t>.</w:t>
            </w:r>
            <w:r w:rsidR="001E13A5" w:rsidRPr="0083749C">
              <w:rPr>
                <w:sz w:val="20"/>
                <w:szCs w:val="20"/>
              </w:rPr>
              <w:t xml:space="preserve"> </w:t>
            </w:r>
            <w:r w:rsidRPr="0083749C">
              <w:rPr>
                <w:sz w:val="20"/>
                <w:szCs w:val="20"/>
              </w:rPr>
              <w:t>VEUILLEZ CONSULTER L’EXEMPLE FIGURANT AU DÉBUT DU DOCUMENT.]</w:t>
            </w:r>
          </w:p>
          <w:p w14:paraId="77FF106C" w14:textId="22B6570B" w:rsidR="001E13A5" w:rsidRPr="0083749C" w:rsidRDefault="001E13A5" w:rsidP="000743AE">
            <w:pPr>
              <w:rPr>
                <w:i/>
                <w:iCs/>
                <w:sz w:val="20"/>
                <w:szCs w:val="20"/>
              </w:rPr>
            </w:pPr>
          </w:p>
        </w:tc>
      </w:tr>
      <w:tr w:rsidR="001E13A5" w:rsidRPr="0083749C" w14:paraId="24E3B780" w14:textId="77777777" w:rsidTr="00FA6845">
        <w:trPr>
          <w:trHeight w:val="240"/>
        </w:trPr>
        <w:tc>
          <w:tcPr>
            <w:tcW w:w="12775" w:type="dxa"/>
            <w:gridSpan w:val="2"/>
            <w:shd w:val="clear" w:color="auto" w:fill="E8E8E8" w:themeFill="background2"/>
          </w:tcPr>
          <w:p w14:paraId="114EBFC8" w14:textId="77777777" w:rsidR="001E13A5" w:rsidRPr="0083749C" w:rsidRDefault="001E13A5">
            <w:pPr>
              <w:rPr>
                <w:b/>
                <w:bCs/>
                <w:sz w:val="20"/>
                <w:szCs w:val="20"/>
              </w:rPr>
            </w:pPr>
          </w:p>
          <w:p w14:paraId="15107CA6" w14:textId="4E8DAD41" w:rsidR="001E13A5" w:rsidRPr="0083749C" w:rsidRDefault="00E106D9" w:rsidP="00E106D9">
            <w:pPr>
              <w:rPr>
                <w:b/>
                <w:bCs/>
                <w:sz w:val="20"/>
                <w:szCs w:val="20"/>
              </w:rPr>
            </w:pPr>
            <w:r w:rsidRPr="0083749C">
              <w:rPr>
                <w:b/>
                <w:bCs/>
                <w:sz w:val="20"/>
                <w:szCs w:val="20"/>
              </w:rPr>
              <w:t>Paragraphe 2</w:t>
            </w:r>
          </w:p>
          <w:p w14:paraId="34B24736" w14:textId="694681C9" w:rsidR="00D85D8C" w:rsidRPr="0083749C" w:rsidRDefault="00E106D9" w:rsidP="00E106D9">
            <w:pPr>
              <w:rPr>
                <w:rFonts w:eastAsia="Malgun Gothic" w:cstheme="minorHAnsi"/>
                <w:i/>
                <w:iCs/>
                <w:sz w:val="20"/>
                <w:szCs w:val="20"/>
                <w:lang w:eastAsia="en-GB"/>
              </w:rPr>
            </w:pPr>
            <w:r w:rsidRPr="0083749C">
              <w:rPr>
                <w:rFonts w:eastAsia="Malgun Gothic" w:cstheme="minorHAnsi"/>
                <w:i/>
                <w:iCs/>
                <w:sz w:val="20"/>
                <w:szCs w:val="20"/>
                <w:lang w:eastAsia="en-GB"/>
              </w:rPr>
              <w:t xml:space="preserve">Au cours de la première phase de commentaires publics, le groupe de travail a proposé des solutions de remplacement mettant en avant la nature interdisciplinaire de la recherche médicale et le fait que les médecins dirigent fréquemment des équipes considérables. Le groupe de travail est convaincu que tous les participants à la recherche médicale doivent bénéficier des protections prévues par la DoH quelle que soit la personne qui </w:t>
            </w:r>
            <w:r w:rsidRPr="0083749C">
              <w:rPr>
                <w:rFonts w:eastAsia="Malgun Gothic" w:cstheme="minorHAnsi"/>
                <w:i/>
                <w:iCs/>
                <w:sz w:val="20"/>
                <w:szCs w:val="20"/>
                <w:lang w:eastAsia="en-GB"/>
              </w:rPr>
              <w:lastRenderedPageBreak/>
              <w:t>dirige la recherche.</w:t>
            </w:r>
            <w:r w:rsidR="00C714C2" w:rsidRPr="0083749C">
              <w:rPr>
                <w:rFonts w:eastAsia="Malgun Gothic" w:cstheme="minorHAnsi"/>
                <w:i/>
                <w:iCs/>
                <w:sz w:val="20"/>
                <w:szCs w:val="20"/>
                <w:lang w:eastAsia="en-GB"/>
              </w:rPr>
              <w:t xml:space="preserve"> </w:t>
            </w:r>
            <w:r w:rsidRPr="0083749C">
              <w:rPr>
                <w:rFonts w:eastAsia="Malgun Gothic" w:cstheme="minorHAnsi"/>
                <w:i/>
                <w:iCs/>
                <w:sz w:val="20"/>
                <w:szCs w:val="20"/>
                <w:lang w:eastAsia="en-GB"/>
              </w:rPr>
              <w:t>Les modifications proposées permettent également de mettre en évidence que les participants à la recherche médicale peuvent être soit des patients soit des volontaires sains.</w:t>
            </w:r>
          </w:p>
          <w:p w14:paraId="5438D22B" w14:textId="77777777" w:rsidR="00D85D8C" w:rsidRPr="0083749C" w:rsidRDefault="00D85D8C" w:rsidP="00D85D8C">
            <w:pPr>
              <w:rPr>
                <w:rFonts w:eastAsia="Malgun Gothic" w:cstheme="minorHAnsi"/>
                <w:i/>
                <w:iCs/>
                <w:sz w:val="20"/>
                <w:szCs w:val="20"/>
                <w:lang w:eastAsia="en-GB"/>
              </w:rPr>
            </w:pPr>
          </w:p>
          <w:p w14:paraId="3662B663" w14:textId="50EDF1CE" w:rsidR="00D85D8C" w:rsidRPr="0083749C" w:rsidRDefault="00E106D9" w:rsidP="00D412E5">
            <w:pPr>
              <w:rPr>
                <w:rFonts w:eastAsia="Malgun Gothic" w:cstheme="minorHAnsi"/>
                <w:i/>
                <w:iCs/>
                <w:sz w:val="20"/>
                <w:szCs w:val="20"/>
                <w:lang w:eastAsia="en-GB"/>
              </w:rPr>
            </w:pPr>
            <w:r w:rsidRPr="0083749C">
              <w:rPr>
                <w:rFonts w:eastAsia="Malgun Gothic" w:cstheme="minorHAnsi"/>
                <w:i/>
                <w:iCs/>
                <w:sz w:val="20"/>
                <w:szCs w:val="20"/>
                <w:lang w:eastAsia="en-GB"/>
              </w:rPr>
              <w:t xml:space="preserve">Beaucoup de commentaires publics exprimés au cours de la première phase allaient dans le sens d’un paragraphe 2 qui s’applique à </w:t>
            </w:r>
            <w:r w:rsidRPr="0083749C">
              <w:rPr>
                <w:rFonts w:eastAsia="Malgun Gothic" w:cstheme="minorHAnsi"/>
                <w:b/>
                <w:bCs/>
                <w:i/>
                <w:iCs/>
                <w:sz w:val="20"/>
                <w:szCs w:val="20"/>
                <w:lang w:eastAsia="en-GB"/>
              </w:rPr>
              <w:t>tous</w:t>
            </w:r>
            <w:r w:rsidRPr="0083749C">
              <w:rPr>
                <w:rFonts w:eastAsia="Malgun Gothic" w:cstheme="minorHAnsi"/>
                <w:i/>
                <w:iCs/>
                <w:sz w:val="20"/>
                <w:szCs w:val="20"/>
                <w:lang w:eastAsia="en-GB"/>
              </w:rPr>
              <w:t xml:space="preserve"> les chercheurs.</w:t>
            </w:r>
            <w:r w:rsidR="00C714C2" w:rsidRPr="0083749C">
              <w:rPr>
                <w:rFonts w:eastAsia="Malgun Gothic" w:cstheme="minorHAnsi"/>
                <w:i/>
                <w:iCs/>
                <w:sz w:val="20"/>
                <w:szCs w:val="20"/>
                <w:lang w:eastAsia="en-GB"/>
              </w:rPr>
              <w:t xml:space="preserve"> </w:t>
            </w:r>
            <w:r w:rsidRPr="0083749C">
              <w:rPr>
                <w:rFonts w:eastAsia="Malgun Gothic" w:cstheme="minorHAnsi"/>
                <w:i/>
                <w:iCs/>
                <w:sz w:val="20"/>
                <w:szCs w:val="20"/>
                <w:lang w:eastAsia="en-GB"/>
              </w:rPr>
              <w:t>Les commentateurs ont également souligné que de nombreuses personnes qui ne sont pas médecins ont contribué à la rédaction de la DoH (spécialistes de l’éthique, etc.) et qu’outre les personnes et les équipes, les organisations jouent un rôle important. Les modifications apportées reflètent ces points de vue. Certains commentateurs ont proposé de réorganiser les éléments de la phrase pour plus de clarté, raison pour laquelle le groupe de travail propose la solution ci-après.</w:t>
            </w:r>
            <w:r w:rsidR="00C714C2" w:rsidRPr="0083749C">
              <w:rPr>
                <w:rFonts w:eastAsia="Malgun Gothic" w:cstheme="minorHAnsi"/>
                <w:i/>
                <w:iCs/>
                <w:sz w:val="20"/>
                <w:szCs w:val="20"/>
                <w:lang w:eastAsia="en-GB"/>
              </w:rPr>
              <w:t xml:space="preserve"> </w:t>
            </w:r>
            <w:r w:rsidRPr="0083749C">
              <w:rPr>
                <w:rFonts w:eastAsia="Malgun Gothic" w:cstheme="minorHAnsi"/>
                <w:i/>
                <w:iCs/>
                <w:sz w:val="20"/>
                <w:szCs w:val="20"/>
                <w:lang w:eastAsia="en-GB"/>
              </w:rPr>
              <w:t>Le groupe de travail propose également d’ajoute</w:t>
            </w:r>
            <w:r w:rsidR="00D412E5" w:rsidRPr="0083749C">
              <w:rPr>
                <w:rFonts w:eastAsia="Malgun Gothic" w:cstheme="minorHAnsi"/>
                <w:i/>
                <w:iCs/>
                <w:sz w:val="20"/>
                <w:szCs w:val="20"/>
                <w:lang w:eastAsia="en-GB"/>
              </w:rPr>
              <w:t>r le respect à la protection pour insister sur le pouvoir d’agir des participants.</w:t>
            </w:r>
          </w:p>
          <w:p w14:paraId="47F53449" w14:textId="20D2090F" w:rsidR="001E13A5" w:rsidRPr="0083749C" w:rsidRDefault="001E13A5">
            <w:pPr>
              <w:rPr>
                <w:rFonts w:eastAsia="Malgun Gothic" w:cstheme="minorHAnsi"/>
                <w:i/>
                <w:iCs/>
                <w:sz w:val="20"/>
                <w:szCs w:val="20"/>
                <w:lang w:eastAsia="en-GB"/>
              </w:rPr>
            </w:pPr>
          </w:p>
        </w:tc>
      </w:tr>
      <w:tr w:rsidR="00E30B13" w:rsidRPr="0083749C" w14:paraId="0709BC23" w14:textId="77777777" w:rsidTr="00FA6845">
        <w:tc>
          <w:tcPr>
            <w:tcW w:w="6387" w:type="dxa"/>
          </w:tcPr>
          <w:p w14:paraId="487A4797" w14:textId="77777777" w:rsidR="00712E94" w:rsidRPr="0083749C" w:rsidRDefault="00712E94">
            <w:pPr>
              <w:rPr>
                <w:rFonts w:cstheme="minorHAnsi"/>
                <w:sz w:val="20"/>
                <w:szCs w:val="20"/>
              </w:rPr>
            </w:pPr>
          </w:p>
          <w:p w14:paraId="115AF15F" w14:textId="407EAFB9" w:rsidR="00AF1154" w:rsidRPr="0083749C" w:rsidRDefault="00D412E5" w:rsidP="004342E4">
            <w:pPr>
              <w:pStyle w:val="Paragraphedeliste"/>
              <w:numPr>
                <w:ilvl w:val="0"/>
                <w:numId w:val="1"/>
              </w:numPr>
              <w:ind w:left="-30"/>
              <w:rPr>
                <w:sz w:val="20"/>
                <w:szCs w:val="20"/>
              </w:rPr>
            </w:pPr>
            <w:r w:rsidRPr="0083749C">
              <w:rPr>
                <w:sz w:val="20"/>
                <w:szCs w:val="20"/>
              </w:rPr>
              <w:t>DoH de 2013 :</w:t>
            </w:r>
          </w:p>
          <w:p w14:paraId="63AD42A9" w14:textId="5C63134A" w:rsidR="00E30B13" w:rsidRPr="0083749C" w:rsidRDefault="003F0EED" w:rsidP="004342E4">
            <w:pPr>
              <w:rPr>
                <w:rFonts w:cstheme="minorHAnsi"/>
                <w:sz w:val="20"/>
                <w:szCs w:val="20"/>
              </w:rPr>
            </w:pPr>
            <w:r w:rsidRPr="0083749C">
              <w:rPr>
                <w:rFonts w:cstheme="minorHAnsi"/>
                <w:sz w:val="20"/>
                <w:szCs w:val="20"/>
              </w:rPr>
              <w:t xml:space="preserve">2. </w:t>
            </w:r>
            <w:r w:rsidR="004342E4" w:rsidRPr="0083749C">
              <w:rPr>
                <w:rFonts w:cstheme="minorHAnsi"/>
                <w:sz w:val="20"/>
                <w:szCs w:val="20"/>
              </w:rPr>
              <w:t>Conformément au mandat de l’AMM, cette prise de position s’adresse en priorité aux médecins.</w:t>
            </w:r>
            <w:r w:rsidR="00712E94" w:rsidRPr="0083749C">
              <w:rPr>
                <w:rFonts w:cstheme="minorHAnsi"/>
                <w:sz w:val="20"/>
                <w:szCs w:val="20"/>
              </w:rPr>
              <w:t xml:space="preserve"> </w:t>
            </w:r>
            <w:r w:rsidR="004342E4" w:rsidRPr="0083749C">
              <w:rPr>
                <w:rFonts w:cstheme="minorHAnsi"/>
                <w:sz w:val="20"/>
                <w:szCs w:val="20"/>
              </w:rPr>
              <w:t>L’AMM invite cependant les autres personnes engagées dans la recherche médicale impliquant des êtres humains à adopter ces principes.</w:t>
            </w:r>
          </w:p>
          <w:p w14:paraId="4F038151" w14:textId="72F8A90D" w:rsidR="00712E94" w:rsidRPr="0083749C" w:rsidRDefault="00712E94">
            <w:pPr>
              <w:rPr>
                <w:sz w:val="20"/>
                <w:szCs w:val="20"/>
              </w:rPr>
            </w:pPr>
          </w:p>
        </w:tc>
        <w:tc>
          <w:tcPr>
            <w:tcW w:w="6388" w:type="dxa"/>
          </w:tcPr>
          <w:p w14:paraId="3575E40D" w14:textId="77777777" w:rsidR="00E30B13" w:rsidRPr="0083749C" w:rsidRDefault="00E30B13">
            <w:pPr>
              <w:rPr>
                <w:sz w:val="20"/>
                <w:szCs w:val="20"/>
              </w:rPr>
            </w:pPr>
          </w:p>
          <w:p w14:paraId="06BA90E8" w14:textId="5E2BB048" w:rsidR="00AF06B5" w:rsidRPr="0083749C" w:rsidRDefault="004342E4" w:rsidP="004342E4">
            <w:pPr>
              <w:rPr>
                <w:rFonts w:cstheme="minorHAnsi"/>
                <w:b/>
                <w:bCs/>
                <w:sz w:val="20"/>
                <w:szCs w:val="20"/>
              </w:rPr>
            </w:pPr>
            <w:r w:rsidRPr="0083749C">
              <w:rPr>
                <w:rFonts w:cstheme="minorHAnsi"/>
                <w:b/>
                <w:bCs/>
                <w:sz w:val="20"/>
                <w:szCs w:val="20"/>
              </w:rPr>
              <w:t>Proposition du groupe de travail :</w:t>
            </w:r>
          </w:p>
          <w:p w14:paraId="5AB2819F" w14:textId="3CDE2CCD" w:rsidR="00A7124B" w:rsidRPr="0083749C" w:rsidRDefault="004342E4" w:rsidP="004342E4">
            <w:pPr>
              <w:rPr>
                <w:rFonts w:cstheme="minorHAnsi"/>
                <w:strike/>
                <w:sz w:val="20"/>
                <w:szCs w:val="20"/>
              </w:rPr>
            </w:pPr>
            <w:r w:rsidRPr="0083749C">
              <w:rPr>
                <w:rFonts w:cstheme="minorHAnsi"/>
                <w:strike/>
                <w:sz w:val="20"/>
                <w:szCs w:val="20"/>
              </w:rPr>
              <w:t>Conformément au mandat de l’AMM, cette prise de position s’adresse en priorité aux médecins.</w:t>
            </w:r>
            <w:r w:rsidR="00A7124B" w:rsidRPr="0083749C">
              <w:rPr>
                <w:rFonts w:cstheme="minorHAnsi"/>
                <w:strike/>
                <w:sz w:val="20"/>
                <w:szCs w:val="20"/>
              </w:rPr>
              <w:t xml:space="preserve"> </w:t>
            </w:r>
            <w:r w:rsidRPr="0083749C">
              <w:rPr>
                <w:rFonts w:cstheme="minorHAnsi"/>
                <w:strike/>
                <w:sz w:val="20"/>
                <w:szCs w:val="20"/>
              </w:rPr>
              <w:t>L’AMM invite cependant les autres personnes engagées dans la recherche médicale impliquant des êtres humains à adopter ces principes.</w:t>
            </w:r>
          </w:p>
          <w:p w14:paraId="641CE0E9" w14:textId="14CD9886" w:rsidR="00AF06B5" w:rsidRPr="0083749C" w:rsidRDefault="003F0EED" w:rsidP="004342E4">
            <w:pPr>
              <w:rPr>
                <w:rFonts w:eastAsia="Malgun Gothic" w:cstheme="minorHAnsi"/>
                <w:b/>
                <w:bCs/>
                <w:sz w:val="20"/>
                <w:szCs w:val="20"/>
                <w:u w:val="single"/>
                <w:lang w:eastAsia="en-GB"/>
              </w:rPr>
            </w:pPr>
            <w:r w:rsidRPr="0083749C">
              <w:rPr>
                <w:rFonts w:eastAsia="Malgun Gothic" w:cstheme="minorHAnsi"/>
                <w:b/>
                <w:bCs/>
                <w:sz w:val="20"/>
                <w:szCs w:val="20"/>
                <w:u w:val="single"/>
                <w:lang w:eastAsia="en-GB"/>
              </w:rPr>
              <w:t xml:space="preserve">2. </w:t>
            </w:r>
            <w:r w:rsidR="004342E4" w:rsidRPr="0083749C">
              <w:rPr>
                <w:rFonts w:eastAsia="Malgun Gothic" w:cstheme="minorHAnsi"/>
                <w:b/>
                <w:bCs/>
                <w:sz w:val="20"/>
                <w:szCs w:val="20"/>
                <w:u w:val="single"/>
                <w:lang w:eastAsia="en-GB"/>
              </w:rPr>
              <w:t>Bien que cette déclaration soit adoptée par des médecins, l’AMM estime que ces principes devraient être appliqués par toutes les personnes, les équipes et les organisations impliquées dans la recherche médicale car ils permettent d’assurer le respect et la protection de tous les participants à la recherche, qu’ils soient patients ou volontaires sains.</w:t>
            </w:r>
          </w:p>
          <w:p w14:paraId="5484D5C5" w14:textId="62CDD2C8" w:rsidR="00A7124B" w:rsidRPr="0083749C" w:rsidRDefault="00A7124B">
            <w:pPr>
              <w:rPr>
                <w:sz w:val="20"/>
                <w:szCs w:val="20"/>
              </w:rPr>
            </w:pPr>
          </w:p>
        </w:tc>
      </w:tr>
      <w:tr w:rsidR="005426C2" w:rsidRPr="0083749C" w14:paraId="51696213" w14:textId="77777777" w:rsidTr="00FA6845">
        <w:tc>
          <w:tcPr>
            <w:tcW w:w="12775" w:type="dxa"/>
            <w:gridSpan w:val="2"/>
          </w:tcPr>
          <w:p w14:paraId="18821F49" w14:textId="77777777" w:rsidR="00A7124B" w:rsidRPr="0083749C" w:rsidRDefault="00A7124B" w:rsidP="005426C2">
            <w:pPr>
              <w:rPr>
                <w:b/>
                <w:bCs/>
                <w:sz w:val="20"/>
                <w:szCs w:val="20"/>
              </w:rPr>
            </w:pPr>
          </w:p>
          <w:p w14:paraId="438665F2" w14:textId="77777777" w:rsidR="00D21EAF" w:rsidRPr="0083749C" w:rsidRDefault="00D21EAF" w:rsidP="00D21EAF">
            <w:pPr>
              <w:rPr>
                <w:b/>
                <w:bCs/>
                <w:sz w:val="20"/>
                <w:szCs w:val="20"/>
              </w:rPr>
            </w:pPr>
            <w:r w:rsidRPr="0083749C">
              <w:rPr>
                <w:b/>
                <w:bCs/>
                <w:sz w:val="20"/>
                <w:szCs w:val="20"/>
              </w:rPr>
              <w:t>Commentaire :</w:t>
            </w:r>
          </w:p>
          <w:p w14:paraId="1E3E2141" w14:textId="53625A5B" w:rsidR="00B5544F" w:rsidRPr="0083749C" w:rsidRDefault="00D21EAF" w:rsidP="00D21EAF">
            <w:pPr>
              <w:rPr>
                <w:sz w:val="20"/>
                <w:szCs w:val="20"/>
              </w:rPr>
            </w:pPr>
            <w:r w:rsidRPr="0083749C">
              <w:rPr>
                <w:sz w:val="20"/>
                <w:szCs w:val="20"/>
              </w:rPr>
              <w:t xml:space="preserve">[VEUILLEZ UTILISER </w:t>
            </w:r>
            <w:r w:rsidRPr="0083749C">
              <w:rPr>
                <w:b/>
                <w:bCs/>
                <w:sz w:val="20"/>
                <w:szCs w:val="20"/>
              </w:rPr>
              <w:t>CE</w:t>
            </w:r>
            <w:r w:rsidRPr="0083749C">
              <w:rPr>
                <w:sz w:val="20"/>
                <w:szCs w:val="20"/>
              </w:rPr>
              <w:t xml:space="preserve"> CHAMP POUR INDIQUER VOS COMMENTAIRES AU SUJET DE LA PROPOSITION DU GROUPE DE TRAVAIL. SI VOUS PROPOSEZ DES REFORMULATIONS, VEUILLEZ COPIER LA PROPOSITION DU GROUPE DE TRAVAIL ET LA COLLER ICI. INDIQUEZ ENSUITE LES AJOUTS QUE VOUS PROPOSEZ </w:t>
            </w:r>
            <w:r w:rsidRPr="0083749C">
              <w:rPr>
                <w:b/>
                <w:bCs/>
                <w:sz w:val="20"/>
                <w:szCs w:val="20"/>
                <w:highlight w:val="yellow"/>
              </w:rPr>
              <w:t>EN GRAS SURLIGNÉ EN JAUNE</w:t>
            </w:r>
            <w:r w:rsidRPr="0083749C">
              <w:rPr>
                <w:sz w:val="20"/>
                <w:szCs w:val="20"/>
              </w:rPr>
              <w:t xml:space="preserve"> ET INDIQUEZ LES ÉLÉMENTS QUE VOUS PROPOSEZ DE SUPPRIMER </w:t>
            </w:r>
            <w:r w:rsidRPr="0083749C">
              <w:rPr>
                <w:strike/>
                <w:sz w:val="20"/>
                <w:szCs w:val="20"/>
                <w:highlight w:val="yellow"/>
              </w:rPr>
              <w:t>EN BARRÉ SURLIGNÉ EN JAUNE</w:t>
            </w:r>
            <w:r w:rsidRPr="0083749C">
              <w:rPr>
                <w:sz w:val="20"/>
                <w:szCs w:val="20"/>
              </w:rPr>
              <w:t>.</w:t>
            </w:r>
            <w:r w:rsidRPr="0083749C">
              <w:rPr>
                <w:caps/>
                <w:sz w:val="20"/>
                <w:szCs w:val="20"/>
              </w:rPr>
              <w:t xml:space="preserve"> </w:t>
            </w:r>
            <w:r w:rsidRPr="0083749C">
              <w:rPr>
                <w:b/>
                <w:bCs/>
                <w:sz w:val="20"/>
                <w:szCs w:val="20"/>
                <w:u w:val="single"/>
              </w:rPr>
              <w:t>VEUILLEZ NE PAS UTILISER LE SUIVI DES MODIFICATIONS.</w:t>
            </w:r>
            <w:r w:rsidRPr="0083749C">
              <w:rPr>
                <w:b/>
                <w:bCs/>
                <w:sz w:val="20"/>
                <w:szCs w:val="20"/>
              </w:rPr>
              <w:t xml:space="preserve"> </w:t>
            </w:r>
            <w:r w:rsidRPr="0083749C">
              <w:rPr>
                <w:caps/>
                <w:sz w:val="20"/>
                <w:szCs w:val="20"/>
              </w:rPr>
              <w:t>Indiquez tout commentaire, motif ou explication [entre crochets]</w:t>
            </w:r>
            <w:r w:rsidRPr="0083749C">
              <w:rPr>
                <w:sz w:val="20"/>
                <w:szCs w:val="20"/>
              </w:rPr>
              <w:t>. VEUILLEZ CONSULTER L’EXEMPLE FIGURANT AU DÉBUT DU DOCUMENT.]</w:t>
            </w:r>
          </w:p>
          <w:p w14:paraId="1773D2C4" w14:textId="6D236642" w:rsidR="00D85D8C" w:rsidRPr="0083749C" w:rsidRDefault="00D85D8C" w:rsidP="00545409">
            <w:pPr>
              <w:rPr>
                <w:rFonts w:eastAsia="Malgun Gothic" w:cstheme="minorHAnsi"/>
                <w:b/>
                <w:bCs/>
                <w:sz w:val="20"/>
                <w:szCs w:val="20"/>
                <w:u w:val="single"/>
                <w:lang w:eastAsia="en-GB"/>
              </w:rPr>
            </w:pPr>
          </w:p>
        </w:tc>
      </w:tr>
      <w:tr w:rsidR="008B5FFA" w:rsidRPr="0083749C" w14:paraId="377FB065" w14:textId="77777777" w:rsidTr="00FA6845">
        <w:trPr>
          <w:trHeight w:val="240"/>
        </w:trPr>
        <w:tc>
          <w:tcPr>
            <w:tcW w:w="12775" w:type="dxa"/>
            <w:gridSpan w:val="2"/>
            <w:shd w:val="clear" w:color="auto" w:fill="E8E8E8" w:themeFill="background2"/>
          </w:tcPr>
          <w:p w14:paraId="77313963" w14:textId="77777777" w:rsidR="008B5FFA" w:rsidRPr="0083749C" w:rsidRDefault="008B5FFA" w:rsidP="005426C2">
            <w:pPr>
              <w:rPr>
                <w:b/>
                <w:bCs/>
                <w:sz w:val="20"/>
                <w:szCs w:val="20"/>
              </w:rPr>
            </w:pPr>
          </w:p>
          <w:p w14:paraId="094FE6B7" w14:textId="5CBF9423" w:rsidR="008B5FFA" w:rsidRPr="0083749C" w:rsidRDefault="004342E4" w:rsidP="004342E4">
            <w:pPr>
              <w:rPr>
                <w:b/>
                <w:bCs/>
                <w:sz w:val="20"/>
                <w:szCs w:val="20"/>
                <w:u w:val="single"/>
              </w:rPr>
            </w:pPr>
            <w:r w:rsidRPr="0083749C">
              <w:rPr>
                <w:b/>
                <w:bCs/>
                <w:sz w:val="20"/>
                <w:szCs w:val="20"/>
                <w:u w:val="single"/>
              </w:rPr>
              <w:t>Principes généraux</w:t>
            </w:r>
          </w:p>
          <w:p w14:paraId="5AD4F9CA" w14:textId="37ACB1E4" w:rsidR="008B5FFA" w:rsidRPr="0083749C" w:rsidRDefault="008B5FFA" w:rsidP="005426C2">
            <w:pPr>
              <w:rPr>
                <w:b/>
                <w:bCs/>
                <w:sz w:val="20"/>
                <w:szCs w:val="20"/>
              </w:rPr>
            </w:pPr>
          </w:p>
        </w:tc>
      </w:tr>
      <w:tr w:rsidR="000743AE" w:rsidRPr="0083749C" w14:paraId="58F07830" w14:textId="77777777" w:rsidTr="00FA6845">
        <w:tc>
          <w:tcPr>
            <w:tcW w:w="12775" w:type="dxa"/>
            <w:gridSpan w:val="2"/>
            <w:shd w:val="clear" w:color="auto" w:fill="E8E8E8" w:themeFill="background2"/>
          </w:tcPr>
          <w:p w14:paraId="5375894A" w14:textId="77777777" w:rsidR="000743AE" w:rsidRPr="0083749C" w:rsidRDefault="000743AE" w:rsidP="005426C2">
            <w:pPr>
              <w:rPr>
                <w:b/>
                <w:bCs/>
                <w:sz w:val="20"/>
                <w:szCs w:val="20"/>
              </w:rPr>
            </w:pPr>
          </w:p>
          <w:p w14:paraId="03951B25" w14:textId="52D97862" w:rsidR="000743AE" w:rsidRPr="0083749C" w:rsidRDefault="004342E4" w:rsidP="004342E4">
            <w:pPr>
              <w:rPr>
                <w:b/>
                <w:bCs/>
                <w:sz w:val="20"/>
                <w:szCs w:val="20"/>
              </w:rPr>
            </w:pPr>
            <w:r w:rsidRPr="0083749C">
              <w:rPr>
                <w:b/>
                <w:bCs/>
                <w:sz w:val="20"/>
                <w:szCs w:val="20"/>
              </w:rPr>
              <w:t>Paragraphe 3</w:t>
            </w:r>
          </w:p>
          <w:p w14:paraId="0BF6E240" w14:textId="2B2530BC" w:rsidR="000743AE" w:rsidRPr="0083749C" w:rsidRDefault="004342E4" w:rsidP="004342E4">
            <w:pPr>
              <w:rPr>
                <w:i/>
                <w:iCs/>
                <w:sz w:val="20"/>
                <w:szCs w:val="20"/>
              </w:rPr>
            </w:pPr>
            <w:r w:rsidRPr="0083749C">
              <w:rPr>
                <w:i/>
                <w:iCs/>
                <w:sz w:val="20"/>
                <w:szCs w:val="20"/>
              </w:rPr>
              <w:t>Pas de modification proposée.</w:t>
            </w:r>
          </w:p>
          <w:p w14:paraId="172DF3D9" w14:textId="77777777" w:rsidR="000743AE" w:rsidRPr="0083749C" w:rsidRDefault="000743AE" w:rsidP="005426C2">
            <w:pPr>
              <w:rPr>
                <w:b/>
                <w:bCs/>
                <w:sz w:val="20"/>
                <w:szCs w:val="20"/>
              </w:rPr>
            </w:pPr>
          </w:p>
        </w:tc>
      </w:tr>
      <w:tr w:rsidR="000743AE" w:rsidRPr="0083749C" w14:paraId="5D14DEDD" w14:textId="77777777" w:rsidTr="00FA6845">
        <w:tc>
          <w:tcPr>
            <w:tcW w:w="6387" w:type="dxa"/>
          </w:tcPr>
          <w:p w14:paraId="1C6F663C" w14:textId="77777777" w:rsidR="008B5FFA" w:rsidRPr="0083749C" w:rsidRDefault="008B5FFA" w:rsidP="008B5FFA">
            <w:pPr>
              <w:rPr>
                <w:rFonts w:cstheme="minorHAnsi"/>
                <w:sz w:val="20"/>
                <w:szCs w:val="20"/>
              </w:rPr>
            </w:pPr>
          </w:p>
          <w:p w14:paraId="0CFD815F" w14:textId="333DFCDF" w:rsidR="008B5FFA" w:rsidRPr="0083749C" w:rsidRDefault="004342E4" w:rsidP="004342E4">
            <w:pPr>
              <w:pStyle w:val="Paragraphedeliste"/>
              <w:numPr>
                <w:ilvl w:val="0"/>
                <w:numId w:val="1"/>
              </w:numPr>
              <w:ind w:left="-30"/>
              <w:rPr>
                <w:sz w:val="20"/>
                <w:szCs w:val="20"/>
              </w:rPr>
            </w:pPr>
            <w:r w:rsidRPr="0083749C">
              <w:rPr>
                <w:sz w:val="20"/>
                <w:szCs w:val="20"/>
              </w:rPr>
              <w:t>DoH de 2013 :</w:t>
            </w:r>
          </w:p>
          <w:p w14:paraId="6B2D2FF4" w14:textId="7FD8B875" w:rsidR="008B5FFA" w:rsidRPr="0083749C" w:rsidRDefault="008B5FFA" w:rsidP="004342E4">
            <w:pPr>
              <w:rPr>
                <w:rFonts w:cstheme="minorHAnsi"/>
                <w:sz w:val="20"/>
                <w:szCs w:val="20"/>
              </w:rPr>
            </w:pPr>
            <w:r w:rsidRPr="0083749C">
              <w:rPr>
                <w:rFonts w:cstheme="minorHAnsi"/>
                <w:sz w:val="20"/>
                <w:szCs w:val="20"/>
              </w:rPr>
              <w:t xml:space="preserve">3. </w:t>
            </w:r>
            <w:r w:rsidR="004342E4" w:rsidRPr="0083749C">
              <w:rPr>
                <w:rFonts w:cstheme="minorHAnsi"/>
                <w:sz w:val="20"/>
                <w:szCs w:val="20"/>
              </w:rPr>
              <w:t>La déclaration de Genève de l’AMM engage les médecins en ces termes : «</w:t>
            </w:r>
            <w:r w:rsidR="001878E7">
              <w:rPr>
                <w:rFonts w:ascii="Arial" w:hAnsi="Arial" w:cs="Arial"/>
                <w:sz w:val="20"/>
                <w:szCs w:val="20"/>
              </w:rPr>
              <w:t> </w:t>
            </w:r>
            <w:r w:rsidR="004342E4" w:rsidRPr="0083749C">
              <w:rPr>
                <w:rFonts w:cstheme="minorHAnsi"/>
                <w:sz w:val="20"/>
                <w:szCs w:val="20"/>
              </w:rPr>
              <w:t>JE CONSIDÉRERAI la santé et le bien-être de mon patient comme ma priorité</w:t>
            </w:r>
            <w:r w:rsidR="001878E7">
              <w:rPr>
                <w:rFonts w:ascii="Arial" w:hAnsi="Arial" w:cs="Arial"/>
                <w:sz w:val="20"/>
                <w:szCs w:val="20"/>
              </w:rPr>
              <w:t> </w:t>
            </w:r>
            <w:r w:rsidR="004342E4" w:rsidRPr="0083749C">
              <w:rPr>
                <w:rFonts w:cstheme="minorHAnsi"/>
                <w:sz w:val="20"/>
                <w:szCs w:val="20"/>
              </w:rPr>
              <w:t>» et le Code international d’éthique médicale prévoit que «</w:t>
            </w:r>
            <w:r w:rsidR="001878E7">
              <w:rPr>
                <w:rFonts w:ascii="Arial" w:hAnsi="Arial" w:cs="Arial"/>
                <w:sz w:val="20"/>
                <w:szCs w:val="20"/>
              </w:rPr>
              <w:t> </w:t>
            </w:r>
            <w:r w:rsidR="004342E4" w:rsidRPr="0083749C">
              <w:rPr>
                <w:rFonts w:cstheme="minorHAnsi"/>
                <w:sz w:val="20"/>
                <w:szCs w:val="20"/>
              </w:rPr>
              <w:t>[l]e médecin s’engage à faire de la santé et du bien-être du patient sa priorité et à prodiguer ses soins dans l’intérêt supérieur de celui-ci</w:t>
            </w:r>
            <w:r w:rsidR="001878E7">
              <w:rPr>
                <w:rFonts w:ascii="Arial" w:hAnsi="Arial" w:cs="Arial"/>
                <w:sz w:val="20"/>
                <w:szCs w:val="20"/>
              </w:rPr>
              <w:t> </w:t>
            </w:r>
            <w:r w:rsidR="004342E4" w:rsidRPr="0083749C">
              <w:rPr>
                <w:rFonts w:cstheme="minorHAnsi"/>
                <w:sz w:val="20"/>
                <w:szCs w:val="20"/>
              </w:rPr>
              <w:t>».</w:t>
            </w:r>
          </w:p>
          <w:p w14:paraId="73BFA2F8" w14:textId="77777777" w:rsidR="000743AE" w:rsidRPr="0083749C" w:rsidRDefault="000743AE" w:rsidP="005426C2">
            <w:pPr>
              <w:rPr>
                <w:b/>
                <w:bCs/>
                <w:sz w:val="20"/>
                <w:szCs w:val="20"/>
              </w:rPr>
            </w:pPr>
          </w:p>
        </w:tc>
        <w:tc>
          <w:tcPr>
            <w:tcW w:w="6388" w:type="dxa"/>
          </w:tcPr>
          <w:p w14:paraId="0AA73732" w14:textId="77777777" w:rsidR="008B5FFA" w:rsidRPr="0083749C" w:rsidRDefault="008B5FFA" w:rsidP="008B5FFA">
            <w:pPr>
              <w:rPr>
                <w:rFonts w:cstheme="minorHAnsi"/>
                <w:sz w:val="20"/>
                <w:szCs w:val="20"/>
              </w:rPr>
            </w:pPr>
          </w:p>
          <w:p w14:paraId="4CC50C80" w14:textId="6286C1E2" w:rsidR="008B5FFA" w:rsidRPr="0083749C" w:rsidRDefault="004342E4" w:rsidP="004342E4">
            <w:pPr>
              <w:rPr>
                <w:rFonts w:cstheme="minorHAnsi"/>
                <w:b/>
                <w:bCs/>
                <w:sz w:val="20"/>
                <w:szCs w:val="20"/>
              </w:rPr>
            </w:pPr>
            <w:r w:rsidRPr="0083749C">
              <w:rPr>
                <w:rFonts w:cstheme="minorHAnsi"/>
                <w:b/>
                <w:bCs/>
                <w:sz w:val="20"/>
                <w:szCs w:val="20"/>
              </w:rPr>
              <w:t>Proposition du groupe de travail :</w:t>
            </w:r>
          </w:p>
          <w:p w14:paraId="5A6A7F68" w14:textId="0F882B40" w:rsidR="008B5FFA" w:rsidRPr="0083749C" w:rsidRDefault="008B5FFA" w:rsidP="004342E4">
            <w:pPr>
              <w:rPr>
                <w:i/>
                <w:iCs/>
                <w:sz w:val="20"/>
                <w:szCs w:val="20"/>
              </w:rPr>
            </w:pPr>
            <w:r w:rsidRPr="0083749C">
              <w:rPr>
                <w:rFonts w:cstheme="minorHAnsi"/>
                <w:sz w:val="20"/>
                <w:szCs w:val="20"/>
              </w:rPr>
              <w:t xml:space="preserve">3. </w:t>
            </w:r>
            <w:r w:rsidR="004342E4" w:rsidRPr="0083749C">
              <w:rPr>
                <w:rFonts w:cstheme="minorHAnsi"/>
                <w:sz w:val="20"/>
                <w:szCs w:val="20"/>
              </w:rPr>
              <w:t>La déclaration de Genève de l’AMM engage les médecins en ces termes : «</w:t>
            </w:r>
            <w:r w:rsidR="001878E7">
              <w:rPr>
                <w:rFonts w:ascii="Arial" w:hAnsi="Arial" w:cs="Arial"/>
                <w:sz w:val="20"/>
                <w:szCs w:val="20"/>
              </w:rPr>
              <w:t> </w:t>
            </w:r>
            <w:r w:rsidR="004342E4" w:rsidRPr="0083749C">
              <w:rPr>
                <w:rFonts w:cstheme="minorHAnsi"/>
                <w:sz w:val="20"/>
                <w:szCs w:val="20"/>
              </w:rPr>
              <w:t>JE CONSIDÉRERAI la santé et le bien-être de mon patient comme ma priorité</w:t>
            </w:r>
            <w:r w:rsidR="001878E7">
              <w:rPr>
                <w:rFonts w:ascii="Arial" w:hAnsi="Arial" w:cs="Arial"/>
                <w:sz w:val="20"/>
                <w:szCs w:val="20"/>
              </w:rPr>
              <w:t> </w:t>
            </w:r>
            <w:r w:rsidR="004342E4" w:rsidRPr="0083749C">
              <w:rPr>
                <w:rFonts w:cstheme="minorHAnsi"/>
                <w:sz w:val="20"/>
                <w:szCs w:val="20"/>
              </w:rPr>
              <w:t>» et le Code international d’éthique médicale prévoit que «</w:t>
            </w:r>
            <w:r w:rsidR="001878E7">
              <w:rPr>
                <w:rFonts w:ascii="Arial" w:hAnsi="Arial" w:cs="Arial"/>
                <w:sz w:val="20"/>
                <w:szCs w:val="20"/>
              </w:rPr>
              <w:t> </w:t>
            </w:r>
            <w:r w:rsidR="004342E4" w:rsidRPr="0083749C">
              <w:rPr>
                <w:rFonts w:cstheme="minorHAnsi"/>
                <w:sz w:val="20"/>
                <w:szCs w:val="20"/>
              </w:rPr>
              <w:t>[l]e médecin s’engage à faire de la santé et du bien-être du patient sa priorité et à prodiguer ses soins dans l’intérêt supérieur de celui-ci</w:t>
            </w:r>
            <w:r w:rsidR="001878E7">
              <w:rPr>
                <w:rFonts w:ascii="Arial" w:hAnsi="Arial" w:cs="Arial"/>
                <w:sz w:val="20"/>
                <w:szCs w:val="20"/>
              </w:rPr>
              <w:t> </w:t>
            </w:r>
            <w:r w:rsidR="004342E4" w:rsidRPr="0083749C">
              <w:rPr>
                <w:rFonts w:cstheme="minorHAnsi"/>
                <w:sz w:val="20"/>
                <w:szCs w:val="20"/>
              </w:rPr>
              <w:t>».</w:t>
            </w:r>
            <w:r w:rsidRPr="0083749C">
              <w:rPr>
                <w:rFonts w:cstheme="minorHAnsi"/>
                <w:sz w:val="20"/>
                <w:szCs w:val="20"/>
              </w:rPr>
              <w:t xml:space="preserve"> </w:t>
            </w:r>
            <w:r w:rsidR="004342E4" w:rsidRPr="0083749C">
              <w:rPr>
                <w:sz w:val="20"/>
                <w:szCs w:val="20"/>
              </w:rPr>
              <w:t>[</w:t>
            </w:r>
            <w:r w:rsidR="004342E4" w:rsidRPr="0083749C">
              <w:rPr>
                <w:b/>
                <w:bCs/>
                <w:sz w:val="20"/>
                <w:szCs w:val="20"/>
              </w:rPr>
              <w:t>Pas de modification proposée.</w:t>
            </w:r>
            <w:r w:rsidR="004342E4" w:rsidRPr="0083749C">
              <w:rPr>
                <w:sz w:val="20"/>
                <w:szCs w:val="20"/>
              </w:rPr>
              <w:t>]</w:t>
            </w:r>
          </w:p>
          <w:p w14:paraId="2C8A9F7A" w14:textId="148CAC6E" w:rsidR="000743AE" w:rsidRPr="0083749C" w:rsidRDefault="000743AE" w:rsidP="005426C2">
            <w:pPr>
              <w:rPr>
                <w:b/>
                <w:bCs/>
                <w:sz w:val="20"/>
                <w:szCs w:val="20"/>
              </w:rPr>
            </w:pPr>
          </w:p>
        </w:tc>
      </w:tr>
      <w:tr w:rsidR="00B5544F" w:rsidRPr="0083749C" w14:paraId="3DBB164F" w14:textId="77777777" w:rsidTr="00FA6845">
        <w:tc>
          <w:tcPr>
            <w:tcW w:w="12775" w:type="dxa"/>
            <w:gridSpan w:val="2"/>
            <w:shd w:val="clear" w:color="auto" w:fill="FFFFFF" w:themeFill="background1"/>
          </w:tcPr>
          <w:p w14:paraId="3EE2D3C8" w14:textId="77777777" w:rsidR="00D21EAF" w:rsidRPr="0083749C" w:rsidRDefault="00D21EAF" w:rsidP="00D21EAF">
            <w:pPr>
              <w:rPr>
                <w:b/>
                <w:bCs/>
                <w:sz w:val="20"/>
                <w:szCs w:val="20"/>
              </w:rPr>
            </w:pPr>
            <w:r w:rsidRPr="0083749C">
              <w:rPr>
                <w:b/>
                <w:bCs/>
                <w:sz w:val="20"/>
                <w:szCs w:val="20"/>
              </w:rPr>
              <w:t>Commentaire :</w:t>
            </w:r>
          </w:p>
          <w:p w14:paraId="0AAD845A" w14:textId="7F312BD2" w:rsidR="00B5544F" w:rsidRPr="0083749C" w:rsidRDefault="00D21EAF" w:rsidP="00D21EAF">
            <w:pPr>
              <w:rPr>
                <w:sz w:val="20"/>
                <w:szCs w:val="20"/>
              </w:rPr>
            </w:pPr>
            <w:r w:rsidRPr="0083749C">
              <w:rPr>
                <w:sz w:val="20"/>
                <w:szCs w:val="20"/>
              </w:rPr>
              <w:t xml:space="preserve">[VEUILLEZ UTILISER </w:t>
            </w:r>
            <w:r w:rsidRPr="0083749C">
              <w:rPr>
                <w:b/>
                <w:bCs/>
                <w:sz w:val="20"/>
                <w:szCs w:val="20"/>
              </w:rPr>
              <w:t>CE</w:t>
            </w:r>
            <w:r w:rsidRPr="0083749C">
              <w:rPr>
                <w:sz w:val="20"/>
                <w:szCs w:val="20"/>
              </w:rPr>
              <w:t xml:space="preserve"> CHAMP POUR INDIQUER VOS COMMENTAIRES AU SUJET DE LA PROPOSITION DU GROUPE DE TRAVAIL. SI VOUS PROPOSEZ DES REFORMULATIONS, VEUILLEZ COPIER LA PROPOSITION DU GROUPE DE TRAVAIL ET LA COLLER ICI. INDIQUEZ ENSUITE LES AJOUTS QUE VOUS PROPOSEZ </w:t>
            </w:r>
            <w:r w:rsidRPr="0083749C">
              <w:rPr>
                <w:b/>
                <w:bCs/>
                <w:sz w:val="20"/>
                <w:szCs w:val="20"/>
                <w:highlight w:val="yellow"/>
              </w:rPr>
              <w:t>EN GRAS SURLIGNÉ EN JAUNE</w:t>
            </w:r>
            <w:r w:rsidRPr="0083749C">
              <w:rPr>
                <w:sz w:val="20"/>
                <w:szCs w:val="20"/>
              </w:rPr>
              <w:t xml:space="preserve"> ET INDIQUEZ LES ÉLÉMENTS QUE VOUS PROPOSEZ DE SUPPRIMER </w:t>
            </w:r>
            <w:r w:rsidRPr="0083749C">
              <w:rPr>
                <w:strike/>
                <w:sz w:val="20"/>
                <w:szCs w:val="20"/>
                <w:highlight w:val="yellow"/>
              </w:rPr>
              <w:t>EN BARRÉ SURLIGNÉ EN JAUNE</w:t>
            </w:r>
            <w:r w:rsidRPr="0083749C">
              <w:rPr>
                <w:sz w:val="20"/>
                <w:szCs w:val="20"/>
              </w:rPr>
              <w:t>.</w:t>
            </w:r>
            <w:r w:rsidRPr="0083749C">
              <w:rPr>
                <w:caps/>
                <w:sz w:val="20"/>
                <w:szCs w:val="20"/>
              </w:rPr>
              <w:t xml:space="preserve"> </w:t>
            </w:r>
            <w:r w:rsidRPr="0083749C">
              <w:rPr>
                <w:b/>
                <w:bCs/>
                <w:sz w:val="20"/>
                <w:szCs w:val="20"/>
                <w:u w:val="single"/>
              </w:rPr>
              <w:t>VEUILLEZ NE PAS UTILISER LE SUIVI DES MODIFICATIONS.</w:t>
            </w:r>
            <w:r w:rsidRPr="0083749C">
              <w:rPr>
                <w:b/>
                <w:bCs/>
                <w:sz w:val="20"/>
                <w:szCs w:val="20"/>
              </w:rPr>
              <w:t xml:space="preserve"> </w:t>
            </w:r>
            <w:r w:rsidRPr="0083749C">
              <w:rPr>
                <w:caps/>
                <w:sz w:val="20"/>
                <w:szCs w:val="20"/>
              </w:rPr>
              <w:t>Indiquez tout commentaire, motif ou explication [entre crochets]</w:t>
            </w:r>
            <w:r w:rsidRPr="0083749C">
              <w:rPr>
                <w:sz w:val="20"/>
                <w:szCs w:val="20"/>
              </w:rPr>
              <w:t>. VEUILLEZ CONSULTER L’EXEMPLE FIGURANT AU DÉBUT DU DOCUMENT.]</w:t>
            </w:r>
          </w:p>
        </w:tc>
      </w:tr>
      <w:tr w:rsidR="008B5FFA" w:rsidRPr="0083749C" w14:paraId="59F0A5B0" w14:textId="77777777" w:rsidTr="00FA6845">
        <w:trPr>
          <w:trHeight w:val="240"/>
        </w:trPr>
        <w:tc>
          <w:tcPr>
            <w:tcW w:w="12775" w:type="dxa"/>
            <w:gridSpan w:val="2"/>
            <w:shd w:val="clear" w:color="auto" w:fill="E8E8E8" w:themeFill="background2"/>
          </w:tcPr>
          <w:p w14:paraId="155ED113" w14:textId="77777777" w:rsidR="00A02DCC" w:rsidRPr="0083749C" w:rsidRDefault="00A02DCC" w:rsidP="008B5FFA">
            <w:pPr>
              <w:rPr>
                <w:rFonts w:cstheme="minorHAnsi"/>
                <w:b/>
                <w:bCs/>
                <w:sz w:val="20"/>
                <w:szCs w:val="20"/>
              </w:rPr>
            </w:pPr>
          </w:p>
          <w:p w14:paraId="300DE23D" w14:textId="70ABBBDF" w:rsidR="008B5FFA" w:rsidRPr="0083749C" w:rsidRDefault="004342E4" w:rsidP="004342E4">
            <w:pPr>
              <w:rPr>
                <w:rFonts w:cstheme="minorHAnsi"/>
                <w:b/>
                <w:bCs/>
                <w:sz w:val="20"/>
                <w:szCs w:val="20"/>
              </w:rPr>
            </w:pPr>
            <w:r w:rsidRPr="0083749C">
              <w:rPr>
                <w:rFonts w:cstheme="minorHAnsi"/>
                <w:b/>
                <w:bCs/>
                <w:sz w:val="20"/>
                <w:szCs w:val="20"/>
              </w:rPr>
              <w:t>Paragraphe 4</w:t>
            </w:r>
          </w:p>
          <w:p w14:paraId="11A165D5" w14:textId="240949A6" w:rsidR="00C914E1" w:rsidRPr="0083749C" w:rsidRDefault="004342E4" w:rsidP="004342E4">
            <w:pPr>
              <w:rPr>
                <w:rFonts w:cstheme="minorHAnsi"/>
                <w:i/>
                <w:iCs/>
                <w:sz w:val="20"/>
                <w:szCs w:val="20"/>
              </w:rPr>
            </w:pPr>
            <w:r w:rsidRPr="0083749C">
              <w:rPr>
                <w:rFonts w:cstheme="minorHAnsi"/>
                <w:i/>
                <w:iCs/>
                <w:sz w:val="20"/>
                <w:szCs w:val="20"/>
              </w:rPr>
              <w:t>Pas de modification proposée.</w:t>
            </w:r>
          </w:p>
          <w:p w14:paraId="21F1F27F" w14:textId="1992E0E9" w:rsidR="00A02DCC" w:rsidRPr="0083749C" w:rsidRDefault="00A02DCC" w:rsidP="008B5FFA">
            <w:pPr>
              <w:rPr>
                <w:rFonts w:cstheme="minorHAnsi"/>
                <w:b/>
                <w:bCs/>
                <w:sz w:val="20"/>
                <w:szCs w:val="20"/>
              </w:rPr>
            </w:pPr>
          </w:p>
        </w:tc>
      </w:tr>
      <w:tr w:rsidR="008A00AB" w:rsidRPr="0083749C" w14:paraId="63815591" w14:textId="77777777" w:rsidTr="00FA6845">
        <w:tc>
          <w:tcPr>
            <w:tcW w:w="6387" w:type="dxa"/>
          </w:tcPr>
          <w:p w14:paraId="2A39F959" w14:textId="77777777" w:rsidR="008A00AB" w:rsidRPr="0083749C" w:rsidRDefault="008A00AB" w:rsidP="008A00AB">
            <w:pPr>
              <w:pStyle w:val="Paragraphedeliste"/>
              <w:numPr>
                <w:ilvl w:val="0"/>
                <w:numId w:val="1"/>
              </w:numPr>
              <w:ind w:left="-30"/>
              <w:rPr>
                <w:rFonts w:cstheme="minorHAnsi"/>
                <w:b/>
                <w:bCs/>
                <w:sz w:val="20"/>
                <w:szCs w:val="20"/>
              </w:rPr>
            </w:pPr>
            <w:bookmarkStart w:id="0" w:name="_Hlk168042945"/>
          </w:p>
          <w:p w14:paraId="65D59E1A" w14:textId="2998D968" w:rsidR="008A00AB" w:rsidRPr="0083749C" w:rsidRDefault="004342E4" w:rsidP="004342E4">
            <w:pPr>
              <w:pStyle w:val="Paragraphedeliste"/>
              <w:numPr>
                <w:ilvl w:val="0"/>
                <w:numId w:val="1"/>
              </w:numPr>
              <w:ind w:left="-30"/>
              <w:rPr>
                <w:sz w:val="20"/>
                <w:szCs w:val="20"/>
              </w:rPr>
            </w:pPr>
            <w:r w:rsidRPr="0083749C">
              <w:rPr>
                <w:sz w:val="20"/>
                <w:szCs w:val="20"/>
              </w:rPr>
              <w:t>DoH de 2013 :</w:t>
            </w:r>
          </w:p>
          <w:p w14:paraId="406944A2" w14:textId="5264CEB4" w:rsidR="00C914E1" w:rsidRPr="0083749C" w:rsidRDefault="00C914E1" w:rsidP="004342E4">
            <w:pPr>
              <w:rPr>
                <w:rFonts w:cstheme="minorHAnsi"/>
                <w:sz w:val="20"/>
                <w:szCs w:val="20"/>
              </w:rPr>
            </w:pPr>
            <w:r w:rsidRPr="0083749C">
              <w:rPr>
                <w:rFonts w:cstheme="minorHAnsi"/>
                <w:sz w:val="20"/>
                <w:szCs w:val="20"/>
              </w:rPr>
              <w:t xml:space="preserve">4. </w:t>
            </w:r>
            <w:r w:rsidR="004342E4" w:rsidRPr="0083749C">
              <w:rPr>
                <w:rFonts w:cstheme="minorHAnsi"/>
                <w:sz w:val="20"/>
                <w:szCs w:val="20"/>
              </w:rPr>
              <w:t>Il incombe au médecin de promouvoir et de préserver la santé, le bien-être et les droits des patients, y compris ceux qui participent à une recherche médicale.</w:t>
            </w:r>
            <w:r w:rsidRPr="0083749C">
              <w:rPr>
                <w:rFonts w:cstheme="minorHAnsi"/>
                <w:sz w:val="20"/>
                <w:szCs w:val="20"/>
              </w:rPr>
              <w:t xml:space="preserve"> </w:t>
            </w:r>
            <w:r w:rsidR="004342E4" w:rsidRPr="0083749C">
              <w:rPr>
                <w:rFonts w:cstheme="minorHAnsi"/>
                <w:sz w:val="20"/>
                <w:szCs w:val="20"/>
              </w:rPr>
              <w:t>Le médecin met son savoir et sa conscience au service de l’accomplissement de ce devoir.</w:t>
            </w:r>
          </w:p>
          <w:p w14:paraId="058BECD8" w14:textId="77777777" w:rsidR="008A00AB" w:rsidRPr="0083749C" w:rsidRDefault="008A00AB" w:rsidP="008B5FFA">
            <w:pPr>
              <w:rPr>
                <w:rFonts w:cstheme="minorHAnsi"/>
                <w:sz w:val="20"/>
                <w:szCs w:val="20"/>
              </w:rPr>
            </w:pPr>
          </w:p>
        </w:tc>
        <w:tc>
          <w:tcPr>
            <w:tcW w:w="6388" w:type="dxa"/>
          </w:tcPr>
          <w:p w14:paraId="0F391B61" w14:textId="77777777" w:rsidR="008A00AB" w:rsidRPr="0083749C" w:rsidRDefault="008A00AB" w:rsidP="008A00AB">
            <w:pPr>
              <w:rPr>
                <w:rFonts w:cstheme="minorHAnsi"/>
                <w:b/>
                <w:bCs/>
                <w:sz w:val="20"/>
                <w:szCs w:val="20"/>
              </w:rPr>
            </w:pPr>
          </w:p>
          <w:p w14:paraId="7DF3B8FE" w14:textId="34488982" w:rsidR="008A00AB" w:rsidRPr="0083749C" w:rsidRDefault="004342E4" w:rsidP="004342E4">
            <w:pPr>
              <w:rPr>
                <w:rFonts w:cstheme="minorHAnsi"/>
                <w:b/>
                <w:bCs/>
                <w:sz w:val="20"/>
                <w:szCs w:val="20"/>
              </w:rPr>
            </w:pPr>
            <w:r w:rsidRPr="0083749C">
              <w:rPr>
                <w:rFonts w:cstheme="minorHAnsi"/>
                <w:b/>
                <w:bCs/>
                <w:sz w:val="20"/>
                <w:szCs w:val="20"/>
              </w:rPr>
              <w:t>Proposition du groupe de travail :</w:t>
            </w:r>
          </w:p>
          <w:p w14:paraId="4B76CB31" w14:textId="5F0EF454" w:rsidR="00C914E1" w:rsidRPr="0083749C" w:rsidRDefault="00C914E1" w:rsidP="004342E4">
            <w:pPr>
              <w:rPr>
                <w:rFonts w:cstheme="minorHAnsi"/>
                <w:sz w:val="20"/>
                <w:szCs w:val="20"/>
              </w:rPr>
            </w:pPr>
            <w:r w:rsidRPr="0083749C">
              <w:rPr>
                <w:rFonts w:cstheme="minorHAnsi"/>
                <w:sz w:val="20"/>
                <w:szCs w:val="20"/>
              </w:rPr>
              <w:t xml:space="preserve">4. </w:t>
            </w:r>
            <w:r w:rsidR="004342E4" w:rsidRPr="0083749C">
              <w:rPr>
                <w:rFonts w:cstheme="minorHAnsi"/>
                <w:sz w:val="20"/>
                <w:szCs w:val="20"/>
              </w:rPr>
              <w:t>Il incombe au médecin de promouvoir et de préserver la santé, le bien-être et les droits des patients, y compris ceux qui participent à une recherche médicale.</w:t>
            </w:r>
            <w:r w:rsidRPr="0083749C">
              <w:rPr>
                <w:rFonts w:cstheme="minorHAnsi"/>
                <w:sz w:val="20"/>
                <w:szCs w:val="20"/>
              </w:rPr>
              <w:t xml:space="preserve"> </w:t>
            </w:r>
            <w:r w:rsidR="004342E4" w:rsidRPr="0083749C">
              <w:rPr>
                <w:rFonts w:cstheme="minorHAnsi"/>
                <w:sz w:val="20"/>
                <w:szCs w:val="20"/>
              </w:rPr>
              <w:t>Le médecin met son savoir et sa conscience au service de l’accomplissement de ce devoir.</w:t>
            </w:r>
            <w:r w:rsidRPr="0083749C">
              <w:rPr>
                <w:rFonts w:cstheme="minorHAnsi"/>
                <w:sz w:val="20"/>
                <w:szCs w:val="20"/>
              </w:rPr>
              <w:t xml:space="preserve"> </w:t>
            </w:r>
            <w:r w:rsidR="004342E4" w:rsidRPr="0083749C">
              <w:rPr>
                <w:rFonts w:cstheme="minorHAnsi"/>
                <w:b/>
                <w:bCs/>
                <w:sz w:val="20"/>
                <w:szCs w:val="20"/>
              </w:rPr>
              <w:t>[Pas de modification proposée.]</w:t>
            </w:r>
          </w:p>
          <w:p w14:paraId="675FDBD5" w14:textId="4F36D4BB" w:rsidR="008A00AB" w:rsidRPr="0083749C" w:rsidRDefault="008A00AB" w:rsidP="008B5FFA">
            <w:pPr>
              <w:rPr>
                <w:rFonts w:cstheme="minorHAnsi"/>
                <w:sz w:val="20"/>
                <w:szCs w:val="20"/>
              </w:rPr>
            </w:pPr>
          </w:p>
        </w:tc>
      </w:tr>
      <w:tr w:rsidR="00A02DCC" w:rsidRPr="0083749C" w14:paraId="4511205C" w14:textId="77777777" w:rsidTr="00FA6845">
        <w:tc>
          <w:tcPr>
            <w:tcW w:w="12775" w:type="dxa"/>
            <w:gridSpan w:val="2"/>
          </w:tcPr>
          <w:p w14:paraId="5A9F1826" w14:textId="77777777" w:rsidR="00A02DCC" w:rsidRPr="0083749C" w:rsidRDefault="00A02DCC" w:rsidP="008A00AB">
            <w:pPr>
              <w:rPr>
                <w:rFonts w:cstheme="minorHAnsi"/>
                <w:b/>
                <w:bCs/>
                <w:sz w:val="20"/>
                <w:szCs w:val="20"/>
              </w:rPr>
            </w:pPr>
          </w:p>
          <w:p w14:paraId="4911A56C" w14:textId="77777777" w:rsidR="00D21EAF" w:rsidRPr="0083749C" w:rsidRDefault="00D21EAF" w:rsidP="00D21EAF">
            <w:pPr>
              <w:rPr>
                <w:b/>
                <w:bCs/>
                <w:sz w:val="20"/>
                <w:szCs w:val="20"/>
              </w:rPr>
            </w:pPr>
            <w:r w:rsidRPr="0083749C">
              <w:rPr>
                <w:b/>
                <w:bCs/>
                <w:sz w:val="20"/>
                <w:szCs w:val="20"/>
              </w:rPr>
              <w:t>Commentaire :</w:t>
            </w:r>
          </w:p>
          <w:p w14:paraId="15DEF4AC" w14:textId="1C6B2488" w:rsidR="00DD03A8" w:rsidRPr="0083749C" w:rsidRDefault="00D21EAF" w:rsidP="00D21EAF">
            <w:pPr>
              <w:rPr>
                <w:sz w:val="20"/>
                <w:szCs w:val="20"/>
              </w:rPr>
            </w:pPr>
            <w:r w:rsidRPr="0083749C">
              <w:rPr>
                <w:sz w:val="20"/>
                <w:szCs w:val="20"/>
              </w:rPr>
              <w:t xml:space="preserve">[VEUILLEZ UTILISER </w:t>
            </w:r>
            <w:r w:rsidRPr="0083749C">
              <w:rPr>
                <w:b/>
                <w:bCs/>
                <w:sz w:val="20"/>
                <w:szCs w:val="20"/>
              </w:rPr>
              <w:t>CE</w:t>
            </w:r>
            <w:r w:rsidRPr="0083749C">
              <w:rPr>
                <w:sz w:val="20"/>
                <w:szCs w:val="20"/>
              </w:rPr>
              <w:t xml:space="preserve"> CHAMP POUR INDIQUER VOS COMMENTAIRES AU SUJET DE LA PROPOSITION DU GROUPE DE TRAVAIL. SI VOUS PROPOSEZ DES REFORMULATIONS, VEUILLEZ COPIER LA PROPOSITION DU GROUPE DE TRAVAIL ET LA COLLER ICI. INDIQUEZ ENSUITE LES AJOUTS QUE VOUS PROPOSEZ </w:t>
            </w:r>
            <w:r w:rsidRPr="0083749C">
              <w:rPr>
                <w:b/>
                <w:bCs/>
                <w:sz w:val="20"/>
                <w:szCs w:val="20"/>
                <w:highlight w:val="yellow"/>
              </w:rPr>
              <w:t>EN GRAS SURLIGNÉ EN JAUNE</w:t>
            </w:r>
            <w:r w:rsidRPr="0083749C">
              <w:rPr>
                <w:sz w:val="20"/>
                <w:szCs w:val="20"/>
              </w:rPr>
              <w:t xml:space="preserve"> ET INDIQUEZ LES ÉLÉMENTS QUE VOUS PROPOSEZ DE SUPPRIMER </w:t>
            </w:r>
            <w:r w:rsidRPr="0083749C">
              <w:rPr>
                <w:strike/>
                <w:sz w:val="20"/>
                <w:szCs w:val="20"/>
                <w:highlight w:val="yellow"/>
              </w:rPr>
              <w:t>EN BARRÉ SURLIGNÉ EN JAUNE</w:t>
            </w:r>
            <w:r w:rsidRPr="0083749C">
              <w:rPr>
                <w:sz w:val="20"/>
                <w:szCs w:val="20"/>
              </w:rPr>
              <w:t>.</w:t>
            </w:r>
            <w:r w:rsidRPr="0083749C">
              <w:rPr>
                <w:caps/>
                <w:sz w:val="20"/>
                <w:szCs w:val="20"/>
              </w:rPr>
              <w:t xml:space="preserve"> </w:t>
            </w:r>
            <w:r w:rsidRPr="0083749C">
              <w:rPr>
                <w:b/>
                <w:bCs/>
                <w:sz w:val="20"/>
                <w:szCs w:val="20"/>
                <w:u w:val="single"/>
              </w:rPr>
              <w:t>VEUILLEZ NE PAS UTILISER LE SUIVI DES MODIFICATIONS.</w:t>
            </w:r>
            <w:r w:rsidRPr="0083749C">
              <w:rPr>
                <w:b/>
                <w:bCs/>
                <w:sz w:val="20"/>
                <w:szCs w:val="20"/>
              </w:rPr>
              <w:t xml:space="preserve"> </w:t>
            </w:r>
            <w:r w:rsidRPr="0083749C">
              <w:rPr>
                <w:caps/>
                <w:sz w:val="20"/>
                <w:szCs w:val="20"/>
              </w:rPr>
              <w:t>Indiquez tout commentaire, motif ou explication [entre crochets]</w:t>
            </w:r>
            <w:r w:rsidRPr="0083749C">
              <w:rPr>
                <w:sz w:val="20"/>
                <w:szCs w:val="20"/>
              </w:rPr>
              <w:t>. VEUILLEZ CONSULTER L’EXEMPLE FIGURANT AU DÉBUT DU DOCUMENT.]</w:t>
            </w:r>
          </w:p>
          <w:p w14:paraId="79A188FC" w14:textId="77777777" w:rsidR="00A02DCC" w:rsidRPr="0083749C" w:rsidRDefault="00A02DCC" w:rsidP="008A00AB">
            <w:pPr>
              <w:rPr>
                <w:rFonts w:cstheme="minorHAnsi"/>
                <w:b/>
                <w:bCs/>
                <w:sz w:val="20"/>
                <w:szCs w:val="20"/>
              </w:rPr>
            </w:pPr>
          </w:p>
        </w:tc>
      </w:tr>
      <w:bookmarkEnd w:id="0"/>
      <w:tr w:rsidR="008A00AB" w:rsidRPr="0083749C" w14:paraId="5E5B85D8" w14:textId="77777777" w:rsidTr="00FA6845">
        <w:trPr>
          <w:trHeight w:val="240"/>
        </w:trPr>
        <w:tc>
          <w:tcPr>
            <w:tcW w:w="12775" w:type="dxa"/>
            <w:gridSpan w:val="2"/>
            <w:shd w:val="clear" w:color="auto" w:fill="E8E8E8" w:themeFill="background2"/>
          </w:tcPr>
          <w:p w14:paraId="4B0091E4" w14:textId="77777777" w:rsidR="00A02DCC" w:rsidRPr="0083749C" w:rsidRDefault="00A02DCC" w:rsidP="008A00AB">
            <w:pPr>
              <w:rPr>
                <w:rFonts w:cstheme="minorHAnsi"/>
                <w:b/>
                <w:bCs/>
                <w:sz w:val="20"/>
                <w:szCs w:val="20"/>
              </w:rPr>
            </w:pPr>
          </w:p>
          <w:p w14:paraId="75994489" w14:textId="773226AE" w:rsidR="008A00AB" w:rsidRPr="0083749C" w:rsidRDefault="004342E4" w:rsidP="004342E4">
            <w:pPr>
              <w:rPr>
                <w:rFonts w:cstheme="minorHAnsi"/>
                <w:b/>
                <w:bCs/>
                <w:sz w:val="20"/>
                <w:szCs w:val="20"/>
              </w:rPr>
            </w:pPr>
            <w:r w:rsidRPr="0083749C">
              <w:rPr>
                <w:rFonts w:cstheme="minorHAnsi"/>
                <w:b/>
                <w:bCs/>
                <w:sz w:val="20"/>
                <w:szCs w:val="20"/>
              </w:rPr>
              <w:t>Paragraphe 5</w:t>
            </w:r>
          </w:p>
          <w:p w14:paraId="41E9A116" w14:textId="08C9AECC" w:rsidR="00A02DCC" w:rsidRPr="0083749C" w:rsidRDefault="004342E4" w:rsidP="008A00AB">
            <w:pPr>
              <w:rPr>
                <w:rFonts w:cstheme="minorHAnsi"/>
                <w:i/>
                <w:iCs/>
                <w:sz w:val="20"/>
                <w:szCs w:val="20"/>
              </w:rPr>
            </w:pPr>
            <w:r w:rsidRPr="0083749C">
              <w:rPr>
                <w:rFonts w:cstheme="minorHAnsi"/>
                <w:i/>
                <w:iCs/>
                <w:sz w:val="20"/>
                <w:szCs w:val="20"/>
              </w:rPr>
              <w:lastRenderedPageBreak/>
              <w:t xml:space="preserve">Le groupe de travail propose de déplacer la dernière phrase du paragraphe 6 de la version de 2013, relative à l’évaluation </w:t>
            </w:r>
            <w:r w:rsidR="006E13A9">
              <w:rPr>
                <w:rFonts w:cstheme="minorHAnsi"/>
                <w:i/>
                <w:iCs/>
                <w:sz w:val="20"/>
                <w:szCs w:val="20"/>
              </w:rPr>
              <w:t>permanente</w:t>
            </w:r>
            <w:r w:rsidRPr="0083749C">
              <w:rPr>
                <w:rFonts w:cstheme="minorHAnsi"/>
                <w:i/>
                <w:iCs/>
                <w:sz w:val="20"/>
                <w:szCs w:val="20"/>
              </w:rPr>
              <w:t xml:space="preserve"> des interventions </w:t>
            </w:r>
            <w:r w:rsidR="006E13A9">
              <w:rPr>
                <w:rFonts w:cstheme="minorHAnsi"/>
                <w:i/>
                <w:iCs/>
                <w:sz w:val="20"/>
                <w:szCs w:val="20"/>
              </w:rPr>
              <w:t>(</w:t>
            </w:r>
            <w:r w:rsidRPr="0083749C">
              <w:rPr>
                <w:rFonts w:cstheme="minorHAnsi"/>
                <w:i/>
                <w:iCs/>
                <w:sz w:val="20"/>
                <w:szCs w:val="20"/>
              </w:rPr>
              <w:t>même celles qui sont éprouvées</w:t>
            </w:r>
            <w:r w:rsidR="006E13A9">
              <w:rPr>
                <w:rFonts w:cstheme="minorHAnsi"/>
                <w:i/>
                <w:iCs/>
                <w:sz w:val="20"/>
                <w:szCs w:val="20"/>
              </w:rPr>
              <w:t>)</w:t>
            </w:r>
            <w:r w:rsidRPr="0083749C">
              <w:rPr>
                <w:rFonts w:cstheme="minorHAnsi"/>
                <w:i/>
                <w:iCs/>
                <w:sz w:val="20"/>
                <w:szCs w:val="20"/>
              </w:rPr>
              <w:t>, vers la fin du paragraphe 5. Dans la phrase, le groupe de travail a convenu</w:t>
            </w:r>
            <w:r w:rsidR="00774822" w:rsidRPr="0083749C">
              <w:rPr>
                <w:rFonts w:cstheme="minorHAnsi"/>
                <w:i/>
                <w:iCs/>
                <w:sz w:val="20"/>
                <w:szCs w:val="20"/>
              </w:rPr>
              <w:t>, conformément à des suggestions proposées lors de la phase de commentaires publics, de remplacer «</w:t>
            </w:r>
            <w:r w:rsidR="001878E7">
              <w:rPr>
                <w:rFonts w:ascii="Arial" w:hAnsi="Arial" w:cs="Arial"/>
                <w:i/>
                <w:iCs/>
                <w:sz w:val="20"/>
                <w:szCs w:val="20"/>
              </w:rPr>
              <w:t> </w:t>
            </w:r>
            <w:r w:rsidR="00774822" w:rsidRPr="0083749C">
              <w:rPr>
                <w:rFonts w:cstheme="minorHAnsi"/>
                <w:i/>
                <w:iCs/>
                <w:sz w:val="20"/>
                <w:szCs w:val="20"/>
              </w:rPr>
              <w:t>doit</w:t>
            </w:r>
            <w:r w:rsidR="001878E7">
              <w:rPr>
                <w:rFonts w:ascii="Arial" w:hAnsi="Arial" w:cs="Arial"/>
                <w:i/>
                <w:iCs/>
                <w:sz w:val="20"/>
                <w:szCs w:val="20"/>
              </w:rPr>
              <w:t> </w:t>
            </w:r>
            <w:r w:rsidR="00774822" w:rsidRPr="0083749C">
              <w:rPr>
                <w:rFonts w:cstheme="minorHAnsi"/>
                <w:i/>
                <w:iCs/>
                <w:sz w:val="20"/>
                <w:szCs w:val="20"/>
              </w:rPr>
              <w:t>» par «</w:t>
            </w:r>
            <w:r w:rsidR="001878E7">
              <w:rPr>
                <w:rFonts w:ascii="Arial" w:hAnsi="Arial" w:cs="Arial"/>
                <w:i/>
                <w:iCs/>
                <w:sz w:val="20"/>
                <w:szCs w:val="20"/>
              </w:rPr>
              <w:t> </w:t>
            </w:r>
            <w:r w:rsidR="00774822" w:rsidRPr="0083749C">
              <w:rPr>
                <w:rFonts w:cstheme="minorHAnsi"/>
                <w:i/>
                <w:iCs/>
                <w:sz w:val="20"/>
                <w:szCs w:val="20"/>
              </w:rPr>
              <w:t>devrait</w:t>
            </w:r>
            <w:r w:rsidR="001878E7">
              <w:rPr>
                <w:rFonts w:ascii="Arial" w:hAnsi="Arial" w:cs="Arial"/>
                <w:i/>
                <w:iCs/>
                <w:sz w:val="20"/>
                <w:szCs w:val="20"/>
              </w:rPr>
              <w:t> </w:t>
            </w:r>
            <w:r w:rsidR="00774822" w:rsidRPr="0083749C">
              <w:rPr>
                <w:rFonts w:cstheme="minorHAnsi"/>
                <w:i/>
                <w:iCs/>
                <w:sz w:val="20"/>
                <w:szCs w:val="20"/>
              </w:rPr>
              <w:t xml:space="preserve">», compte tenu du fait que les chercheurs ne peuvent évaluer continuellement </w:t>
            </w:r>
            <w:r w:rsidR="00774822" w:rsidRPr="0083749C">
              <w:rPr>
                <w:rFonts w:cstheme="minorHAnsi"/>
                <w:b/>
                <w:bCs/>
                <w:i/>
                <w:iCs/>
                <w:sz w:val="20"/>
                <w:szCs w:val="20"/>
              </w:rPr>
              <w:t>toutes</w:t>
            </w:r>
            <w:r w:rsidR="00774822" w:rsidRPr="0083749C">
              <w:rPr>
                <w:rFonts w:cstheme="minorHAnsi"/>
                <w:i/>
                <w:iCs/>
                <w:sz w:val="20"/>
                <w:szCs w:val="20"/>
              </w:rPr>
              <w:t xml:space="preserve"> les centaines de milliers de thérapies médicales.</w:t>
            </w:r>
            <w:r w:rsidR="00C914E1" w:rsidRPr="0083749C">
              <w:rPr>
                <w:rFonts w:cstheme="minorHAnsi"/>
                <w:i/>
                <w:iCs/>
                <w:sz w:val="20"/>
                <w:szCs w:val="20"/>
              </w:rPr>
              <w:t xml:space="preserve"> </w:t>
            </w:r>
          </w:p>
          <w:p w14:paraId="192C94F7" w14:textId="1FAD00B3" w:rsidR="00C914E1" w:rsidRPr="0083749C" w:rsidRDefault="00C914E1" w:rsidP="008A00AB">
            <w:pPr>
              <w:rPr>
                <w:rFonts w:cstheme="minorHAnsi"/>
                <w:b/>
                <w:bCs/>
                <w:sz w:val="20"/>
                <w:szCs w:val="20"/>
              </w:rPr>
            </w:pPr>
          </w:p>
        </w:tc>
      </w:tr>
      <w:tr w:rsidR="00A02DCC" w:rsidRPr="0083749C" w14:paraId="033B8882" w14:textId="77777777" w:rsidTr="00FA6845">
        <w:tc>
          <w:tcPr>
            <w:tcW w:w="6387" w:type="dxa"/>
          </w:tcPr>
          <w:p w14:paraId="57397D4B" w14:textId="77777777" w:rsidR="00A02DCC" w:rsidRPr="0083749C" w:rsidRDefault="00A02DCC" w:rsidP="00A02DCC">
            <w:pPr>
              <w:pStyle w:val="Paragraphedeliste"/>
              <w:numPr>
                <w:ilvl w:val="0"/>
                <w:numId w:val="1"/>
              </w:numPr>
              <w:ind w:left="-30"/>
              <w:rPr>
                <w:rFonts w:cstheme="minorHAnsi"/>
                <w:b/>
                <w:bCs/>
                <w:sz w:val="20"/>
                <w:szCs w:val="20"/>
              </w:rPr>
            </w:pPr>
          </w:p>
          <w:p w14:paraId="5388846E" w14:textId="4092C60B" w:rsidR="00A02DCC" w:rsidRPr="0083749C" w:rsidRDefault="00774822" w:rsidP="00774822">
            <w:pPr>
              <w:pStyle w:val="Paragraphedeliste"/>
              <w:numPr>
                <w:ilvl w:val="0"/>
                <w:numId w:val="1"/>
              </w:numPr>
              <w:ind w:left="-30"/>
              <w:rPr>
                <w:sz w:val="20"/>
                <w:szCs w:val="20"/>
              </w:rPr>
            </w:pPr>
            <w:r w:rsidRPr="0083749C">
              <w:rPr>
                <w:sz w:val="20"/>
                <w:szCs w:val="20"/>
              </w:rPr>
              <w:t>DoH de 2013 :</w:t>
            </w:r>
          </w:p>
          <w:p w14:paraId="272E19C4" w14:textId="602C571C" w:rsidR="00C914E1" w:rsidRPr="0083749C" w:rsidRDefault="00C914E1" w:rsidP="00774822">
            <w:pPr>
              <w:pStyle w:val="Paragraphedeliste"/>
              <w:numPr>
                <w:ilvl w:val="0"/>
                <w:numId w:val="1"/>
              </w:numPr>
              <w:ind w:left="-30"/>
              <w:rPr>
                <w:rFonts w:cstheme="minorHAnsi"/>
                <w:b/>
                <w:bCs/>
                <w:sz w:val="20"/>
                <w:szCs w:val="20"/>
              </w:rPr>
            </w:pPr>
            <w:r w:rsidRPr="0083749C">
              <w:rPr>
                <w:rFonts w:cstheme="minorHAnsi"/>
                <w:sz w:val="20"/>
                <w:szCs w:val="20"/>
              </w:rPr>
              <w:t xml:space="preserve">5. </w:t>
            </w:r>
            <w:r w:rsidR="00774822" w:rsidRPr="0083749C">
              <w:rPr>
                <w:sz w:val="20"/>
                <w:szCs w:val="20"/>
              </w:rPr>
              <w:t>Le progrès médical est basé sur la recherche qui, en fin de compte, doit impliquer des êtres humains</w:t>
            </w:r>
            <w:r w:rsidR="00774822" w:rsidRPr="0083749C">
              <w:rPr>
                <w:rFonts w:cstheme="minorHAnsi"/>
                <w:sz w:val="20"/>
                <w:szCs w:val="20"/>
              </w:rPr>
              <w:t>.</w:t>
            </w:r>
          </w:p>
          <w:p w14:paraId="782A9F8F" w14:textId="77777777" w:rsidR="00A02DCC" w:rsidRPr="0083749C" w:rsidRDefault="00A02DCC" w:rsidP="00A02DCC">
            <w:pPr>
              <w:pStyle w:val="Paragraphedeliste"/>
              <w:numPr>
                <w:ilvl w:val="0"/>
                <w:numId w:val="1"/>
              </w:numPr>
              <w:ind w:left="-30"/>
              <w:rPr>
                <w:rFonts w:cstheme="minorHAnsi"/>
                <w:b/>
                <w:bCs/>
                <w:sz w:val="20"/>
                <w:szCs w:val="20"/>
              </w:rPr>
            </w:pPr>
          </w:p>
        </w:tc>
        <w:tc>
          <w:tcPr>
            <w:tcW w:w="6388" w:type="dxa"/>
          </w:tcPr>
          <w:p w14:paraId="374D562A" w14:textId="77777777" w:rsidR="00A02DCC" w:rsidRPr="0083749C" w:rsidRDefault="00A02DCC" w:rsidP="00A02DCC">
            <w:pPr>
              <w:rPr>
                <w:rFonts w:cstheme="minorHAnsi"/>
                <w:b/>
                <w:bCs/>
                <w:sz w:val="20"/>
                <w:szCs w:val="20"/>
              </w:rPr>
            </w:pPr>
          </w:p>
          <w:p w14:paraId="2CEF59CF" w14:textId="236D6918" w:rsidR="00A02DCC" w:rsidRPr="0083749C" w:rsidRDefault="00774822" w:rsidP="00774822">
            <w:pPr>
              <w:rPr>
                <w:rFonts w:cstheme="minorHAnsi"/>
                <w:b/>
                <w:bCs/>
                <w:sz w:val="20"/>
                <w:szCs w:val="20"/>
              </w:rPr>
            </w:pPr>
            <w:r w:rsidRPr="0083749C">
              <w:rPr>
                <w:rFonts w:cstheme="minorHAnsi"/>
                <w:b/>
                <w:bCs/>
                <w:sz w:val="20"/>
                <w:szCs w:val="20"/>
              </w:rPr>
              <w:t>Proposition du groupe de travail :</w:t>
            </w:r>
          </w:p>
          <w:p w14:paraId="24A74FAF" w14:textId="4EB38349" w:rsidR="00C914E1" w:rsidRPr="0083749C" w:rsidRDefault="00C914E1" w:rsidP="00774822">
            <w:pPr>
              <w:rPr>
                <w:rFonts w:cstheme="minorHAnsi"/>
                <w:sz w:val="20"/>
                <w:szCs w:val="20"/>
              </w:rPr>
            </w:pPr>
            <w:r w:rsidRPr="0083749C">
              <w:rPr>
                <w:rFonts w:cstheme="minorHAnsi"/>
                <w:sz w:val="20"/>
                <w:szCs w:val="20"/>
              </w:rPr>
              <w:t xml:space="preserve">5. </w:t>
            </w:r>
            <w:r w:rsidR="00774822" w:rsidRPr="0083749C">
              <w:rPr>
                <w:rFonts w:cstheme="minorHAnsi"/>
                <w:b/>
                <w:bCs/>
                <w:sz w:val="20"/>
                <w:szCs w:val="20"/>
                <w:u w:val="single"/>
              </w:rPr>
              <w:t>La médecine progresse grâce à des recherches qui doivent comporter des études impliquant des êtres humains</w:t>
            </w:r>
            <w:r w:rsidR="00774822" w:rsidRPr="0083749C">
              <w:rPr>
                <w:rFonts w:cstheme="minorHAnsi"/>
                <w:sz w:val="20"/>
                <w:szCs w:val="20"/>
              </w:rPr>
              <w:t>.</w:t>
            </w:r>
          </w:p>
          <w:p w14:paraId="41A8A0B9" w14:textId="77777777" w:rsidR="00C914E1" w:rsidRPr="0083749C" w:rsidRDefault="00C914E1" w:rsidP="00C914E1">
            <w:pPr>
              <w:rPr>
                <w:rFonts w:cstheme="minorHAnsi"/>
                <w:sz w:val="20"/>
                <w:szCs w:val="20"/>
              </w:rPr>
            </w:pPr>
          </w:p>
          <w:p w14:paraId="04D96FEB" w14:textId="261CF4AC" w:rsidR="00C914E1" w:rsidRPr="0083749C" w:rsidRDefault="00774822" w:rsidP="00774822">
            <w:pPr>
              <w:rPr>
                <w:rFonts w:cstheme="minorHAnsi"/>
                <w:sz w:val="20"/>
                <w:szCs w:val="20"/>
              </w:rPr>
            </w:pPr>
            <w:r w:rsidRPr="0083749C">
              <w:rPr>
                <w:rFonts w:cstheme="minorHAnsi"/>
                <w:b/>
                <w:bCs/>
                <w:sz w:val="20"/>
                <w:szCs w:val="20"/>
                <w:u w:val="single"/>
              </w:rPr>
              <w:t>La recherche devrait constamment réévaluer la s</w:t>
            </w:r>
            <w:r w:rsidR="006E13A9">
              <w:rPr>
                <w:rFonts w:cstheme="minorHAnsi"/>
                <w:b/>
                <w:bCs/>
                <w:sz w:val="20"/>
                <w:szCs w:val="20"/>
                <w:u w:val="single"/>
              </w:rPr>
              <w:t>écurité</w:t>
            </w:r>
            <w:r w:rsidRPr="0083749C">
              <w:rPr>
                <w:rFonts w:cstheme="minorHAnsi"/>
                <w:b/>
                <w:bCs/>
                <w:sz w:val="20"/>
                <w:szCs w:val="20"/>
                <w:u w:val="single"/>
              </w:rPr>
              <w:t xml:space="preserve">, l’efficacité, l’efficience, l’accessibilité et la qualité des interventions, même les plus éprouvées. </w:t>
            </w:r>
            <w:hyperlink w:anchor="Paragraph6" w:history="1">
              <w:r w:rsidRPr="0083749C">
                <w:rPr>
                  <w:rStyle w:val="Lienhypertexte"/>
                  <w:rFonts w:cstheme="minorHAnsi"/>
                  <w:sz w:val="20"/>
                  <w:szCs w:val="20"/>
                </w:rPr>
                <w:t>[Déplacé du paragraphe 6 de 2013.]</w:t>
              </w:r>
            </w:hyperlink>
          </w:p>
          <w:p w14:paraId="163826F7" w14:textId="77777777" w:rsidR="00A02DCC" w:rsidRPr="0083749C" w:rsidRDefault="00A02DCC" w:rsidP="00A02DCC">
            <w:pPr>
              <w:rPr>
                <w:rFonts w:cstheme="minorHAnsi"/>
                <w:b/>
                <w:bCs/>
                <w:sz w:val="20"/>
                <w:szCs w:val="20"/>
              </w:rPr>
            </w:pPr>
          </w:p>
        </w:tc>
      </w:tr>
      <w:tr w:rsidR="00A02DCC" w:rsidRPr="0083749C" w14:paraId="5774D971" w14:textId="77777777" w:rsidTr="00FA6845">
        <w:tc>
          <w:tcPr>
            <w:tcW w:w="12775" w:type="dxa"/>
            <w:gridSpan w:val="2"/>
          </w:tcPr>
          <w:p w14:paraId="5602CBC8" w14:textId="77777777" w:rsidR="00A02DCC" w:rsidRPr="0083749C" w:rsidRDefault="00A02DCC" w:rsidP="00A02DCC">
            <w:pPr>
              <w:rPr>
                <w:rFonts w:cstheme="minorHAnsi"/>
                <w:b/>
                <w:bCs/>
                <w:sz w:val="20"/>
                <w:szCs w:val="20"/>
              </w:rPr>
            </w:pPr>
          </w:p>
          <w:p w14:paraId="48F8BA08" w14:textId="77777777" w:rsidR="00753C83" w:rsidRPr="0083749C" w:rsidRDefault="00753C83" w:rsidP="00A02DCC">
            <w:pPr>
              <w:rPr>
                <w:rFonts w:cstheme="minorHAnsi"/>
                <w:b/>
                <w:bCs/>
                <w:sz w:val="20"/>
                <w:szCs w:val="20"/>
              </w:rPr>
            </w:pPr>
          </w:p>
          <w:p w14:paraId="3A5C97E4" w14:textId="77777777" w:rsidR="00753C83" w:rsidRPr="0083749C" w:rsidRDefault="00753C83" w:rsidP="00A02DCC">
            <w:pPr>
              <w:rPr>
                <w:rFonts w:cstheme="minorHAnsi"/>
                <w:b/>
                <w:bCs/>
                <w:sz w:val="20"/>
                <w:szCs w:val="20"/>
              </w:rPr>
            </w:pPr>
          </w:p>
          <w:p w14:paraId="3D35BBE4" w14:textId="77777777" w:rsidR="00D21EAF" w:rsidRPr="0083749C" w:rsidRDefault="00D21EAF" w:rsidP="00D21EAF">
            <w:pPr>
              <w:rPr>
                <w:b/>
                <w:bCs/>
                <w:sz w:val="20"/>
                <w:szCs w:val="20"/>
              </w:rPr>
            </w:pPr>
            <w:r w:rsidRPr="0083749C">
              <w:rPr>
                <w:b/>
                <w:bCs/>
                <w:sz w:val="20"/>
                <w:szCs w:val="20"/>
              </w:rPr>
              <w:t>Commentaire :</w:t>
            </w:r>
          </w:p>
          <w:p w14:paraId="03D9D960" w14:textId="2722DDA7" w:rsidR="00A02DCC" w:rsidRPr="0083749C" w:rsidRDefault="00D21EAF" w:rsidP="00D21EAF">
            <w:pPr>
              <w:rPr>
                <w:rFonts w:cstheme="minorHAnsi"/>
                <w:b/>
                <w:bCs/>
                <w:sz w:val="20"/>
                <w:szCs w:val="20"/>
              </w:rPr>
            </w:pPr>
            <w:r w:rsidRPr="0083749C">
              <w:rPr>
                <w:sz w:val="20"/>
                <w:szCs w:val="20"/>
              </w:rPr>
              <w:t xml:space="preserve">[VEUILLEZ UTILISER </w:t>
            </w:r>
            <w:r w:rsidRPr="0083749C">
              <w:rPr>
                <w:b/>
                <w:bCs/>
                <w:sz w:val="20"/>
                <w:szCs w:val="20"/>
              </w:rPr>
              <w:t>CE</w:t>
            </w:r>
            <w:r w:rsidRPr="0083749C">
              <w:rPr>
                <w:sz w:val="20"/>
                <w:szCs w:val="20"/>
              </w:rPr>
              <w:t xml:space="preserve"> CHAMP POUR INDIQUER VOS COMMENTAIRES AU SUJET DE LA PROPOSITION DU GROUPE DE TRAVAIL. SI VOUS PROPOSEZ DES REFORMULATIONS, VEUILLEZ COPIER LA PROPOSITION DU GROUPE DE TRAVAIL ET LA COLLER ICI. INDIQUEZ ENSUITE LES AJOUTS QUE VOUS PROPOSEZ </w:t>
            </w:r>
            <w:r w:rsidRPr="0083749C">
              <w:rPr>
                <w:b/>
                <w:bCs/>
                <w:sz w:val="20"/>
                <w:szCs w:val="20"/>
                <w:highlight w:val="yellow"/>
              </w:rPr>
              <w:t>EN GRAS SURLIGNÉ EN JAUNE</w:t>
            </w:r>
            <w:r w:rsidRPr="0083749C">
              <w:rPr>
                <w:sz w:val="20"/>
                <w:szCs w:val="20"/>
              </w:rPr>
              <w:t xml:space="preserve"> ET INDIQUEZ LES ÉLÉMENTS QUE VOUS PROPOSEZ DE SUPPRIMER </w:t>
            </w:r>
            <w:r w:rsidRPr="0083749C">
              <w:rPr>
                <w:strike/>
                <w:sz w:val="20"/>
                <w:szCs w:val="20"/>
                <w:highlight w:val="yellow"/>
              </w:rPr>
              <w:t>EN BARRÉ SURLIGNÉ EN JAUNE</w:t>
            </w:r>
            <w:r w:rsidRPr="0083749C">
              <w:rPr>
                <w:sz w:val="20"/>
                <w:szCs w:val="20"/>
              </w:rPr>
              <w:t>.</w:t>
            </w:r>
            <w:r w:rsidRPr="0083749C">
              <w:rPr>
                <w:caps/>
                <w:sz w:val="20"/>
                <w:szCs w:val="20"/>
              </w:rPr>
              <w:t xml:space="preserve"> </w:t>
            </w:r>
            <w:r w:rsidRPr="0083749C">
              <w:rPr>
                <w:b/>
                <w:bCs/>
                <w:sz w:val="20"/>
                <w:szCs w:val="20"/>
                <w:u w:val="single"/>
              </w:rPr>
              <w:t>VEUILLEZ NE PAS UTILISER LE SUIVI DES MODIFICATIONS.</w:t>
            </w:r>
            <w:r w:rsidRPr="0083749C">
              <w:rPr>
                <w:b/>
                <w:bCs/>
                <w:sz w:val="20"/>
                <w:szCs w:val="20"/>
              </w:rPr>
              <w:t xml:space="preserve"> </w:t>
            </w:r>
            <w:r w:rsidRPr="0083749C">
              <w:rPr>
                <w:caps/>
                <w:sz w:val="20"/>
                <w:szCs w:val="20"/>
              </w:rPr>
              <w:t>Indiquez tout commentaire, motif ou explication [entre crochets]</w:t>
            </w:r>
            <w:r w:rsidRPr="0083749C">
              <w:rPr>
                <w:sz w:val="20"/>
                <w:szCs w:val="20"/>
              </w:rPr>
              <w:t>. VEUILLEZ CONSULTER L’EXEMPLE FIGURANT AU DÉBUT DU DOCUMENT.]</w:t>
            </w:r>
          </w:p>
        </w:tc>
      </w:tr>
      <w:tr w:rsidR="00A02DCC" w:rsidRPr="0083749C" w14:paraId="6B2378B0" w14:textId="77777777" w:rsidTr="00FA6845">
        <w:trPr>
          <w:trHeight w:val="240"/>
        </w:trPr>
        <w:tc>
          <w:tcPr>
            <w:tcW w:w="12775" w:type="dxa"/>
            <w:gridSpan w:val="2"/>
            <w:shd w:val="clear" w:color="auto" w:fill="E8E8E8" w:themeFill="background2"/>
          </w:tcPr>
          <w:p w14:paraId="03FE9F51" w14:textId="77777777" w:rsidR="00A02DCC" w:rsidRPr="0083749C" w:rsidRDefault="00A02DCC" w:rsidP="00A02DCC">
            <w:pPr>
              <w:pStyle w:val="Paragraphedeliste"/>
              <w:numPr>
                <w:ilvl w:val="0"/>
                <w:numId w:val="1"/>
              </w:numPr>
              <w:ind w:left="-30"/>
              <w:rPr>
                <w:rFonts w:cstheme="minorHAnsi"/>
                <w:b/>
                <w:bCs/>
                <w:sz w:val="20"/>
                <w:szCs w:val="20"/>
              </w:rPr>
            </w:pPr>
          </w:p>
          <w:p w14:paraId="5A3298C7" w14:textId="48707B4A" w:rsidR="00A02DCC" w:rsidRPr="0083749C" w:rsidRDefault="00774822" w:rsidP="00DA65AE">
            <w:pPr>
              <w:pStyle w:val="Paragraphedeliste"/>
              <w:numPr>
                <w:ilvl w:val="0"/>
                <w:numId w:val="1"/>
              </w:numPr>
              <w:ind w:left="-30"/>
              <w:rPr>
                <w:sz w:val="20"/>
                <w:szCs w:val="20"/>
              </w:rPr>
            </w:pPr>
            <w:r w:rsidRPr="0083749C">
              <w:rPr>
                <w:sz w:val="20"/>
                <w:szCs w:val="20"/>
              </w:rPr>
              <w:t>Paragraphe 6</w:t>
            </w:r>
          </w:p>
          <w:p w14:paraId="558BBB3B" w14:textId="22FED012" w:rsidR="00C914E1" w:rsidRPr="0083749C" w:rsidRDefault="002B6C7A" w:rsidP="002B6C7A">
            <w:pPr>
              <w:rPr>
                <w:rFonts w:cstheme="minorHAnsi"/>
                <w:i/>
                <w:iCs/>
                <w:sz w:val="20"/>
                <w:szCs w:val="20"/>
              </w:rPr>
            </w:pPr>
            <w:r w:rsidRPr="0083749C">
              <w:rPr>
                <w:rFonts w:cstheme="minorHAnsi"/>
                <w:i/>
                <w:iCs/>
                <w:sz w:val="20"/>
                <w:szCs w:val="20"/>
              </w:rPr>
              <w:t>Pendant la première phase de commentaires publics, le groupe de travail a reçu beaucoup de propositions visant à déplacer le paragraphe 7 de 2013 pour le placer avant les paragraphes 6 et 8 pour un meilleur enchaînement des idées. Par conséquent, le paragraphe 7 apparaît désormais ici comme paragraphe 6 proposé (c’est-à-dire dans l’ordre 7, 6 et 8 par rapport à la version de 2013).</w:t>
            </w:r>
          </w:p>
          <w:p w14:paraId="6C9AA2E5" w14:textId="77777777" w:rsidR="00C914E1" w:rsidRPr="0083749C" w:rsidRDefault="00C914E1" w:rsidP="00C914E1">
            <w:pPr>
              <w:rPr>
                <w:rFonts w:cstheme="minorHAnsi"/>
                <w:i/>
                <w:iCs/>
                <w:sz w:val="20"/>
                <w:szCs w:val="20"/>
              </w:rPr>
            </w:pPr>
          </w:p>
          <w:p w14:paraId="03680A94" w14:textId="3FA0C6A9" w:rsidR="00C914E1" w:rsidRPr="0083749C" w:rsidRDefault="002B6C7A" w:rsidP="005A74CC">
            <w:pPr>
              <w:rPr>
                <w:rFonts w:cstheme="minorHAnsi"/>
                <w:i/>
                <w:iCs/>
                <w:sz w:val="20"/>
                <w:szCs w:val="20"/>
              </w:rPr>
            </w:pPr>
            <w:r w:rsidRPr="0083749C">
              <w:rPr>
                <w:rFonts w:cstheme="minorHAnsi"/>
                <w:i/>
                <w:iCs/>
                <w:sz w:val="20"/>
                <w:szCs w:val="20"/>
              </w:rPr>
              <w:t xml:space="preserve">Sur la base des retours exprimés lors des réunions régionales et thématiques, le groupe de travail propose également une nouvelle phrase invocatoire, de manière à refléter notre engagement en faveur de la justice mondiale et contre les inégalités et à inciter les chercheurs à </w:t>
            </w:r>
            <w:r w:rsidR="005A74CC" w:rsidRPr="0083749C">
              <w:rPr>
                <w:rFonts w:cstheme="minorHAnsi"/>
                <w:i/>
                <w:iCs/>
                <w:sz w:val="20"/>
                <w:szCs w:val="20"/>
              </w:rPr>
              <w:t>bien tenir compte des personnes avec lesquelles est menée la recherche et de l’endroit où elle est menée.</w:t>
            </w:r>
          </w:p>
          <w:p w14:paraId="496A8C15" w14:textId="77777777" w:rsidR="00C914E1" w:rsidRPr="0083749C" w:rsidRDefault="00C914E1" w:rsidP="00C914E1">
            <w:pPr>
              <w:rPr>
                <w:rFonts w:cstheme="minorHAnsi"/>
                <w:b/>
                <w:bCs/>
                <w:i/>
                <w:iCs/>
                <w:sz w:val="20"/>
                <w:szCs w:val="20"/>
              </w:rPr>
            </w:pPr>
          </w:p>
          <w:p w14:paraId="507C8F21" w14:textId="3248B6C0" w:rsidR="00C914E1" w:rsidRPr="0083749C" w:rsidRDefault="005A74CC" w:rsidP="001A1C07">
            <w:pPr>
              <w:rPr>
                <w:rFonts w:cstheme="minorHAnsi"/>
                <w:b/>
                <w:bCs/>
                <w:sz w:val="20"/>
                <w:szCs w:val="20"/>
              </w:rPr>
            </w:pPr>
            <w:r w:rsidRPr="0083749C">
              <w:rPr>
                <w:rFonts w:cstheme="minorHAnsi"/>
                <w:i/>
                <w:iCs/>
                <w:sz w:val="20"/>
                <w:szCs w:val="20"/>
              </w:rPr>
              <w:t>La proposition du groupe de travail d’une nouvelle formulation au sujet de l’importance d’un engagement digne et constructif avec les participants potentiels et leur communauté fait suite aux commentaires reçus lors des réunions régionales au sujet de l’implication de la communauté.</w:t>
            </w:r>
          </w:p>
          <w:p w14:paraId="699097FB" w14:textId="77777777" w:rsidR="00A02DCC" w:rsidRPr="0083749C" w:rsidRDefault="00A02DCC" w:rsidP="00A02DCC">
            <w:pPr>
              <w:rPr>
                <w:rFonts w:cstheme="minorHAnsi"/>
                <w:b/>
                <w:bCs/>
                <w:sz w:val="20"/>
                <w:szCs w:val="20"/>
              </w:rPr>
            </w:pPr>
          </w:p>
        </w:tc>
      </w:tr>
      <w:tr w:rsidR="00A02DCC" w:rsidRPr="0083749C" w14:paraId="27ACBEC5" w14:textId="77777777" w:rsidTr="00FA6845">
        <w:trPr>
          <w:trHeight w:val="240"/>
        </w:trPr>
        <w:tc>
          <w:tcPr>
            <w:tcW w:w="6387" w:type="dxa"/>
          </w:tcPr>
          <w:p w14:paraId="57EA6776" w14:textId="77777777" w:rsidR="00A02DCC" w:rsidRPr="0083749C" w:rsidRDefault="00A02DCC" w:rsidP="00A02DCC">
            <w:pPr>
              <w:pStyle w:val="Paragraphedeliste"/>
              <w:numPr>
                <w:ilvl w:val="0"/>
                <w:numId w:val="1"/>
              </w:numPr>
              <w:ind w:left="-30"/>
              <w:rPr>
                <w:rFonts w:cstheme="minorHAnsi"/>
                <w:b/>
                <w:bCs/>
                <w:sz w:val="20"/>
                <w:szCs w:val="20"/>
              </w:rPr>
            </w:pPr>
          </w:p>
          <w:p w14:paraId="568FF162" w14:textId="3F97BDA8" w:rsidR="00A02DCC" w:rsidRPr="0083749C" w:rsidRDefault="005A74CC" w:rsidP="005A74CC">
            <w:pPr>
              <w:pStyle w:val="Paragraphedeliste"/>
              <w:numPr>
                <w:ilvl w:val="0"/>
                <w:numId w:val="1"/>
              </w:numPr>
              <w:ind w:left="-30"/>
              <w:rPr>
                <w:sz w:val="20"/>
                <w:szCs w:val="20"/>
              </w:rPr>
            </w:pPr>
            <w:r w:rsidRPr="0083749C">
              <w:rPr>
                <w:sz w:val="20"/>
                <w:szCs w:val="20"/>
              </w:rPr>
              <w:lastRenderedPageBreak/>
              <w:t>DoH de 2013 :</w:t>
            </w:r>
          </w:p>
          <w:p w14:paraId="0F2518A6" w14:textId="11A09171" w:rsidR="00AC66BA" w:rsidRPr="0083749C" w:rsidRDefault="00AC66BA" w:rsidP="00F0325B">
            <w:pPr>
              <w:rPr>
                <w:rFonts w:cstheme="minorHAnsi"/>
                <w:sz w:val="20"/>
                <w:szCs w:val="20"/>
              </w:rPr>
            </w:pPr>
            <w:r w:rsidRPr="0083749C">
              <w:rPr>
                <w:rFonts w:cstheme="minorHAnsi"/>
                <w:sz w:val="20"/>
                <w:szCs w:val="20"/>
              </w:rPr>
              <w:t xml:space="preserve">7. </w:t>
            </w:r>
            <w:r w:rsidR="00F0325B" w:rsidRPr="0083749C">
              <w:rPr>
                <w:rFonts w:cstheme="minorHAnsi"/>
                <w:sz w:val="20"/>
                <w:szCs w:val="20"/>
              </w:rPr>
              <w:t>La recherche médicale répond à des normes éthiques visant à promouvoir et à assurer le respect de tous les êtres humains qui y participent ainsi qu’à protéger leur santé et leurs droits</w:t>
            </w:r>
            <w:r w:rsidR="005A74CC" w:rsidRPr="0083749C">
              <w:rPr>
                <w:rFonts w:cstheme="minorHAnsi"/>
                <w:sz w:val="20"/>
                <w:szCs w:val="20"/>
              </w:rPr>
              <w:t>.</w:t>
            </w:r>
          </w:p>
          <w:p w14:paraId="4D2A0AA6" w14:textId="43C14C47" w:rsidR="00A02DCC" w:rsidRPr="0083749C" w:rsidRDefault="00A02DCC" w:rsidP="00A02DCC">
            <w:pPr>
              <w:pStyle w:val="Paragraphedeliste"/>
              <w:numPr>
                <w:ilvl w:val="0"/>
                <w:numId w:val="1"/>
              </w:numPr>
              <w:ind w:left="-30"/>
              <w:rPr>
                <w:rFonts w:cstheme="minorHAnsi"/>
                <w:b/>
                <w:bCs/>
                <w:sz w:val="20"/>
                <w:szCs w:val="20"/>
              </w:rPr>
            </w:pPr>
          </w:p>
        </w:tc>
        <w:tc>
          <w:tcPr>
            <w:tcW w:w="6388" w:type="dxa"/>
          </w:tcPr>
          <w:p w14:paraId="6B2C1C6F" w14:textId="77777777" w:rsidR="00A02DCC" w:rsidRPr="0083749C" w:rsidRDefault="00A02DCC" w:rsidP="00A02DCC">
            <w:pPr>
              <w:rPr>
                <w:rFonts w:cstheme="minorHAnsi"/>
                <w:b/>
                <w:bCs/>
                <w:sz w:val="20"/>
                <w:szCs w:val="20"/>
              </w:rPr>
            </w:pPr>
          </w:p>
          <w:p w14:paraId="164BB461" w14:textId="6C351E08" w:rsidR="00A02DCC" w:rsidRPr="0083749C" w:rsidRDefault="00F0325B" w:rsidP="00F0325B">
            <w:pPr>
              <w:rPr>
                <w:rFonts w:cstheme="minorHAnsi"/>
                <w:b/>
                <w:bCs/>
                <w:sz w:val="20"/>
                <w:szCs w:val="20"/>
              </w:rPr>
            </w:pPr>
            <w:r w:rsidRPr="0083749C">
              <w:rPr>
                <w:rFonts w:cstheme="minorHAnsi"/>
                <w:b/>
                <w:bCs/>
                <w:sz w:val="20"/>
                <w:szCs w:val="20"/>
              </w:rPr>
              <w:lastRenderedPageBreak/>
              <w:t>Proposition du groupe de travail :</w:t>
            </w:r>
          </w:p>
          <w:p w14:paraId="1128D52E" w14:textId="174D5407" w:rsidR="00AC66BA" w:rsidRPr="0083749C" w:rsidRDefault="00F0325B" w:rsidP="00F0325B">
            <w:pPr>
              <w:rPr>
                <w:rFonts w:cstheme="minorHAnsi"/>
                <w:sz w:val="20"/>
                <w:szCs w:val="20"/>
              </w:rPr>
            </w:pPr>
            <w:r w:rsidRPr="0083749C">
              <w:rPr>
                <w:rFonts w:cstheme="minorHAnsi"/>
                <w:strike/>
                <w:sz w:val="20"/>
                <w:szCs w:val="20"/>
              </w:rPr>
              <w:t>7</w:t>
            </w:r>
            <w:r w:rsidRPr="0083749C">
              <w:rPr>
                <w:rFonts w:cstheme="minorHAnsi"/>
                <w:sz w:val="20"/>
                <w:szCs w:val="20"/>
              </w:rPr>
              <w:t xml:space="preserve">. </w:t>
            </w:r>
            <w:r w:rsidRPr="0083749C">
              <w:rPr>
                <w:rFonts w:cstheme="minorHAnsi"/>
                <w:b/>
                <w:bCs/>
                <w:sz w:val="20"/>
                <w:szCs w:val="20"/>
                <w:u w:val="single"/>
              </w:rPr>
              <w:t>6.</w:t>
            </w:r>
            <w:r w:rsidRPr="0083749C">
              <w:rPr>
                <w:rFonts w:cstheme="minorHAnsi"/>
                <w:sz w:val="20"/>
                <w:szCs w:val="20"/>
              </w:rPr>
              <w:t xml:space="preserve"> La recherche médicale répond à des normes éthiques visant à promouvoir et à assurer le respect de tous les êtres humains qui y participent ainsi qu’à protéger leur santé et leurs droits.</w:t>
            </w:r>
          </w:p>
          <w:p w14:paraId="6687076C" w14:textId="77777777" w:rsidR="00AC66BA" w:rsidRPr="0083749C" w:rsidRDefault="00AC66BA" w:rsidP="00AC66BA">
            <w:pPr>
              <w:rPr>
                <w:sz w:val="20"/>
                <w:szCs w:val="20"/>
              </w:rPr>
            </w:pPr>
          </w:p>
          <w:p w14:paraId="65349F89" w14:textId="0724F28E" w:rsidR="00AC66BA" w:rsidRPr="0083749C" w:rsidRDefault="00F0325B" w:rsidP="00F0325B">
            <w:pPr>
              <w:rPr>
                <w:rFonts w:cstheme="minorHAnsi"/>
                <w:b/>
                <w:bCs/>
                <w:sz w:val="20"/>
                <w:szCs w:val="20"/>
                <w:u w:val="single"/>
              </w:rPr>
            </w:pPr>
            <w:r w:rsidRPr="0083749C">
              <w:rPr>
                <w:rFonts w:cstheme="minorHAnsi"/>
                <w:b/>
                <w:bCs/>
                <w:sz w:val="20"/>
                <w:szCs w:val="20"/>
                <w:u w:val="single"/>
              </w:rPr>
              <w:t>La recherche médicale ayant lieu dans un contexte d’inégalités structurelles diverses, les chercheurs devraient analyser avec soin la répartition des bénéfices, des risques et du poids qu’elle représente.</w:t>
            </w:r>
          </w:p>
          <w:p w14:paraId="2ED93ACA" w14:textId="77777777" w:rsidR="00AC66BA" w:rsidRPr="0083749C" w:rsidRDefault="00AC66BA" w:rsidP="00AC66BA">
            <w:pPr>
              <w:rPr>
                <w:rFonts w:cstheme="minorHAnsi"/>
                <w:b/>
                <w:bCs/>
                <w:sz w:val="20"/>
                <w:szCs w:val="20"/>
                <w:u w:val="single"/>
              </w:rPr>
            </w:pPr>
          </w:p>
          <w:p w14:paraId="5EB12010" w14:textId="0C525583" w:rsidR="00AC66BA" w:rsidRPr="0083749C" w:rsidRDefault="00F0325B" w:rsidP="00F0325B">
            <w:pPr>
              <w:rPr>
                <w:rFonts w:cstheme="minorHAnsi"/>
                <w:b/>
                <w:bCs/>
                <w:sz w:val="20"/>
                <w:szCs w:val="20"/>
                <w:u w:val="single"/>
              </w:rPr>
            </w:pPr>
            <w:r w:rsidRPr="0083749C">
              <w:rPr>
                <w:rFonts w:cstheme="minorHAnsi"/>
                <w:b/>
                <w:bCs/>
                <w:sz w:val="20"/>
                <w:szCs w:val="20"/>
                <w:u w:val="single"/>
              </w:rPr>
              <w:t>Il convient d’établir une coopération digne et constructive avec les participants potentiels et finaux et leur environnement social avant, pendant et après une recherche médicale impliquant des êtres humains.</w:t>
            </w:r>
            <w:r w:rsidR="00AC66BA" w:rsidRPr="0083749C">
              <w:rPr>
                <w:rFonts w:cstheme="minorHAnsi"/>
                <w:b/>
                <w:bCs/>
                <w:sz w:val="20"/>
                <w:szCs w:val="20"/>
                <w:u w:val="single"/>
              </w:rPr>
              <w:t xml:space="preserve"> </w:t>
            </w:r>
            <w:r w:rsidRPr="0083749C">
              <w:rPr>
                <w:rFonts w:cstheme="minorHAnsi"/>
                <w:b/>
                <w:bCs/>
                <w:sz w:val="20"/>
                <w:szCs w:val="20"/>
                <w:u w:val="single"/>
              </w:rPr>
              <w:t>Les chercheurs doivent donner du pouvoir d’agir aux participants potentiels et finaux ainsi qu’à leur communauté afin que ceux-ci fassent connaître leurs priorités et leurs valeurs, participent à la conception et à la mise en œuvre de l’étude et aux autres activités y afférentes et soi</w:t>
            </w:r>
            <w:r w:rsidR="00346960">
              <w:rPr>
                <w:rFonts w:cstheme="minorHAnsi"/>
                <w:b/>
                <w:bCs/>
                <w:sz w:val="20"/>
                <w:szCs w:val="20"/>
                <w:u w:val="single"/>
              </w:rPr>
              <w:t>en</w:t>
            </w:r>
            <w:r w:rsidRPr="0083749C">
              <w:rPr>
                <w:rFonts w:cstheme="minorHAnsi"/>
                <w:b/>
                <w:bCs/>
                <w:sz w:val="20"/>
                <w:szCs w:val="20"/>
                <w:u w:val="single"/>
              </w:rPr>
              <w:t>t impliqués dans la compréhension et la diffusion des conclusions.</w:t>
            </w:r>
          </w:p>
          <w:p w14:paraId="60E76223" w14:textId="77777777" w:rsidR="00A02DCC" w:rsidRPr="0083749C" w:rsidRDefault="00A02DCC" w:rsidP="00A02DCC">
            <w:pPr>
              <w:rPr>
                <w:rFonts w:cstheme="minorHAnsi"/>
                <w:b/>
                <w:bCs/>
                <w:sz w:val="20"/>
                <w:szCs w:val="20"/>
              </w:rPr>
            </w:pPr>
          </w:p>
        </w:tc>
      </w:tr>
      <w:tr w:rsidR="00A02DCC" w:rsidRPr="0083749C" w14:paraId="0A5C9829" w14:textId="77777777" w:rsidTr="00FA6845">
        <w:tc>
          <w:tcPr>
            <w:tcW w:w="12775" w:type="dxa"/>
            <w:gridSpan w:val="2"/>
          </w:tcPr>
          <w:p w14:paraId="1B4EB689" w14:textId="77777777" w:rsidR="00A02DCC" w:rsidRPr="0083749C" w:rsidRDefault="00A02DCC" w:rsidP="00A02DCC">
            <w:pPr>
              <w:rPr>
                <w:rFonts w:cstheme="minorHAnsi"/>
                <w:b/>
                <w:bCs/>
                <w:sz w:val="20"/>
                <w:szCs w:val="20"/>
              </w:rPr>
            </w:pPr>
          </w:p>
          <w:p w14:paraId="58BD438E" w14:textId="77777777" w:rsidR="00D21EAF" w:rsidRPr="0083749C" w:rsidRDefault="00D21EAF" w:rsidP="00D21EAF">
            <w:pPr>
              <w:rPr>
                <w:b/>
                <w:bCs/>
                <w:sz w:val="20"/>
                <w:szCs w:val="20"/>
              </w:rPr>
            </w:pPr>
            <w:r w:rsidRPr="0083749C">
              <w:rPr>
                <w:b/>
                <w:bCs/>
                <w:sz w:val="20"/>
                <w:szCs w:val="20"/>
              </w:rPr>
              <w:t>Commentaire :</w:t>
            </w:r>
          </w:p>
          <w:p w14:paraId="21FE9F03" w14:textId="7F9E0E3B" w:rsidR="002D7AF9" w:rsidRPr="0083749C" w:rsidRDefault="00D21EAF" w:rsidP="00D21EAF">
            <w:pPr>
              <w:rPr>
                <w:sz w:val="20"/>
                <w:szCs w:val="20"/>
              </w:rPr>
            </w:pPr>
            <w:r w:rsidRPr="0083749C">
              <w:rPr>
                <w:sz w:val="20"/>
                <w:szCs w:val="20"/>
              </w:rPr>
              <w:t xml:space="preserve">[VEUILLEZ UTILISER </w:t>
            </w:r>
            <w:r w:rsidRPr="0083749C">
              <w:rPr>
                <w:b/>
                <w:bCs/>
                <w:sz w:val="20"/>
                <w:szCs w:val="20"/>
              </w:rPr>
              <w:t>CE</w:t>
            </w:r>
            <w:r w:rsidRPr="0083749C">
              <w:rPr>
                <w:sz w:val="20"/>
                <w:szCs w:val="20"/>
              </w:rPr>
              <w:t xml:space="preserve"> CHAMP POUR INDIQUER VOS COMMENTAIRES AU SUJET DE LA PROPOSITION DU GROUPE DE TRAVAIL. SI VOUS PROPOSEZ DES REFORMULATIONS, VEUILLEZ COPIER LA PROPOSITION DU GROUPE DE TRAVAIL ET LA COLLER ICI. INDIQUEZ ENSUITE LES AJOUTS QUE VOUS PROPOSEZ </w:t>
            </w:r>
            <w:r w:rsidRPr="0083749C">
              <w:rPr>
                <w:b/>
                <w:bCs/>
                <w:sz w:val="20"/>
                <w:szCs w:val="20"/>
                <w:highlight w:val="yellow"/>
              </w:rPr>
              <w:t>EN GRAS SURLIGNÉ EN JAUNE</w:t>
            </w:r>
            <w:r w:rsidRPr="0083749C">
              <w:rPr>
                <w:sz w:val="20"/>
                <w:szCs w:val="20"/>
              </w:rPr>
              <w:t xml:space="preserve"> ET INDIQUEZ LES ÉLÉMENTS QUE VOUS PROPOSEZ DE SUPPRIMER </w:t>
            </w:r>
            <w:r w:rsidRPr="0083749C">
              <w:rPr>
                <w:strike/>
                <w:sz w:val="20"/>
                <w:szCs w:val="20"/>
                <w:highlight w:val="yellow"/>
              </w:rPr>
              <w:t>EN BARRÉ SURLIGNÉ EN JAUNE</w:t>
            </w:r>
            <w:r w:rsidRPr="0083749C">
              <w:rPr>
                <w:sz w:val="20"/>
                <w:szCs w:val="20"/>
              </w:rPr>
              <w:t>.</w:t>
            </w:r>
            <w:r w:rsidRPr="0083749C">
              <w:rPr>
                <w:caps/>
                <w:sz w:val="20"/>
                <w:szCs w:val="20"/>
              </w:rPr>
              <w:t xml:space="preserve"> </w:t>
            </w:r>
            <w:r w:rsidRPr="0083749C">
              <w:rPr>
                <w:b/>
                <w:bCs/>
                <w:sz w:val="20"/>
                <w:szCs w:val="20"/>
                <w:u w:val="single"/>
              </w:rPr>
              <w:t>VEUILLEZ NE PAS UTILISER LE SUIVI DES MODIFICATIONS.</w:t>
            </w:r>
            <w:r w:rsidRPr="0083749C">
              <w:rPr>
                <w:b/>
                <w:bCs/>
                <w:sz w:val="20"/>
                <w:szCs w:val="20"/>
              </w:rPr>
              <w:t xml:space="preserve"> </w:t>
            </w:r>
            <w:r w:rsidRPr="0083749C">
              <w:rPr>
                <w:caps/>
                <w:sz w:val="20"/>
                <w:szCs w:val="20"/>
              </w:rPr>
              <w:t>Indiquez tout commentaire, motif ou explication [entre crochets]</w:t>
            </w:r>
            <w:r w:rsidRPr="0083749C">
              <w:rPr>
                <w:sz w:val="20"/>
                <w:szCs w:val="20"/>
              </w:rPr>
              <w:t>. VEUILLEZ CONSULTER L’EXEMPLE FIGURANT AU DÉBUT DU DOCUMENT.]</w:t>
            </w:r>
          </w:p>
          <w:p w14:paraId="0E090049" w14:textId="77777777" w:rsidR="00A02DCC" w:rsidRPr="0083749C" w:rsidRDefault="00A02DCC" w:rsidP="00A02DCC">
            <w:pPr>
              <w:rPr>
                <w:rFonts w:cstheme="minorHAnsi"/>
                <w:b/>
                <w:bCs/>
                <w:sz w:val="20"/>
                <w:szCs w:val="20"/>
              </w:rPr>
            </w:pPr>
          </w:p>
        </w:tc>
      </w:tr>
      <w:tr w:rsidR="00A02DCC" w:rsidRPr="0083749C" w14:paraId="6EFE245D" w14:textId="77777777" w:rsidTr="00FA6845">
        <w:trPr>
          <w:trHeight w:val="240"/>
        </w:trPr>
        <w:tc>
          <w:tcPr>
            <w:tcW w:w="12775" w:type="dxa"/>
            <w:gridSpan w:val="2"/>
            <w:shd w:val="clear" w:color="auto" w:fill="E8E8E8" w:themeFill="background2"/>
          </w:tcPr>
          <w:p w14:paraId="6A9B7D7C" w14:textId="77777777" w:rsidR="00A02DCC" w:rsidRPr="0083749C" w:rsidRDefault="00A02DCC" w:rsidP="00A02DCC">
            <w:pPr>
              <w:pStyle w:val="Paragraphedeliste"/>
              <w:numPr>
                <w:ilvl w:val="0"/>
                <w:numId w:val="1"/>
              </w:numPr>
              <w:ind w:left="-30"/>
              <w:rPr>
                <w:rFonts w:cstheme="minorHAnsi"/>
                <w:b/>
                <w:bCs/>
                <w:sz w:val="20"/>
                <w:szCs w:val="20"/>
              </w:rPr>
            </w:pPr>
          </w:p>
          <w:p w14:paraId="6A29F482" w14:textId="79B1E783" w:rsidR="00A02DCC" w:rsidRPr="0083749C" w:rsidRDefault="00DF5C7F" w:rsidP="00DF5C7F">
            <w:pPr>
              <w:pStyle w:val="Paragraphedeliste"/>
              <w:numPr>
                <w:ilvl w:val="0"/>
                <w:numId w:val="1"/>
              </w:numPr>
              <w:ind w:left="-30"/>
              <w:rPr>
                <w:sz w:val="20"/>
                <w:szCs w:val="20"/>
              </w:rPr>
            </w:pPr>
            <w:r w:rsidRPr="0083749C">
              <w:rPr>
                <w:sz w:val="20"/>
                <w:szCs w:val="20"/>
              </w:rPr>
              <w:t>Paragraphe 7</w:t>
            </w:r>
          </w:p>
          <w:p w14:paraId="35F11323" w14:textId="2383C81E" w:rsidR="00AC66BA" w:rsidRPr="0083749C" w:rsidRDefault="00DF5C7F" w:rsidP="00AC66BA">
            <w:pPr>
              <w:rPr>
                <w:rFonts w:eastAsia="Malgun Gothic" w:cstheme="minorHAnsi"/>
                <w:i/>
                <w:iCs/>
                <w:sz w:val="20"/>
                <w:szCs w:val="20"/>
                <w:lang w:eastAsia="en-GB"/>
              </w:rPr>
            </w:pPr>
            <w:r w:rsidRPr="0083749C">
              <w:rPr>
                <w:rFonts w:eastAsia="Malgun Gothic" w:cstheme="minorHAnsi"/>
                <w:i/>
                <w:iCs/>
                <w:sz w:val="20"/>
                <w:szCs w:val="20"/>
                <w:lang w:eastAsia="en-GB"/>
              </w:rPr>
              <w:t>Au cours de la première phase de commentaires publics, basée sur les retours exprimés lors des réunions régionales, le groupe de travail a proposé de mentionner aussi le fait de créer de la «</w:t>
            </w:r>
            <w:r w:rsidR="001878E7">
              <w:rPr>
                <w:rFonts w:ascii="Arial" w:eastAsia="Malgun Gothic" w:hAnsi="Arial" w:cs="Arial"/>
                <w:i/>
                <w:iCs/>
                <w:sz w:val="20"/>
                <w:szCs w:val="20"/>
                <w:lang w:eastAsia="en-GB"/>
              </w:rPr>
              <w:t> </w:t>
            </w:r>
            <w:r w:rsidRPr="0083749C">
              <w:rPr>
                <w:rFonts w:eastAsia="Malgun Gothic" w:cstheme="minorHAnsi"/>
                <w:i/>
                <w:iCs/>
                <w:sz w:val="20"/>
                <w:szCs w:val="20"/>
                <w:lang w:eastAsia="en-GB"/>
              </w:rPr>
              <w:t>valeur sociale</w:t>
            </w:r>
            <w:r w:rsidR="001878E7">
              <w:rPr>
                <w:rFonts w:ascii="Arial" w:eastAsia="Malgun Gothic" w:hAnsi="Arial" w:cs="Arial"/>
                <w:i/>
                <w:iCs/>
                <w:sz w:val="20"/>
                <w:szCs w:val="20"/>
                <w:lang w:eastAsia="en-GB"/>
              </w:rPr>
              <w:t> </w:t>
            </w:r>
            <w:r w:rsidRPr="0083749C">
              <w:rPr>
                <w:rFonts w:eastAsia="Malgun Gothic" w:cstheme="minorHAnsi"/>
                <w:i/>
                <w:iCs/>
                <w:sz w:val="20"/>
                <w:szCs w:val="20"/>
                <w:lang w:eastAsia="en-GB"/>
              </w:rPr>
              <w:t>» par la santé individuelle et publique comme objectif premier de la recherche médicale.</w:t>
            </w:r>
          </w:p>
          <w:p w14:paraId="249E9825" w14:textId="77777777" w:rsidR="000D5662" w:rsidRPr="0083749C" w:rsidRDefault="000D5662" w:rsidP="00AC66BA">
            <w:pPr>
              <w:rPr>
                <w:rFonts w:eastAsia="Malgun Gothic" w:cstheme="minorHAnsi"/>
                <w:i/>
                <w:iCs/>
                <w:sz w:val="20"/>
                <w:szCs w:val="20"/>
                <w:lang w:eastAsia="en-GB"/>
              </w:rPr>
            </w:pPr>
          </w:p>
          <w:p w14:paraId="7C77F5A9" w14:textId="4E1D0E4D" w:rsidR="00AC66BA" w:rsidRPr="0083749C" w:rsidRDefault="00DF5C7F" w:rsidP="00DF5C7F">
            <w:pPr>
              <w:rPr>
                <w:rFonts w:cstheme="minorHAnsi"/>
                <w:i/>
                <w:iCs/>
                <w:sz w:val="20"/>
                <w:szCs w:val="20"/>
              </w:rPr>
            </w:pPr>
            <w:r w:rsidRPr="0083749C">
              <w:rPr>
                <w:rFonts w:cstheme="minorHAnsi"/>
                <w:i/>
                <w:iCs/>
                <w:sz w:val="20"/>
                <w:szCs w:val="20"/>
              </w:rPr>
              <w:t>Le groupe de travail a reçu de nombreux commentaires publics s’inquiétant du caractère vague du terme «</w:t>
            </w:r>
            <w:r w:rsidR="001878E7">
              <w:rPr>
                <w:rFonts w:ascii="Arial" w:hAnsi="Arial" w:cs="Arial"/>
                <w:i/>
                <w:iCs/>
                <w:sz w:val="20"/>
                <w:szCs w:val="20"/>
              </w:rPr>
              <w:t> </w:t>
            </w:r>
            <w:r w:rsidRPr="0083749C">
              <w:rPr>
                <w:rFonts w:cstheme="minorHAnsi"/>
                <w:i/>
                <w:iCs/>
                <w:sz w:val="20"/>
                <w:szCs w:val="20"/>
              </w:rPr>
              <w:t>valeur sociale</w:t>
            </w:r>
            <w:r w:rsidR="001878E7">
              <w:rPr>
                <w:rFonts w:ascii="Arial" w:hAnsi="Arial" w:cs="Arial"/>
                <w:i/>
                <w:iCs/>
                <w:sz w:val="20"/>
                <w:szCs w:val="20"/>
              </w:rPr>
              <w:t> </w:t>
            </w:r>
            <w:r w:rsidRPr="0083749C">
              <w:rPr>
                <w:rFonts w:cstheme="minorHAnsi"/>
                <w:i/>
                <w:iCs/>
                <w:sz w:val="20"/>
                <w:szCs w:val="20"/>
              </w:rPr>
              <w:t>».</w:t>
            </w:r>
            <w:r w:rsidR="00AC66BA" w:rsidRPr="0083749C">
              <w:rPr>
                <w:rFonts w:cstheme="minorHAnsi"/>
                <w:i/>
                <w:iCs/>
                <w:sz w:val="20"/>
                <w:szCs w:val="20"/>
              </w:rPr>
              <w:t xml:space="preserve"> </w:t>
            </w:r>
            <w:r w:rsidRPr="0083749C">
              <w:rPr>
                <w:rFonts w:cstheme="minorHAnsi"/>
                <w:i/>
                <w:iCs/>
                <w:sz w:val="20"/>
                <w:szCs w:val="20"/>
              </w:rPr>
              <w:t>Le groupe de travail propose par conséquent des modifications fondées sur les propositions des personnes consultées, c’est-à-dire en citant la santé individuelle et publique</w:t>
            </w:r>
            <w:r w:rsidR="00BA789F">
              <w:rPr>
                <w:rFonts w:cstheme="minorHAnsi"/>
                <w:i/>
                <w:iCs/>
                <w:sz w:val="20"/>
                <w:szCs w:val="20"/>
              </w:rPr>
              <w:t>,</w:t>
            </w:r>
            <w:r w:rsidRPr="0083749C">
              <w:rPr>
                <w:rFonts w:cstheme="minorHAnsi"/>
                <w:i/>
                <w:iCs/>
                <w:sz w:val="20"/>
                <w:szCs w:val="20"/>
              </w:rPr>
              <w:t xml:space="preserve"> mais sans mentionner le terme «</w:t>
            </w:r>
            <w:r w:rsidR="001878E7">
              <w:rPr>
                <w:rFonts w:ascii="Arial" w:hAnsi="Arial" w:cs="Arial"/>
                <w:i/>
                <w:iCs/>
                <w:sz w:val="20"/>
                <w:szCs w:val="20"/>
              </w:rPr>
              <w:t> </w:t>
            </w:r>
            <w:r w:rsidRPr="0083749C">
              <w:rPr>
                <w:rFonts w:cstheme="minorHAnsi"/>
                <w:i/>
                <w:iCs/>
                <w:sz w:val="20"/>
                <w:szCs w:val="20"/>
              </w:rPr>
              <w:t>valeur sociale</w:t>
            </w:r>
            <w:r w:rsidR="001878E7">
              <w:rPr>
                <w:rFonts w:ascii="Arial" w:hAnsi="Arial" w:cs="Arial"/>
                <w:i/>
                <w:iCs/>
                <w:sz w:val="20"/>
                <w:szCs w:val="20"/>
              </w:rPr>
              <w:t> </w:t>
            </w:r>
            <w:r w:rsidRPr="0083749C">
              <w:rPr>
                <w:rFonts w:cstheme="minorHAnsi"/>
                <w:i/>
                <w:iCs/>
                <w:sz w:val="20"/>
                <w:szCs w:val="20"/>
              </w:rPr>
              <w:t>».</w:t>
            </w:r>
          </w:p>
          <w:p w14:paraId="31950444" w14:textId="77777777" w:rsidR="000D5662" w:rsidRPr="0083749C" w:rsidRDefault="000D5662" w:rsidP="00AC66BA">
            <w:pPr>
              <w:rPr>
                <w:rFonts w:cstheme="minorHAnsi"/>
                <w:i/>
                <w:iCs/>
                <w:sz w:val="20"/>
                <w:szCs w:val="20"/>
              </w:rPr>
            </w:pPr>
          </w:p>
          <w:p w14:paraId="21184D55" w14:textId="44BD7A27" w:rsidR="00AC66BA" w:rsidRPr="0083749C" w:rsidRDefault="00DF5C7F" w:rsidP="00DF5C7F">
            <w:pPr>
              <w:rPr>
                <w:rFonts w:cstheme="minorHAnsi"/>
                <w:i/>
                <w:iCs/>
                <w:sz w:val="20"/>
                <w:szCs w:val="20"/>
              </w:rPr>
            </w:pPr>
            <w:r w:rsidRPr="0083749C">
              <w:rPr>
                <w:rFonts w:cstheme="minorHAnsi"/>
                <w:i/>
                <w:iCs/>
                <w:sz w:val="20"/>
                <w:szCs w:val="20"/>
              </w:rPr>
              <w:lastRenderedPageBreak/>
              <w:t>Pendant la première phase de commentaires publics, le groupe de travail a également reçu de nombreuses propositions visant à combiner les paragraphes 6 et 8 du fait de leur contenu : ils sont donc combinés et harmonisés ici, comme proposition de paragraphe 7.</w:t>
            </w:r>
          </w:p>
          <w:p w14:paraId="2CEAFF6D" w14:textId="77777777" w:rsidR="000D5662" w:rsidRPr="0083749C" w:rsidRDefault="000D5662" w:rsidP="00AC66BA">
            <w:pPr>
              <w:rPr>
                <w:rFonts w:cstheme="minorHAnsi"/>
                <w:i/>
                <w:iCs/>
                <w:sz w:val="20"/>
                <w:szCs w:val="20"/>
              </w:rPr>
            </w:pPr>
          </w:p>
          <w:p w14:paraId="3C5B6FF3" w14:textId="1B0EBBE6" w:rsidR="00AC66BA" w:rsidRPr="0083749C" w:rsidRDefault="00DF5C7F" w:rsidP="00AC66BA">
            <w:pPr>
              <w:rPr>
                <w:rFonts w:cstheme="minorHAnsi"/>
                <w:i/>
                <w:iCs/>
                <w:sz w:val="20"/>
                <w:szCs w:val="20"/>
              </w:rPr>
            </w:pPr>
            <w:r w:rsidRPr="0083749C">
              <w:rPr>
                <w:rFonts w:cstheme="minorHAnsi"/>
                <w:i/>
                <w:iCs/>
                <w:sz w:val="20"/>
                <w:szCs w:val="20"/>
              </w:rPr>
              <w:t>Le groupe de travail propose également de déplacer la dernière phrase du paragraphe 6 de 2013 concernant l’évaluation continue des interventions, même les plus éprouvées. Il n’apparaît donc plus ici.</w:t>
            </w:r>
            <w:r w:rsidR="00AC66BA" w:rsidRPr="0083749C">
              <w:rPr>
                <w:rFonts w:cstheme="minorHAnsi"/>
                <w:i/>
                <w:iCs/>
                <w:sz w:val="20"/>
                <w:szCs w:val="20"/>
              </w:rPr>
              <w:t xml:space="preserve"> </w:t>
            </w:r>
          </w:p>
          <w:p w14:paraId="215257C7" w14:textId="77777777" w:rsidR="00A02DCC" w:rsidRPr="0083749C" w:rsidRDefault="00A02DCC" w:rsidP="00A02DCC">
            <w:pPr>
              <w:rPr>
                <w:rFonts w:cstheme="minorHAnsi"/>
                <w:b/>
                <w:bCs/>
                <w:sz w:val="20"/>
                <w:szCs w:val="20"/>
              </w:rPr>
            </w:pPr>
          </w:p>
        </w:tc>
      </w:tr>
      <w:tr w:rsidR="00A02DCC" w:rsidRPr="0083749C" w14:paraId="235C234D" w14:textId="77777777" w:rsidTr="00FA6845">
        <w:trPr>
          <w:trHeight w:val="240"/>
        </w:trPr>
        <w:tc>
          <w:tcPr>
            <w:tcW w:w="6387" w:type="dxa"/>
          </w:tcPr>
          <w:p w14:paraId="06371B14" w14:textId="77777777" w:rsidR="00A02DCC" w:rsidRPr="0083749C" w:rsidRDefault="00A02DCC" w:rsidP="00A02DCC">
            <w:pPr>
              <w:pStyle w:val="Paragraphedeliste"/>
              <w:numPr>
                <w:ilvl w:val="0"/>
                <w:numId w:val="1"/>
              </w:numPr>
              <w:ind w:left="-30"/>
              <w:rPr>
                <w:rFonts w:cstheme="minorHAnsi"/>
                <w:b/>
                <w:bCs/>
                <w:sz w:val="20"/>
                <w:szCs w:val="20"/>
              </w:rPr>
            </w:pPr>
          </w:p>
          <w:p w14:paraId="0B16875D" w14:textId="20E762EC" w:rsidR="00A02DCC" w:rsidRPr="0083749C" w:rsidRDefault="00AA4E66" w:rsidP="00AA4E66">
            <w:pPr>
              <w:pStyle w:val="Paragraphedeliste"/>
              <w:numPr>
                <w:ilvl w:val="0"/>
                <w:numId w:val="1"/>
              </w:numPr>
              <w:ind w:left="-30"/>
              <w:rPr>
                <w:sz w:val="20"/>
                <w:szCs w:val="20"/>
              </w:rPr>
            </w:pPr>
            <w:r w:rsidRPr="0083749C">
              <w:rPr>
                <w:sz w:val="20"/>
                <w:szCs w:val="20"/>
              </w:rPr>
              <w:t>DoH de 2013 :</w:t>
            </w:r>
          </w:p>
          <w:p w14:paraId="36A80448" w14:textId="3328A831" w:rsidR="00AC66BA" w:rsidRPr="0083749C" w:rsidRDefault="00AC66BA" w:rsidP="00AA4E66">
            <w:pPr>
              <w:rPr>
                <w:rFonts w:cstheme="minorHAnsi"/>
                <w:sz w:val="20"/>
                <w:szCs w:val="20"/>
              </w:rPr>
            </w:pPr>
            <w:r w:rsidRPr="0083749C">
              <w:rPr>
                <w:rFonts w:cstheme="minorHAnsi"/>
                <w:sz w:val="20"/>
                <w:szCs w:val="20"/>
              </w:rPr>
              <w:t xml:space="preserve">6. </w:t>
            </w:r>
            <w:r w:rsidR="00AA4E66" w:rsidRPr="0083749C">
              <w:rPr>
                <w:sz w:val="20"/>
                <w:szCs w:val="20"/>
              </w:rPr>
              <w:t>L’objectif premier de la recherche médicale impliquant des êtres humains est de comprendre les causes, le développement et les effets des maladies et d’améliorer les interventions préventives, diagnostiques et thérapeutiques (méthodes, procédures et traitements)</w:t>
            </w:r>
            <w:r w:rsidR="00AA4E66" w:rsidRPr="0083749C">
              <w:rPr>
                <w:rFonts w:cstheme="minorHAnsi"/>
                <w:sz w:val="20"/>
                <w:szCs w:val="20"/>
              </w:rPr>
              <w:t>.</w:t>
            </w:r>
            <w:r w:rsidRPr="0083749C">
              <w:rPr>
                <w:rFonts w:cstheme="minorHAnsi"/>
                <w:sz w:val="20"/>
                <w:szCs w:val="20"/>
              </w:rPr>
              <w:t xml:space="preserve"> </w:t>
            </w:r>
            <w:r w:rsidR="00AA4E66" w:rsidRPr="0083749C">
              <w:rPr>
                <w:sz w:val="20"/>
                <w:szCs w:val="20"/>
              </w:rPr>
              <w:t>Même les meilleures interventions éprouvées doivent être évaluées en permanence par des recherches portant sur leur sécurité, leur efficacité, leur pertinence, leur accessibilité et leur qualité</w:t>
            </w:r>
            <w:r w:rsidR="00AA4E66" w:rsidRPr="0083749C">
              <w:rPr>
                <w:rFonts w:cstheme="minorHAnsi"/>
                <w:sz w:val="20"/>
                <w:szCs w:val="20"/>
              </w:rPr>
              <w:t>.</w:t>
            </w:r>
          </w:p>
          <w:p w14:paraId="66B90B68" w14:textId="77777777" w:rsidR="00AC66BA" w:rsidRPr="0083749C" w:rsidRDefault="00AC66BA" w:rsidP="00AC66BA">
            <w:pPr>
              <w:rPr>
                <w:rFonts w:cstheme="minorHAnsi"/>
                <w:sz w:val="20"/>
                <w:szCs w:val="20"/>
              </w:rPr>
            </w:pPr>
          </w:p>
          <w:p w14:paraId="6E75C233" w14:textId="7570745F" w:rsidR="00AC66BA" w:rsidRPr="0083749C" w:rsidRDefault="00AC66BA" w:rsidP="00AA4E66">
            <w:pPr>
              <w:rPr>
                <w:rFonts w:cstheme="minorHAnsi"/>
                <w:sz w:val="20"/>
                <w:szCs w:val="20"/>
              </w:rPr>
            </w:pPr>
            <w:r w:rsidRPr="0083749C">
              <w:rPr>
                <w:rFonts w:cstheme="minorHAnsi"/>
                <w:sz w:val="20"/>
                <w:szCs w:val="20"/>
              </w:rPr>
              <w:t xml:space="preserve">8. </w:t>
            </w:r>
            <w:r w:rsidR="00AA4E66" w:rsidRPr="0083749C">
              <w:rPr>
                <w:sz w:val="20"/>
                <w:szCs w:val="20"/>
              </w:rPr>
              <w:t>Si l’objectif premier de la recherche médicale est de générer de nouvelles connaissances, cet objectif ne doit jamais prévaloir sur les droits et les intérêts des personnes impliquées dans la recherche</w:t>
            </w:r>
            <w:r w:rsidR="00AA4E66" w:rsidRPr="0083749C">
              <w:rPr>
                <w:rFonts w:cstheme="minorHAnsi"/>
                <w:sz w:val="20"/>
                <w:szCs w:val="20"/>
              </w:rPr>
              <w:t>.</w:t>
            </w:r>
          </w:p>
          <w:p w14:paraId="677190EB" w14:textId="69980FF7" w:rsidR="00A02DCC" w:rsidRPr="0083749C" w:rsidRDefault="00A02DCC" w:rsidP="00A02DCC">
            <w:pPr>
              <w:pStyle w:val="Paragraphedeliste"/>
              <w:numPr>
                <w:ilvl w:val="0"/>
                <w:numId w:val="1"/>
              </w:numPr>
              <w:ind w:left="-30"/>
              <w:rPr>
                <w:rFonts w:cstheme="minorHAnsi"/>
                <w:b/>
                <w:bCs/>
                <w:sz w:val="20"/>
                <w:szCs w:val="20"/>
              </w:rPr>
            </w:pPr>
          </w:p>
        </w:tc>
        <w:tc>
          <w:tcPr>
            <w:tcW w:w="6388" w:type="dxa"/>
          </w:tcPr>
          <w:p w14:paraId="7A53BDFE" w14:textId="77777777" w:rsidR="00A02DCC" w:rsidRPr="0083749C" w:rsidRDefault="00A02DCC" w:rsidP="00A02DCC">
            <w:pPr>
              <w:rPr>
                <w:rFonts w:cstheme="minorHAnsi"/>
                <w:b/>
                <w:bCs/>
                <w:sz w:val="20"/>
                <w:szCs w:val="20"/>
              </w:rPr>
            </w:pPr>
          </w:p>
          <w:p w14:paraId="79ACB6DA" w14:textId="441832EB" w:rsidR="00A02DCC" w:rsidRPr="0083749C" w:rsidRDefault="00AA4E66" w:rsidP="00AA4E66">
            <w:pPr>
              <w:rPr>
                <w:rFonts w:cstheme="minorHAnsi"/>
                <w:b/>
                <w:bCs/>
                <w:sz w:val="20"/>
                <w:szCs w:val="20"/>
              </w:rPr>
            </w:pPr>
            <w:r w:rsidRPr="0083749C">
              <w:rPr>
                <w:rFonts w:cstheme="minorHAnsi"/>
                <w:b/>
                <w:bCs/>
                <w:sz w:val="20"/>
                <w:szCs w:val="20"/>
              </w:rPr>
              <w:t>Proposition du groupe de travail :</w:t>
            </w:r>
          </w:p>
          <w:p w14:paraId="272F10A4" w14:textId="476AA127" w:rsidR="00AC66BA" w:rsidRPr="0083749C" w:rsidRDefault="00AA4E66" w:rsidP="00AA4E66">
            <w:pPr>
              <w:rPr>
                <w:rFonts w:cstheme="minorHAnsi"/>
                <w:b/>
                <w:i/>
                <w:sz w:val="20"/>
                <w:szCs w:val="20"/>
              </w:rPr>
            </w:pPr>
            <w:r w:rsidRPr="0083749C">
              <w:rPr>
                <w:rFonts w:cstheme="minorHAnsi"/>
                <w:strike/>
                <w:sz w:val="20"/>
                <w:szCs w:val="20"/>
                <w:u w:val="single"/>
              </w:rPr>
              <w:t>6.</w:t>
            </w:r>
            <w:r w:rsidRPr="0083749C">
              <w:rPr>
                <w:rFonts w:cstheme="minorHAnsi"/>
                <w:sz w:val="20"/>
                <w:szCs w:val="20"/>
              </w:rPr>
              <w:t xml:space="preserve"> 7. </w:t>
            </w:r>
            <w:r w:rsidRPr="0083749C">
              <w:rPr>
                <w:rStyle w:val="normaltextrun"/>
                <w:color w:val="000000"/>
                <w:sz w:val="20"/>
                <w:szCs w:val="20"/>
              </w:rPr>
              <w:t xml:space="preserve">Les objectifs premiers de la recherche médicale impliquant des êtres humains sont de comprendre les causes, l’évolution et les effets des maladies et d’améliorer la prévention, le diagnostic et les interventions thérapeutiques </w:t>
            </w:r>
            <w:r w:rsidRPr="0083749C">
              <w:rPr>
                <w:rStyle w:val="normaltextrun"/>
                <w:strike/>
                <w:color w:val="000000"/>
                <w:sz w:val="20"/>
                <w:szCs w:val="20"/>
              </w:rPr>
              <w:t>(méthodes, procédures et traitements)</w:t>
            </w:r>
            <w:r w:rsidR="001878E7">
              <w:rPr>
                <w:rStyle w:val="normaltextrun"/>
                <w:rFonts w:ascii="Arial" w:hAnsi="Arial" w:cs="Arial"/>
                <w:strike/>
                <w:color w:val="000000"/>
                <w:sz w:val="20"/>
                <w:szCs w:val="20"/>
              </w:rPr>
              <w:t> </w:t>
            </w:r>
            <w:r w:rsidRPr="0083749C">
              <w:rPr>
                <w:rStyle w:val="normaltextrun"/>
                <w:strike/>
                <w:color w:val="000000"/>
                <w:sz w:val="20"/>
                <w:szCs w:val="20"/>
              </w:rPr>
              <w:t>;</w:t>
            </w:r>
            <w:r w:rsidRPr="0083749C">
              <w:rPr>
                <w:rStyle w:val="normaltextrun"/>
                <w:color w:val="000000"/>
                <w:sz w:val="20"/>
                <w:szCs w:val="20"/>
              </w:rPr>
              <w:t xml:space="preserve"> </w:t>
            </w:r>
            <w:r w:rsidRPr="0083749C">
              <w:rPr>
                <w:rStyle w:val="normaltextrun"/>
                <w:b/>
                <w:bCs/>
                <w:color w:val="000000"/>
                <w:sz w:val="20"/>
                <w:szCs w:val="20"/>
                <w:u w:val="single"/>
              </w:rPr>
              <w:t>en vue de faire progresser la santé individuelle et publique.</w:t>
            </w:r>
            <w:r w:rsidR="0008261D" w:rsidRPr="0083749C">
              <w:rPr>
                <w:rFonts w:cstheme="minorHAnsi"/>
                <w:b/>
                <w:sz w:val="20"/>
                <w:szCs w:val="20"/>
              </w:rPr>
              <w:t xml:space="preserve"> </w:t>
            </w:r>
            <w:r w:rsidRPr="0083749C">
              <w:rPr>
                <w:rFonts w:cstheme="minorHAnsi"/>
                <w:strike/>
                <w:sz w:val="20"/>
                <w:szCs w:val="20"/>
              </w:rPr>
              <w:t>Même les meilleures interventions éprouvées doivent être évaluées en permanence par des recherches portant sur leur sécurité, leur efficacité, leur pertinence, leur accessibilité et leur qualité.</w:t>
            </w:r>
            <w:r w:rsidR="0008261D" w:rsidRPr="0083749C">
              <w:rPr>
                <w:rFonts w:cstheme="minorHAnsi"/>
                <w:sz w:val="20"/>
                <w:szCs w:val="20"/>
              </w:rPr>
              <w:t xml:space="preserve"> </w:t>
            </w:r>
            <w:hyperlink w:anchor="Paragraph5" w:history="1">
              <w:r w:rsidRPr="0083749C">
                <w:rPr>
                  <w:rStyle w:val="Lienhypertexte"/>
                  <w:rFonts w:cstheme="minorHAnsi"/>
                  <w:sz w:val="20"/>
                  <w:szCs w:val="20"/>
                </w:rPr>
                <w:t>Paragraphe</w:t>
              </w:r>
              <w:r w:rsidR="001878E7">
                <w:rPr>
                  <w:rStyle w:val="Lienhypertexte"/>
                  <w:rFonts w:cstheme="minorHAnsi"/>
                  <w:sz w:val="20"/>
                  <w:szCs w:val="20"/>
                </w:rPr>
                <w:t> </w:t>
              </w:r>
              <w:r w:rsidRPr="0083749C">
                <w:rPr>
                  <w:rStyle w:val="Lienhypertexte"/>
                  <w:rFonts w:cstheme="minorHAnsi"/>
                  <w:sz w:val="20"/>
                  <w:szCs w:val="20"/>
                </w:rPr>
                <w:t>5</w:t>
              </w:r>
            </w:hyperlink>
          </w:p>
          <w:p w14:paraId="539E2E48" w14:textId="77777777" w:rsidR="00AC66BA" w:rsidRPr="0083749C" w:rsidRDefault="00AC66BA" w:rsidP="00AC66BA">
            <w:pPr>
              <w:rPr>
                <w:rFonts w:cstheme="minorHAnsi"/>
                <w:b/>
                <w:i/>
                <w:sz w:val="20"/>
                <w:szCs w:val="20"/>
              </w:rPr>
            </w:pPr>
          </w:p>
          <w:p w14:paraId="7662692A" w14:textId="50C73D16" w:rsidR="00AC66BA" w:rsidRPr="0083749C" w:rsidRDefault="00AA4E66" w:rsidP="00AC66BA">
            <w:pPr>
              <w:rPr>
                <w:rFonts w:cstheme="minorHAnsi"/>
                <w:sz w:val="20"/>
                <w:szCs w:val="20"/>
              </w:rPr>
            </w:pPr>
            <w:r w:rsidRPr="0083749C">
              <w:rPr>
                <w:rFonts w:cstheme="minorHAnsi"/>
                <w:strike/>
                <w:sz w:val="20"/>
                <w:szCs w:val="20"/>
              </w:rPr>
              <w:t>Si l’objectif premier de la recherche médicale est de générer de nouvelles connaissances, cet objectif ne doit jamais</w:t>
            </w:r>
            <w:r w:rsidRPr="0083749C">
              <w:rPr>
                <w:rFonts w:cstheme="minorHAnsi"/>
                <w:sz w:val="20"/>
                <w:szCs w:val="20"/>
              </w:rPr>
              <w:t xml:space="preserve"> </w:t>
            </w:r>
            <w:r w:rsidRPr="0083749C">
              <w:rPr>
                <w:rFonts w:cstheme="minorHAnsi"/>
                <w:b/>
                <w:bCs/>
                <w:sz w:val="20"/>
                <w:szCs w:val="20"/>
                <w:u w:val="single"/>
              </w:rPr>
              <w:t>Ces objectifs ne sauraient</w:t>
            </w:r>
            <w:r w:rsidRPr="0083749C">
              <w:rPr>
                <w:rFonts w:cstheme="minorHAnsi"/>
                <w:sz w:val="20"/>
                <w:szCs w:val="20"/>
              </w:rPr>
              <w:t xml:space="preserve"> prévaloir sur les droits et les intérêts des </w:t>
            </w:r>
            <w:r w:rsidRPr="0083749C">
              <w:rPr>
                <w:rFonts w:cstheme="minorHAnsi"/>
                <w:strike/>
                <w:sz w:val="20"/>
                <w:szCs w:val="20"/>
              </w:rPr>
              <w:t>personnes impliquées dans</w:t>
            </w:r>
            <w:r w:rsidRPr="0083749C">
              <w:rPr>
                <w:rFonts w:cstheme="minorHAnsi"/>
                <w:sz w:val="20"/>
                <w:szCs w:val="20"/>
              </w:rPr>
              <w:t xml:space="preserve"> </w:t>
            </w:r>
            <w:r w:rsidRPr="0083749C">
              <w:rPr>
                <w:rFonts w:cstheme="minorHAnsi"/>
                <w:b/>
                <w:bCs/>
                <w:sz w:val="20"/>
                <w:szCs w:val="20"/>
                <w:u w:val="single"/>
              </w:rPr>
              <w:t>participant</w:t>
            </w:r>
            <w:r w:rsidR="00346960">
              <w:rPr>
                <w:rFonts w:cstheme="minorHAnsi"/>
                <w:b/>
                <w:bCs/>
                <w:sz w:val="20"/>
                <w:szCs w:val="20"/>
                <w:u w:val="single"/>
              </w:rPr>
              <w:t>s</w:t>
            </w:r>
            <w:r w:rsidRPr="0083749C">
              <w:rPr>
                <w:rFonts w:cstheme="minorHAnsi"/>
                <w:b/>
                <w:bCs/>
                <w:sz w:val="20"/>
                <w:szCs w:val="20"/>
                <w:u w:val="single"/>
              </w:rPr>
              <w:t xml:space="preserve"> à</w:t>
            </w:r>
            <w:r w:rsidRPr="0083749C">
              <w:rPr>
                <w:rFonts w:cstheme="minorHAnsi"/>
                <w:sz w:val="20"/>
                <w:szCs w:val="20"/>
              </w:rPr>
              <w:t xml:space="preserve"> la recherche.</w:t>
            </w:r>
            <w:r w:rsidR="00AC66BA" w:rsidRPr="0083749C">
              <w:rPr>
                <w:rFonts w:cstheme="minorHAnsi"/>
                <w:sz w:val="20"/>
                <w:szCs w:val="20"/>
              </w:rPr>
              <w:t xml:space="preserve">   </w:t>
            </w:r>
          </w:p>
          <w:p w14:paraId="0AD18807" w14:textId="77777777" w:rsidR="00A02DCC" w:rsidRPr="0083749C" w:rsidRDefault="00A02DCC" w:rsidP="00A02DCC">
            <w:pPr>
              <w:rPr>
                <w:rFonts w:cstheme="minorHAnsi"/>
                <w:b/>
                <w:bCs/>
                <w:sz w:val="20"/>
                <w:szCs w:val="20"/>
              </w:rPr>
            </w:pPr>
          </w:p>
        </w:tc>
      </w:tr>
      <w:tr w:rsidR="00A02DCC" w:rsidRPr="0083749C" w14:paraId="48855C6B" w14:textId="77777777" w:rsidTr="00FA6845">
        <w:tc>
          <w:tcPr>
            <w:tcW w:w="12775" w:type="dxa"/>
            <w:gridSpan w:val="2"/>
          </w:tcPr>
          <w:p w14:paraId="605BF249" w14:textId="77777777" w:rsidR="00A02DCC" w:rsidRPr="0083749C" w:rsidRDefault="00A02DCC" w:rsidP="00A02DCC">
            <w:pPr>
              <w:rPr>
                <w:rFonts w:cstheme="minorHAnsi"/>
                <w:b/>
                <w:bCs/>
                <w:sz w:val="20"/>
                <w:szCs w:val="20"/>
              </w:rPr>
            </w:pPr>
          </w:p>
          <w:p w14:paraId="28F7FEAB" w14:textId="77777777" w:rsidR="00D21EAF" w:rsidRPr="0083749C" w:rsidRDefault="00D21EAF" w:rsidP="00D21EAF">
            <w:pPr>
              <w:rPr>
                <w:b/>
                <w:bCs/>
                <w:sz w:val="20"/>
                <w:szCs w:val="20"/>
              </w:rPr>
            </w:pPr>
            <w:r w:rsidRPr="0083749C">
              <w:rPr>
                <w:b/>
                <w:bCs/>
                <w:sz w:val="20"/>
                <w:szCs w:val="20"/>
              </w:rPr>
              <w:t>Commentaire :</w:t>
            </w:r>
          </w:p>
          <w:p w14:paraId="3C3B42FB" w14:textId="6D94E0F8" w:rsidR="00A02DCC" w:rsidRPr="0083749C" w:rsidRDefault="00D21EAF" w:rsidP="00D21EAF">
            <w:pPr>
              <w:rPr>
                <w:sz w:val="20"/>
                <w:szCs w:val="20"/>
              </w:rPr>
            </w:pPr>
            <w:r w:rsidRPr="0083749C">
              <w:rPr>
                <w:sz w:val="20"/>
                <w:szCs w:val="20"/>
              </w:rPr>
              <w:t xml:space="preserve">[VEUILLEZ UTILISER </w:t>
            </w:r>
            <w:r w:rsidRPr="0083749C">
              <w:rPr>
                <w:b/>
                <w:bCs/>
                <w:sz w:val="20"/>
                <w:szCs w:val="20"/>
              </w:rPr>
              <w:t>CE</w:t>
            </w:r>
            <w:r w:rsidRPr="0083749C">
              <w:rPr>
                <w:sz w:val="20"/>
                <w:szCs w:val="20"/>
              </w:rPr>
              <w:t xml:space="preserve"> CHAMP POUR INDIQUER VOS COMMENTAIRES AU SUJET DE LA PROPOSITION DU GROUPE DE TRAVAIL. SI VOUS PROPOSEZ DES REFORMULATIONS, VEUILLEZ COPIER LA PROPOSITION DU GROUPE DE TRAVAIL ET LA COLLER ICI. INDIQUEZ ENSUITE LES AJOUTS QUE VOUS PROPOSEZ </w:t>
            </w:r>
            <w:r w:rsidRPr="0083749C">
              <w:rPr>
                <w:b/>
                <w:bCs/>
                <w:sz w:val="20"/>
                <w:szCs w:val="20"/>
                <w:highlight w:val="yellow"/>
              </w:rPr>
              <w:t>EN GRAS SURLIGNÉ EN JAUNE</w:t>
            </w:r>
            <w:r w:rsidRPr="0083749C">
              <w:rPr>
                <w:sz w:val="20"/>
                <w:szCs w:val="20"/>
              </w:rPr>
              <w:t xml:space="preserve"> ET INDIQUEZ LES ÉLÉMENTS QUE VOUS PROPOSEZ DE SUPPRIMER </w:t>
            </w:r>
            <w:r w:rsidRPr="0083749C">
              <w:rPr>
                <w:strike/>
                <w:sz w:val="20"/>
                <w:szCs w:val="20"/>
                <w:highlight w:val="yellow"/>
              </w:rPr>
              <w:t>EN BARRÉ SURLIGNÉ EN JAUNE</w:t>
            </w:r>
            <w:r w:rsidRPr="0083749C">
              <w:rPr>
                <w:sz w:val="20"/>
                <w:szCs w:val="20"/>
              </w:rPr>
              <w:t>.</w:t>
            </w:r>
            <w:r w:rsidRPr="0083749C">
              <w:rPr>
                <w:caps/>
                <w:sz w:val="20"/>
                <w:szCs w:val="20"/>
              </w:rPr>
              <w:t xml:space="preserve"> </w:t>
            </w:r>
            <w:r w:rsidRPr="0083749C">
              <w:rPr>
                <w:b/>
                <w:bCs/>
                <w:sz w:val="20"/>
                <w:szCs w:val="20"/>
                <w:u w:val="single"/>
              </w:rPr>
              <w:t>VEUILLEZ NE PAS UTILISER LE SUIVI DES MODIFICATIONS.</w:t>
            </w:r>
            <w:r w:rsidRPr="0083749C">
              <w:rPr>
                <w:b/>
                <w:bCs/>
                <w:sz w:val="20"/>
                <w:szCs w:val="20"/>
              </w:rPr>
              <w:t xml:space="preserve"> </w:t>
            </w:r>
            <w:r w:rsidRPr="0083749C">
              <w:rPr>
                <w:caps/>
                <w:sz w:val="20"/>
                <w:szCs w:val="20"/>
              </w:rPr>
              <w:t>Indiquez tout commentaire, motif ou explication [entre crochets]</w:t>
            </w:r>
            <w:r w:rsidRPr="0083749C">
              <w:rPr>
                <w:sz w:val="20"/>
                <w:szCs w:val="20"/>
              </w:rPr>
              <w:t>. VEUILLEZ CONSULTER L’EXEMPLE FIGURANT AU DÉBUT DU DOCUMENT.]</w:t>
            </w:r>
          </w:p>
        </w:tc>
      </w:tr>
      <w:tr w:rsidR="00A02DCC" w:rsidRPr="0083749C" w14:paraId="6E4F1679" w14:textId="77777777" w:rsidTr="00FA6845">
        <w:trPr>
          <w:trHeight w:val="240"/>
        </w:trPr>
        <w:tc>
          <w:tcPr>
            <w:tcW w:w="12775" w:type="dxa"/>
            <w:gridSpan w:val="2"/>
            <w:shd w:val="clear" w:color="auto" w:fill="E8E8E8" w:themeFill="background2"/>
          </w:tcPr>
          <w:p w14:paraId="59D870E3" w14:textId="77777777" w:rsidR="00A02DCC" w:rsidRPr="0083749C" w:rsidRDefault="00A02DCC" w:rsidP="00A02DCC">
            <w:pPr>
              <w:pStyle w:val="Paragraphedeliste"/>
              <w:numPr>
                <w:ilvl w:val="0"/>
                <w:numId w:val="1"/>
              </w:numPr>
              <w:ind w:left="-30"/>
              <w:rPr>
                <w:rFonts w:cstheme="minorHAnsi"/>
                <w:b/>
                <w:bCs/>
                <w:sz w:val="20"/>
                <w:szCs w:val="20"/>
              </w:rPr>
            </w:pPr>
          </w:p>
          <w:p w14:paraId="5F6F8A42" w14:textId="1C235F1C" w:rsidR="00A02DCC" w:rsidRPr="0083749C" w:rsidRDefault="00AA4E66" w:rsidP="00AA4E66">
            <w:pPr>
              <w:pStyle w:val="Paragraphedeliste"/>
              <w:numPr>
                <w:ilvl w:val="0"/>
                <w:numId w:val="1"/>
              </w:numPr>
              <w:ind w:left="-30"/>
              <w:rPr>
                <w:sz w:val="20"/>
                <w:szCs w:val="20"/>
              </w:rPr>
            </w:pPr>
            <w:r w:rsidRPr="0083749C">
              <w:rPr>
                <w:sz w:val="20"/>
                <w:szCs w:val="20"/>
              </w:rPr>
              <w:t>Paragraphe 8</w:t>
            </w:r>
          </w:p>
          <w:p w14:paraId="4F1FD922" w14:textId="31D98760" w:rsidR="00AC66BA" w:rsidRPr="0083749C" w:rsidRDefault="00AA4E66" w:rsidP="00AA4E66">
            <w:pPr>
              <w:rPr>
                <w:rFonts w:cstheme="minorHAnsi"/>
                <w:i/>
                <w:iCs/>
                <w:sz w:val="20"/>
                <w:szCs w:val="20"/>
              </w:rPr>
            </w:pPr>
            <w:r w:rsidRPr="0083749C">
              <w:rPr>
                <w:rFonts w:cstheme="minorHAnsi"/>
                <w:i/>
                <w:iCs/>
                <w:sz w:val="20"/>
                <w:szCs w:val="20"/>
              </w:rPr>
              <w:t>Le groupe de travail propose ce nouveau paragraphe sur la base des recommandations reçues lors des réunions régionales afin de proclamer clairement que les urgences de santé publique ne justifient pas de négliger l’importance des principes affirmés dans la DoH.</w:t>
            </w:r>
          </w:p>
          <w:p w14:paraId="6C35FD9B" w14:textId="36BF81F1" w:rsidR="00A02DCC" w:rsidRPr="0083749C" w:rsidRDefault="00A02DCC" w:rsidP="00A02DCC">
            <w:pPr>
              <w:rPr>
                <w:rFonts w:cstheme="minorHAnsi"/>
                <w:b/>
                <w:bCs/>
                <w:sz w:val="20"/>
                <w:szCs w:val="20"/>
              </w:rPr>
            </w:pPr>
          </w:p>
        </w:tc>
      </w:tr>
      <w:tr w:rsidR="00A02DCC" w:rsidRPr="0083749C" w14:paraId="437300F8" w14:textId="77777777" w:rsidTr="00FA6845">
        <w:tc>
          <w:tcPr>
            <w:tcW w:w="6387" w:type="dxa"/>
          </w:tcPr>
          <w:p w14:paraId="2D596B3C" w14:textId="77777777" w:rsidR="00A02DCC" w:rsidRPr="0083749C" w:rsidRDefault="00A02DCC" w:rsidP="00A02DCC">
            <w:pPr>
              <w:pStyle w:val="Paragraphedeliste"/>
              <w:numPr>
                <w:ilvl w:val="0"/>
                <w:numId w:val="1"/>
              </w:numPr>
              <w:ind w:left="-30"/>
              <w:rPr>
                <w:rFonts w:cstheme="minorHAnsi"/>
                <w:b/>
                <w:bCs/>
                <w:sz w:val="20"/>
                <w:szCs w:val="20"/>
              </w:rPr>
            </w:pPr>
            <w:bookmarkStart w:id="1" w:name="_Hlk168043976"/>
          </w:p>
          <w:p w14:paraId="5A73B5A9" w14:textId="361766A9" w:rsidR="00A02DCC" w:rsidRPr="0083749C" w:rsidRDefault="00AA4E66" w:rsidP="00AA4E66">
            <w:pPr>
              <w:pStyle w:val="Paragraphedeliste"/>
              <w:numPr>
                <w:ilvl w:val="0"/>
                <w:numId w:val="1"/>
              </w:numPr>
              <w:ind w:left="-30"/>
              <w:rPr>
                <w:sz w:val="20"/>
                <w:szCs w:val="20"/>
              </w:rPr>
            </w:pPr>
            <w:r w:rsidRPr="0083749C">
              <w:rPr>
                <w:sz w:val="20"/>
                <w:szCs w:val="20"/>
              </w:rPr>
              <w:t>DoH de 2013 :</w:t>
            </w:r>
          </w:p>
          <w:p w14:paraId="6ADB0BB6" w14:textId="78472162" w:rsidR="00A02DCC" w:rsidRPr="0083749C" w:rsidRDefault="00AA4E66" w:rsidP="00AA4E66">
            <w:pPr>
              <w:pStyle w:val="Paragraphedeliste"/>
              <w:numPr>
                <w:ilvl w:val="0"/>
                <w:numId w:val="1"/>
              </w:numPr>
              <w:ind w:left="-30"/>
              <w:rPr>
                <w:sz w:val="20"/>
                <w:szCs w:val="20"/>
              </w:rPr>
            </w:pPr>
            <w:r w:rsidRPr="0083749C">
              <w:rPr>
                <w:sz w:val="20"/>
                <w:szCs w:val="20"/>
              </w:rPr>
              <w:t>Sans objet</w:t>
            </w:r>
          </w:p>
        </w:tc>
        <w:tc>
          <w:tcPr>
            <w:tcW w:w="6388" w:type="dxa"/>
          </w:tcPr>
          <w:p w14:paraId="240CFE92" w14:textId="77777777" w:rsidR="00A02DCC" w:rsidRPr="0083749C" w:rsidRDefault="00A02DCC" w:rsidP="00A02DCC">
            <w:pPr>
              <w:rPr>
                <w:rFonts w:cstheme="minorHAnsi"/>
                <w:b/>
                <w:bCs/>
                <w:sz w:val="20"/>
                <w:szCs w:val="20"/>
              </w:rPr>
            </w:pPr>
          </w:p>
          <w:p w14:paraId="218EE947" w14:textId="225EAD1A" w:rsidR="00A02DCC" w:rsidRPr="0083749C" w:rsidRDefault="00AA4E66" w:rsidP="00AA4E66">
            <w:pPr>
              <w:rPr>
                <w:rFonts w:cstheme="minorHAnsi"/>
                <w:b/>
                <w:bCs/>
                <w:sz w:val="20"/>
                <w:szCs w:val="20"/>
              </w:rPr>
            </w:pPr>
            <w:r w:rsidRPr="0083749C">
              <w:rPr>
                <w:rFonts w:cstheme="minorHAnsi"/>
                <w:b/>
                <w:bCs/>
                <w:sz w:val="20"/>
                <w:szCs w:val="20"/>
              </w:rPr>
              <w:t>Proposition du groupe de travail :</w:t>
            </w:r>
          </w:p>
          <w:p w14:paraId="2CB5A715" w14:textId="5F48B4B4" w:rsidR="00AC66BA" w:rsidRPr="0083749C" w:rsidRDefault="00AC66BA" w:rsidP="00AA4E66">
            <w:pPr>
              <w:rPr>
                <w:rFonts w:cstheme="minorHAnsi"/>
                <w:b/>
                <w:bCs/>
                <w:sz w:val="20"/>
                <w:szCs w:val="20"/>
                <w:u w:val="single"/>
              </w:rPr>
            </w:pPr>
            <w:r w:rsidRPr="0083749C">
              <w:rPr>
                <w:rFonts w:cstheme="minorHAnsi"/>
                <w:b/>
                <w:bCs/>
                <w:sz w:val="20"/>
                <w:szCs w:val="20"/>
                <w:u w:val="single"/>
              </w:rPr>
              <w:lastRenderedPageBreak/>
              <w:t xml:space="preserve">8. </w:t>
            </w:r>
            <w:r w:rsidR="00AA4E66" w:rsidRPr="0083749C">
              <w:rPr>
                <w:rFonts w:cstheme="minorHAnsi"/>
                <w:b/>
                <w:bCs/>
                <w:sz w:val="20"/>
                <w:szCs w:val="20"/>
                <w:u w:val="single"/>
              </w:rPr>
              <w:t>8. Bien que dans des situations d’urgence de santé publique, le besoin de nouvelles connaissances et d’interventions puisse être pressant, ce besoin ne saurait justifier de négliger les principes énoncés dans la présente déclaration.</w:t>
            </w:r>
          </w:p>
          <w:p w14:paraId="705D397A" w14:textId="77777777" w:rsidR="00A02DCC" w:rsidRPr="0083749C" w:rsidRDefault="00A02DCC" w:rsidP="00A02DCC">
            <w:pPr>
              <w:rPr>
                <w:rFonts w:cstheme="minorHAnsi"/>
                <w:b/>
                <w:bCs/>
                <w:sz w:val="20"/>
                <w:szCs w:val="20"/>
              </w:rPr>
            </w:pPr>
          </w:p>
        </w:tc>
      </w:tr>
      <w:bookmarkEnd w:id="1"/>
      <w:tr w:rsidR="00E5690B" w:rsidRPr="0083749C" w14:paraId="1AF12627" w14:textId="77777777" w:rsidTr="00FA6845">
        <w:tc>
          <w:tcPr>
            <w:tcW w:w="12775" w:type="dxa"/>
            <w:gridSpan w:val="2"/>
          </w:tcPr>
          <w:p w14:paraId="5B678023" w14:textId="77777777" w:rsidR="00E5690B" w:rsidRPr="0083749C" w:rsidRDefault="00E5690B" w:rsidP="00A02DCC">
            <w:pPr>
              <w:pStyle w:val="Paragraphedeliste"/>
              <w:numPr>
                <w:ilvl w:val="0"/>
                <w:numId w:val="1"/>
              </w:numPr>
              <w:ind w:left="-30"/>
              <w:rPr>
                <w:rFonts w:cstheme="minorHAnsi"/>
                <w:b/>
                <w:bCs/>
                <w:sz w:val="20"/>
                <w:szCs w:val="20"/>
              </w:rPr>
            </w:pPr>
          </w:p>
          <w:p w14:paraId="3B3236D5" w14:textId="77777777" w:rsidR="00D21EAF" w:rsidRPr="0083749C" w:rsidRDefault="00D21EAF" w:rsidP="00D21EAF">
            <w:pPr>
              <w:rPr>
                <w:b/>
                <w:bCs/>
                <w:sz w:val="20"/>
                <w:szCs w:val="20"/>
              </w:rPr>
            </w:pPr>
            <w:r w:rsidRPr="0083749C">
              <w:rPr>
                <w:b/>
                <w:bCs/>
                <w:sz w:val="20"/>
                <w:szCs w:val="20"/>
              </w:rPr>
              <w:t>Commentaire :</w:t>
            </w:r>
          </w:p>
          <w:p w14:paraId="723C820B" w14:textId="03878DE6" w:rsidR="00D37AF8" w:rsidRPr="0083749C" w:rsidRDefault="00D21EAF" w:rsidP="00D21EAF">
            <w:pPr>
              <w:rPr>
                <w:sz w:val="20"/>
                <w:szCs w:val="20"/>
              </w:rPr>
            </w:pPr>
            <w:r w:rsidRPr="0083749C">
              <w:rPr>
                <w:sz w:val="20"/>
                <w:szCs w:val="20"/>
              </w:rPr>
              <w:t xml:space="preserve">[VEUILLEZ UTILISER </w:t>
            </w:r>
            <w:r w:rsidRPr="0083749C">
              <w:rPr>
                <w:b/>
                <w:bCs/>
                <w:sz w:val="20"/>
                <w:szCs w:val="20"/>
              </w:rPr>
              <w:t>CE</w:t>
            </w:r>
            <w:r w:rsidRPr="0083749C">
              <w:rPr>
                <w:sz w:val="20"/>
                <w:szCs w:val="20"/>
              </w:rPr>
              <w:t xml:space="preserve"> CHAMP POUR INDIQUER VOS COMMENTAIRES AU SUJET DE LA PROPOSITION DU GROUPE DE TRAVAIL. SI VOUS PROPOSEZ DES REFORMULATIONS, VEUILLEZ COPIER LA PROPOSITION DU GROUPE DE TRAVAIL ET LA COLLER ICI. INDIQUEZ ENSUITE LES AJOUTS QUE VOUS PROPOSEZ </w:t>
            </w:r>
            <w:r w:rsidRPr="0083749C">
              <w:rPr>
                <w:b/>
                <w:bCs/>
                <w:sz w:val="20"/>
                <w:szCs w:val="20"/>
                <w:highlight w:val="yellow"/>
              </w:rPr>
              <w:t>EN GRAS SURLIGNÉ EN JAUNE</w:t>
            </w:r>
            <w:r w:rsidRPr="0083749C">
              <w:rPr>
                <w:sz w:val="20"/>
                <w:szCs w:val="20"/>
              </w:rPr>
              <w:t xml:space="preserve"> ET INDIQUEZ LES ÉLÉMENTS QUE VOUS PROPOSEZ DE SUPPRIMER </w:t>
            </w:r>
            <w:r w:rsidRPr="0083749C">
              <w:rPr>
                <w:strike/>
                <w:sz w:val="20"/>
                <w:szCs w:val="20"/>
                <w:highlight w:val="yellow"/>
              </w:rPr>
              <w:t>EN BARRÉ SURLIGNÉ EN JAUNE</w:t>
            </w:r>
            <w:r w:rsidRPr="0083749C">
              <w:rPr>
                <w:sz w:val="20"/>
                <w:szCs w:val="20"/>
              </w:rPr>
              <w:t>.</w:t>
            </w:r>
            <w:r w:rsidRPr="0083749C">
              <w:rPr>
                <w:caps/>
                <w:sz w:val="20"/>
                <w:szCs w:val="20"/>
              </w:rPr>
              <w:t xml:space="preserve"> </w:t>
            </w:r>
            <w:r w:rsidRPr="0083749C">
              <w:rPr>
                <w:b/>
                <w:bCs/>
                <w:sz w:val="20"/>
                <w:szCs w:val="20"/>
                <w:u w:val="single"/>
              </w:rPr>
              <w:t>VEUILLEZ NE PAS UTILISER LE SUIVI DES MODIFICATIONS.</w:t>
            </w:r>
            <w:r w:rsidRPr="0083749C">
              <w:rPr>
                <w:b/>
                <w:bCs/>
                <w:sz w:val="20"/>
                <w:szCs w:val="20"/>
              </w:rPr>
              <w:t xml:space="preserve"> </w:t>
            </w:r>
            <w:r w:rsidRPr="0083749C">
              <w:rPr>
                <w:caps/>
                <w:sz w:val="20"/>
                <w:szCs w:val="20"/>
              </w:rPr>
              <w:t>Indiquez tout commentaire, motif ou explication [entre crochets]</w:t>
            </w:r>
            <w:r w:rsidRPr="0083749C">
              <w:rPr>
                <w:sz w:val="20"/>
                <w:szCs w:val="20"/>
              </w:rPr>
              <w:t>. VEUILLEZ CONSULTER L’EXEMPLE FIGURANT AU DÉBUT DU DOCUMENT.]</w:t>
            </w:r>
          </w:p>
          <w:p w14:paraId="0C25A329" w14:textId="77777777" w:rsidR="00E5690B" w:rsidRPr="0083749C" w:rsidRDefault="00E5690B" w:rsidP="00A02DCC">
            <w:pPr>
              <w:rPr>
                <w:rFonts w:cstheme="minorHAnsi"/>
                <w:b/>
                <w:bCs/>
                <w:sz w:val="20"/>
                <w:szCs w:val="20"/>
              </w:rPr>
            </w:pPr>
          </w:p>
        </w:tc>
      </w:tr>
      <w:tr w:rsidR="00A02DCC" w:rsidRPr="0083749C" w14:paraId="2113EF20" w14:textId="77777777" w:rsidTr="00FA6845">
        <w:trPr>
          <w:trHeight w:val="240"/>
        </w:trPr>
        <w:tc>
          <w:tcPr>
            <w:tcW w:w="12775" w:type="dxa"/>
            <w:gridSpan w:val="2"/>
            <w:shd w:val="clear" w:color="auto" w:fill="E8E8E8" w:themeFill="background2"/>
          </w:tcPr>
          <w:p w14:paraId="68E659D6" w14:textId="77777777" w:rsidR="00A02DCC" w:rsidRPr="0083749C" w:rsidRDefault="00A02DCC" w:rsidP="00A02DCC">
            <w:pPr>
              <w:pStyle w:val="Paragraphedeliste"/>
              <w:numPr>
                <w:ilvl w:val="0"/>
                <w:numId w:val="1"/>
              </w:numPr>
              <w:ind w:left="-30"/>
              <w:rPr>
                <w:rFonts w:cstheme="minorHAnsi"/>
                <w:b/>
                <w:bCs/>
                <w:sz w:val="20"/>
                <w:szCs w:val="20"/>
              </w:rPr>
            </w:pPr>
          </w:p>
          <w:p w14:paraId="68114599" w14:textId="2AE70376" w:rsidR="00A02DCC" w:rsidRPr="0083749C" w:rsidRDefault="00AA4E66" w:rsidP="00AA4E66">
            <w:pPr>
              <w:pStyle w:val="Paragraphedeliste"/>
              <w:numPr>
                <w:ilvl w:val="0"/>
                <w:numId w:val="1"/>
              </w:numPr>
              <w:ind w:left="-30"/>
              <w:rPr>
                <w:sz w:val="20"/>
                <w:szCs w:val="20"/>
              </w:rPr>
            </w:pPr>
            <w:r w:rsidRPr="0083749C">
              <w:rPr>
                <w:sz w:val="20"/>
                <w:szCs w:val="20"/>
              </w:rPr>
              <w:t>Paragraphe 9</w:t>
            </w:r>
          </w:p>
          <w:p w14:paraId="12EA62B0" w14:textId="6809CC72" w:rsidR="00AC66BA" w:rsidRPr="0083749C" w:rsidRDefault="00AA4E66" w:rsidP="008C563D">
            <w:pPr>
              <w:rPr>
                <w:rFonts w:cstheme="minorHAnsi"/>
                <w:i/>
                <w:iCs/>
                <w:sz w:val="20"/>
                <w:szCs w:val="20"/>
              </w:rPr>
            </w:pPr>
            <w:r w:rsidRPr="0083749C">
              <w:rPr>
                <w:rFonts w:cstheme="minorHAnsi"/>
                <w:i/>
                <w:iCs/>
                <w:sz w:val="20"/>
                <w:szCs w:val="20"/>
              </w:rPr>
              <w:t>En conséquence de la mise à jour proposée du paragraphe 2, qui établit que les principes énoncés dans la DoH devraient être</w:t>
            </w:r>
            <w:r w:rsidR="008C563D" w:rsidRPr="0083749C">
              <w:rPr>
                <w:rFonts w:cstheme="minorHAnsi"/>
                <w:i/>
                <w:iCs/>
                <w:sz w:val="20"/>
                <w:szCs w:val="20"/>
              </w:rPr>
              <w:t xml:space="preserve"> appliqués par toutes les personnes associées à la recherche médicale, le groupe de travail propose d’intégrer les suggestions issues des commentaires de remplacer les «</w:t>
            </w:r>
            <w:r w:rsidR="001878E7">
              <w:rPr>
                <w:rFonts w:ascii="Arial" w:hAnsi="Arial" w:cs="Arial"/>
                <w:i/>
                <w:iCs/>
                <w:sz w:val="20"/>
                <w:szCs w:val="20"/>
              </w:rPr>
              <w:t> </w:t>
            </w:r>
            <w:r w:rsidR="008C563D" w:rsidRPr="0083749C">
              <w:rPr>
                <w:rFonts w:cstheme="minorHAnsi"/>
                <w:i/>
                <w:iCs/>
                <w:sz w:val="20"/>
                <w:szCs w:val="20"/>
              </w:rPr>
              <w:t>professionnels de santé</w:t>
            </w:r>
            <w:r w:rsidR="001878E7">
              <w:rPr>
                <w:rFonts w:ascii="Arial" w:hAnsi="Arial" w:cs="Arial"/>
                <w:i/>
                <w:iCs/>
                <w:sz w:val="20"/>
                <w:szCs w:val="20"/>
              </w:rPr>
              <w:t> </w:t>
            </w:r>
            <w:r w:rsidR="008C563D" w:rsidRPr="0083749C">
              <w:rPr>
                <w:rFonts w:cstheme="minorHAnsi"/>
                <w:i/>
                <w:iCs/>
                <w:sz w:val="20"/>
                <w:szCs w:val="20"/>
              </w:rPr>
              <w:t>» par «</w:t>
            </w:r>
            <w:r w:rsidR="001878E7">
              <w:rPr>
                <w:rFonts w:ascii="Arial" w:hAnsi="Arial" w:cs="Arial"/>
                <w:i/>
                <w:iCs/>
                <w:sz w:val="20"/>
                <w:szCs w:val="20"/>
              </w:rPr>
              <w:t> </w:t>
            </w:r>
            <w:r w:rsidR="008C563D" w:rsidRPr="0083749C">
              <w:rPr>
                <w:rFonts w:cstheme="minorHAnsi"/>
                <w:i/>
                <w:iCs/>
                <w:sz w:val="20"/>
                <w:szCs w:val="20"/>
              </w:rPr>
              <w:t>les autres chercheurs qualifiés</w:t>
            </w:r>
            <w:r w:rsidR="001878E7">
              <w:rPr>
                <w:rFonts w:ascii="Arial" w:hAnsi="Arial" w:cs="Arial"/>
                <w:i/>
                <w:iCs/>
                <w:sz w:val="20"/>
                <w:szCs w:val="20"/>
              </w:rPr>
              <w:t> </w:t>
            </w:r>
            <w:r w:rsidR="008C563D" w:rsidRPr="0083749C">
              <w:rPr>
                <w:rFonts w:cstheme="minorHAnsi"/>
                <w:i/>
                <w:iCs/>
                <w:sz w:val="20"/>
                <w:szCs w:val="20"/>
              </w:rPr>
              <w:t>».</w:t>
            </w:r>
          </w:p>
          <w:p w14:paraId="2D293646" w14:textId="77777777" w:rsidR="00A02DCC" w:rsidRPr="0083749C" w:rsidRDefault="00A02DCC" w:rsidP="00A02DCC">
            <w:pPr>
              <w:rPr>
                <w:rFonts w:cstheme="minorHAnsi"/>
                <w:b/>
                <w:bCs/>
                <w:sz w:val="20"/>
                <w:szCs w:val="20"/>
              </w:rPr>
            </w:pPr>
          </w:p>
        </w:tc>
      </w:tr>
      <w:tr w:rsidR="00A02DCC" w:rsidRPr="0083749C" w14:paraId="2E19438F" w14:textId="77777777" w:rsidTr="00FA6845">
        <w:tc>
          <w:tcPr>
            <w:tcW w:w="6387" w:type="dxa"/>
          </w:tcPr>
          <w:p w14:paraId="07C7254A" w14:textId="77777777" w:rsidR="00A02DCC" w:rsidRPr="0083749C" w:rsidRDefault="00A02DCC" w:rsidP="00A02DCC">
            <w:pPr>
              <w:pStyle w:val="Paragraphedeliste"/>
              <w:numPr>
                <w:ilvl w:val="0"/>
                <w:numId w:val="1"/>
              </w:numPr>
              <w:ind w:left="-30"/>
              <w:rPr>
                <w:rFonts w:cstheme="minorHAnsi"/>
                <w:b/>
                <w:bCs/>
                <w:sz w:val="20"/>
                <w:szCs w:val="20"/>
              </w:rPr>
            </w:pPr>
          </w:p>
          <w:p w14:paraId="7DEE4432" w14:textId="5A3DB5AA" w:rsidR="00A02DCC" w:rsidRPr="0083749C" w:rsidRDefault="008C563D" w:rsidP="008C563D">
            <w:pPr>
              <w:pStyle w:val="Paragraphedeliste"/>
              <w:numPr>
                <w:ilvl w:val="0"/>
                <w:numId w:val="1"/>
              </w:numPr>
              <w:ind w:left="-30"/>
              <w:rPr>
                <w:sz w:val="20"/>
                <w:szCs w:val="20"/>
              </w:rPr>
            </w:pPr>
            <w:r w:rsidRPr="0083749C">
              <w:rPr>
                <w:sz w:val="20"/>
                <w:szCs w:val="20"/>
              </w:rPr>
              <w:t>DoH de 2013 :</w:t>
            </w:r>
          </w:p>
          <w:p w14:paraId="1185C449" w14:textId="012B28FF" w:rsidR="00AC66BA" w:rsidRPr="0083749C" w:rsidRDefault="003B72B6" w:rsidP="008C563D">
            <w:pPr>
              <w:pStyle w:val="Paragraphedeliste"/>
              <w:numPr>
                <w:ilvl w:val="0"/>
                <w:numId w:val="1"/>
              </w:numPr>
              <w:ind w:left="-30"/>
              <w:rPr>
                <w:rFonts w:cstheme="minorHAnsi"/>
                <w:b/>
                <w:bCs/>
                <w:sz w:val="20"/>
                <w:szCs w:val="20"/>
              </w:rPr>
            </w:pPr>
            <w:r w:rsidRPr="0083749C">
              <w:rPr>
                <w:rFonts w:cstheme="minorHAnsi"/>
                <w:sz w:val="20"/>
                <w:szCs w:val="20"/>
              </w:rPr>
              <w:t xml:space="preserve">9. </w:t>
            </w:r>
            <w:r w:rsidR="008C563D" w:rsidRPr="0083749C">
              <w:rPr>
                <w:rFonts w:cstheme="minorHAnsi"/>
                <w:sz w:val="20"/>
                <w:szCs w:val="20"/>
              </w:rPr>
              <w:t>Il incombe aux médecins engagés dans la recherche médicale de protéger la vie, la santé, la dignité, l’intégrité, le droit à l’autodétermination et la vie privée des personnes qui participent à la recherche, ainsi que la confidentialité des informations qui les concernent.</w:t>
            </w:r>
            <w:r w:rsidR="00AC66BA" w:rsidRPr="0083749C">
              <w:rPr>
                <w:rFonts w:cstheme="minorHAnsi"/>
                <w:sz w:val="20"/>
                <w:szCs w:val="20"/>
              </w:rPr>
              <w:t xml:space="preserve"> </w:t>
            </w:r>
            <w:r w:rsidR="008C563D" w:rsidRPr="0083749C">
              <w:rPr>
                <w:rFonts w:cstheme="minorHAnsi"/>
                <w:sz w:val="20"/>
                <w:szCs w:val="20"/>
              </w:rPr>
              <w:t>La responsabilité de la protection des personnes participant à la recherche doit toujours incomber au médecin ou à un autre professionnel de santé et non à la personne qui participe à la recherche, même si elle a donné son accord.</w:t>
            </w:r>
          </w:p>
          <w:p w14:paraId="689C3D52" w14:textId="418FEB2C" w:rsidR="00A02DCC" w:rsidRPr="0083749C" w:rsidRDefault="00A02DCC" w:rsidP="00A02DCC">
            <w:pPr>
              <w:pStyle w:val="Paragraphedeliste"/>
              <w:numPr>
                <w:ilvl w:val="0"/>
                <w:numId w:val="1"/>
              </w:numPr>
              <w:ind w:left="-30"/>
              <w:rPr>
                <w:rFonts w:cstheme="minorHAnsi"/>
                <w:b/>
                <w:bCs/>
                <w:sz w:val="20"/>
                <w:szCs w:val="20"/>
              </w:rPr>
            </w:pPr>
          </w:p>
        </w:tc>
        <w:tc>
          <w:tcPr>
            <w:tcW w:w="6388" w:type="dxa"/>
          </w:tcPr>
          <w:p w14:paraId="38BB3AD6" w14:textId="77777777" w:rsidR="00A02DCC" w:rsidRPr="0083749C" w:rsidRDefault="00A02DCC" w:rsidP="00A02DCC">
            <w:pPr>
              <w:rPr>
                <w:rFonts w:cstheme="minorHAnsi"/>
                <w:b/>
                <w:bCs/>
                <w:sz w:val="20"/>
                <w:szCs w:val="20"/>
              </w:rPr>
            </w:pPr>
          </w:p>
          <w:p w14:paraId="01CCE336" w14:textId="08F1ED76" w:rsidR="00A02DCC" w:rsidRPr="0083749C" w:rsidRDefault="008C563D" w:rsidP="008C563D">
            <w:pPr>
              <w:rPr>
                <w:rFonts w:cstheme="minorHAnsi"/>
                <w:b/>
                <w:bCs/>
                <w:sz w:val="20"/>
                <w:szCs w:val="20"/>
              </w:rPr>
            </w:pPr>
            <w:r w:rsidRPr="0083749C">
              <w:rPr>
                <w:rFonts w:cstheme="minorHAnsi"/>
                <w:b/>
                <w:bCs/>
                <w:sz w:val="20"/>
                <w:szCs w:val="20"/>
              </w:rPr>
              <w:t>Proposition du groupe de travail :</w:t>
            </w:r>
          </w:p>
          <w:p w14:paraId="48016DE8" w14:textId="4ECA6FC9" w:rsidR="00AC66BA" w:rsidRPr="0083749C" w:rsidRDefault="00AC66BA" w:rsidP="008C563D">
            <w:pPr>
              <w:rPr>
                <w:rFonts w:cstheme="minorHAnsi"/>
                <w:sz w:val="20"/>
                <w:szCs w:val="20"/>
              </w:rPr>
            </w:pPr>
            <w:r w:rsidRPr="0083749C">
              <w:rPr>
                <w:rFonts w:cstheme="minorHAnsi"/>
                <w:sz w:val="20"/>
                <w:szCs w:val="20"/>
              </w:rPr>
              <w:t xml:space="preserve">9. </w:t>
            </w:r>
            <w:r w:rsidR="008C563D" w:rsidRPr="0083749C">
              <w:rPr>
                <w:rFonts w:cstheme="minorHAnsi"/>
                <w:sz w:val="20"/>
                <w:szCs w:val="20"/>
              </w:rPr>
              <w:t>Il incombe aux médecins engagés dans la recherche médicale de protéger la vie, la santé, la dignité, l’intégrité, le droit à l’autodétermination et la vie privée des personnes qui participent à la recherche, ainsi que la confidentialité des informations qui les concernent.</w:t>
            </w:r>
            <w:r w:rsidRPr="0083749C">
              <w:rPr>
                <w:rFonts w:cstheme="minorHAnsi"/>
                <w:sz w:val="20"/>
                <w:szCs w:val="20"/>
              </w:rPr>
              <w:t xml:space="preserve"> </w:t>
            </w:r>
            <w:r w:rsidR="008C563D" w:rsidRPr="0083749C">
              <w:rPr>
                <w:rFonts w:cstheme="minorHAnsi"/>
                <w:sz w:val="20"/>
                <w:szCs w:val="20"/>
              </w:rPr>
              <w:t xml:space="preserve">La responsabilité de la protection des personnes participant à la recherche doit toujours incomber au médecin ou à </w:t>
            </w:r>
            <w:r w:rsidR="008C563D" w:rsidRPr="0083749C">
              <w:rPr>
                <w:rFonts w:cstheme="minorHAnsi"/>
                <w:b/>
                <w:bCs/>
                <w:sz w:val="20"/>
                <w:szCs w:val="20"/>
                <w:u w:val="single"/>
              </w:rPr>
              <w:t>d’autres chercheurs qualifiés</w:t>
            </w:r>
            <w:r w:rsidR="008C563D" w:rsidRPr="0083749C">
              <w:rPr>
                <w:rFonts w:cstheme="minorHAnsi"/>
                <w:sz w:val="20"/>
                <w:szCs w:val="20"/>
              </w:rPr>
              <w:t xml:space="preserve"> </w:t>
            </w:r>
            <w:r w:rsidR="008C563D" w:rsidRPr="0083749C">
              <w:rPr>
                <w:rFonts w:cstheme="minorHAnsi"/>
                <w:strike/>
                <w:sz w:val="20"/>
                <w:szCs w:val="20"/>
              </w:rPr>
              <w:t>un autre professionnel de santé</w:t>
            </w:r>
            <w:r w:rsidR="008C563D" w:rsidRPr="0083749C">
              <w:rPr>
                <w:rFonts w:cstheme="minorHAnsi"/>
                <w:sz w:val="20"/>
                <w:szCs w:val="20"/>
              </w:rPr>
              <w:t xml:space="preserve"> et non </w:t>
            </w:r>
            <w:r w:rsidR="008C563D" w:rsidRPr="0083749C">
              <w:rPr>
                <w:rFonts w:cstheme="minorHAnsi"/>
                <w:b/>
                <w:bCs/>
                <w:sz w:val="20"/>
                <w:szCs w:val="20"/>
                <w:u w:val="single"/>
              </w:rPr>
              <w:t>au participant lui-même</w:t>
            </w:r>
            <w:r w:rsidR="008C563D" w:rsidRPr="0083749C">
              <w:rPr>
                <w:rFonts w:cstheme="minorHAnsi"/>
                <w:sz w:val="20"/>
                <w:szCs w:val="20"/>
              </w:rPr>
              <w:t xml:space="preserve"> </w:t>
            </w:r>
            <w:r w:rsidR="008C563D" w:rsidRPr="0083749C">
              <w:rPr>
                <w:rFonts w:cstheme="minorHAnsi"/>
                <w:strike/>
                <w:sz w:val="20"/>
                <w:szCs w:val="20"/>
              </w:rPr>
              <w:t>à la personne qui participe à la recherche</w:t>
            </w:r>
            <w:r w:rsidR="008C563D" w:rsidRPr="0083749C">
              <w:rPr>
                <w:rFonts w:cstheme="minorHAnsi"/>
                <w:sz w:val="20"/>
                <w:szCs w:val="20"/>
              </w:rPr>
              <w:t xml:space="preserve">, même </w:t>
            </w:r>
            <w:r w:rsidR="008C563D" w:rsidRPr="0083749C">
              <w:rPr>
                <w:rFonts w:cstheme="minorHAnsi"/>
                <w:b/>
                <w:bCs/>
                <w:sz w:val="20"/>
                <w:szCs w:val="20"/>
                <w:u w:val="single"/>
              </w:rPr>
              <w:t>s’il</w:t>
            </w:r>
            <w:r w:rsidR="008C563D" w:rsidRPr="0083749C">
              <w:rPr>
                <w:rFonts w:cstheme="minorHAnsi"/>
                <w:sz w:val="20"/>
                <w:szCs w:val="20"/>
              </w:rPr>
              <w:t xml:space="preserve"> </w:t>
            </w:r>
            <w:r w:rsidR="008C563D" w:rsidRPr="0083749C">
              <w:rPr>
                <w:rFonts w:cstheme="minorHAnsi"/>
                <w:strike/>
                <w:sz w:val="20"/>
                <w:szCs w:val="20"/>
              </w:rPr>
              <w:t>si elle</w:t>
            </w:r>
            <w:r w:rsidR="008C563D" w:rsidRPr="0083749C">
              <w:rPr>
                <w:rFonts w:cstheme="minorHAnsi"/>
                <w:sz w:val="20"/>
                <w:szCs w:val="20"/>
              </w:rPr>
              <w:t xml:space="preserve"> a donné son accord.</w:t>
            </w:r>
          </w:p>
          <w:p w14:paraId="4CE952C6" w14:textId="77777777" w:rsidR="00A02DCC" w:rsidRPr="0083749C" w:rsidRDefault="00A02DCC" w:rsidP="00A02DCC">
            <w:pPr>
              <w:rPr>
                <w:rFonts w:cstheme="minorHAnsi"/>
                <w:b/>
                <w:bCs/>
                <w:sz w:val="20"/>
                <w:szCs w:val="20"/>
              </w:rPr>
            </w:pPr>
          </w:p>
        </w:tc>
      </w:tr>
      <w:tr w:rsidR="00A02DCC" w:rsidRPr="0083749C" w14:paraId="6936D46C" w14:textId="77777777" w:rsidTr="00FA6845">
        <w:tc>
          <w:tcPr>
            <w:tcW w:w="12775" w:type="dxa"/>
            <w:gridSpan w:val="2"/>
          </w:tcPr>
          <w:p w14:paraId="535E46F6" w14:textId="77777777" w:rsidR="00E5690B" w:rsidRPr="0083749C" w:rsidRDefault="00E5690B" w:rsidP="00E5690B">
            <w:pPr>
              <w:pStyle w:val="Paragraphedeliste"/>
              <w:numPr>
                <w:ilvl w:val="0"/>
                <w:numId w:val="1"/>
              </w:numPr>
              <w:ind w:left="-30"/>
              <w:rPr>
                <w:rFonts w:cstheme="minorHAnsi"/>
                <w:b/>
                <w:bCs/>
                <w:sz w:val="20"/>
                <w:szCs w:val="20"/>
              </w:rPr>
            </w:pPr>
          </w:p>
          <w:p w14:paraId="747983BD" w14:textId="77777777" w:rsidR="00D21EAF" w:rsidRPr="0083749C" w:rsidRDefault="00D21EAF" w:rsidP="00D21EAF">
            <w:pPr>
              <w:rPr>
                <w:b/>
                <w:bCs/>
                <w:sz w:val="20"/>
                <w:szCs w:val="20"/>
              </w:rPr>
            </w:pPr>
            <w:r w:rsidRPr="0083749C">
              <w:rPr>
                <w:b/>
                <w:bCs/>
                <w:sz w:val="20"/>
                <w:szCs w:val="20"/>
              </w:rPr>
              <w:t>Commentaire :</w:t>
            </w:r>
          </w:p>
          <w:p w14:paraId="41CF30AB" w14:textId="025B5127" w:rsidR="00B423DB" w:rsidRPr="0083749C" w:rsidRDefault="00D21EAF" w:rsidP="00D21EAF">
            <w:pPr>
              <w:rPr>
                <w:sz w:val="20"/>
                <w:szCs w:val="20"/>
              </w:rPr>
            </w:pPr>
            <w:r w:rsidRPr="0083749C">
              <w:rPr>
                <w:sz w:val="20"/>
                <w:szCs w:val="20"/>
              </w:rPr>
              <w:t xml:space="preserve">[VEUILLEZ UTILISER </w:t>
            </w:r>
            <w:r w:rsidRPr="0083749C">
              <w:rPr>
                <w:b/>
                <w:bCs/>
                <w:sz w:val="20"/>
                <w:szCs w:val="20"/>
              </w:rPr>
              <w:t>CE</w:t>
            </w:r>
            <w:r w:rsidRPr="0083749C">
              <w:rPr>
                <w:sz w:val="20"/>
                <w:szCs w:val="20"/>
              </w:rPr>
              <w:t xml:space="preserve"> CHAMP POUR INDIQUER VOS COMMENTAIRES AU SUJET DE LA PROPOSITION DU GROUPE DE TRAVAIL. SI VOUS PROPOSEZ DES REFORMULATIONS, VEUILLEZ COPIER LA PROPOSITION DU GROUPE DE TRAVAIL ET LA COLLER ICI. INDIQUEZ ENSUITE LES AJOUTS QUE VOUS PROPOSEZ </w:t>
            </w:r>
            <w:r w:rsidRPr="0083749C">
              <w:rPr>
                <w:b/>
                <w:bCs/>
                <w:sz w:val="20"/>
                <w:szCs w:val="20"/>
                <w:highlight w:val="yellow"/>
              </w:rPr>
              <w:t>EN GRAS SURLIGNÉ EN JAUNE</w:t>
            </w:r>
            <w:r w:rsidRPr="0083749C">
              <w:rPr>
                <w:sz w:val="20"/>
                <w:szCs w:val="20"/>
              </w:rPr>
              <w:t xml:space="preserve"> ET INDIQUEZ LES ÉLÉMENTS QUE VOUS PROPOSEZ DE SUPPRIMER </w:t>
            </w:r>
            <w:r w:rsidRPr="0083749C">
              <w:rPr>
                <w:strike/>
                <w:sz w:val="20"/>
                <w:szCs w:val="20"/>
                <w:highlight w:val="yellow"/>
              </w:rPr>
              <w:t>EN BARRÉ SURLIGNÉ EN JAUNE</w:t>
            </w:r>
            <w:r w:rsidRPr="0083749C">
              <w:rPr>
                <w:sz w:val="20"/>
                <w:szCs w:val="20"/>
              </w:rPr>
              <w:t>.</w:t>
            </w:r>
            <w:r w:rsidRPr="0083749C">
              <w:rPr>
                <w:caps/>
                <w:sz w:val="20"/>
                <w:szCs w:val="20"/>
              </w:rPr>
              <w:t xml:space="preserve"> </w:t>
            </w:r>
            <w:r w:rsidRPr="0083749C">
              <w:rPr>
                <w:b/>
                <w:bCs/>
                <w:sz w:val="20"/>
                <w:szCs w:val="20"/>
                <w:u w:val="single"/>
              </w:rPr>
              <w:t>VEUILLEZ NE PAS UTILISER LE SUIVI DES MODIFICATIONS.</w:t>
            </w:r>
            <w:r w:rsidRPr="0083749C">
              <w:rPr>
                <w:b/>
                <w:bCs/>
                <w:sz w:val="20"/>
                <w:szCs w:val="20"/>
              </w:rPr>
              <w:t xml:space="preserve"> </w:t>
            </w:r>
            <w:r w:rsidRPr="0083749C">
              <w:rPr>
                <w:caps/>
                <w:sz w:val="20"/>
                <w:szCs w:val="20"/>
              </w:rPr>
              <w:t>Indiquez tout commentaire, motif ou explication [entre crochets]</w:t>
            </w:r>
            <w:r w:rsidRPr="0083749C">
              <w:rPr>
                <w:sz w:val="20"/>
                <w:szCs w:val="20"/>
              </w:rPr>
              <w:t>. VEUILLEZ CONSULTER L’EXEMPLE FIGURANT AU DÉBUT DU DOCUMENT.]</w:t>
            </w:r>
          </w:p>
          <w:p w14:paraId="63059BCC" w14:textId="77777777" w:rsidR="00A02DCC" w:rsidRPr="0083749C" w:rsidRDefault="00A02DCC" w:rsidP="00A02DCC">
            <w:pPr>
              <w:rPr>
                <w:rFonts w:cstheme="minorHAnsi"/>
                <w:b/>
                <w:bCs/>
                <w:sz w:val="20"/>
                <w:szCs w:val="20"/>
              </w:rPr>
            </w:pPr>
          </w:p>
        </w:tc>
      </w:tr>
      <w:tr w:rsidR="00A02DCC" w:rsidRPr="0083749C" w14:paraId="4528E0A2" w14:textId="77777777" w:rsidTr="00FA6845">
        <w:trPr>
          <w:trHeight w:val="240"/>
        </w:trPr>
        <w:tc>
          <w:tcPr>
            <w:tcW w:w="12775" w:type="dxa"/>
            <w:gridSpan w:val="2"/>
            <w:shd w:val="clear" w:color="auto" w:fill="E8E8E8" w:themeFill="background2"/>
          </w:tcPr>
          <w:p w14:paraId="1511FCB4" w14:textId="77777777" w:rsidR="00A02DCC" w:rsidRPr="0083749C" w:rsidRDefault="00A02DCC" w:rsidP="00A02DCC">
            <w:pPr>
              <w:pStyle w:val="Paragraphedeliste"/>
              <w:numPr>
                <w:ilvl w:val="0"/>
                <w:numId w:val="1"/>
              </w:numPr>
              <w:ind w:left="-30"/>
              <w:rPr>
                <w:rFonts w:cstheme="minorHAnsi"/>
                <w:b/>
                <w:bCs/>
                <w:sz w:val="20"/>
                <w:szCs w:val="20"/>
              </w:rPr>
            </w:pPr>
          </w:p>
          <w:p w14:paraId="6E184AB2" w14:textId="7D781D57" w:rsidR="00A02DCC" w:rsidRPr="0083749C" w:rsidRDefault="008C563D" w:rsidP="008C563D">
            <w:pPr>
              <w:pStyle w:val="Paragraphedeliste"/>
              <w:numPr>
                <w:ilvl w:val="0"/>
                <w:numId w:val="1"/>
              </w:numPr>
              <w:ind w:left="-30"/>
              <w:rPr>
                <w:sz w:val="20"/>
                <w:szCs w:val="20"/>
              </w:rPr>
            </w:pPr>
            <w:r w:rsidRPr="0083749C">
              <w:rPr>
                <w:sz w:val="20"/>
                <w:szCs w:val="20"/>
              </w:rPr>
              <w:t>Paragraphe 10</w:t>
            </w:r>
          </w:p>
          <w:p w14:paraId="59DF9E79" w14:textId="5E5677FC" w:rsidR="0008261D" w:rsidRPr="0083749C" w:rsidRDefault="008C563D" w:rsidP="008C563D">
            <w:pPr>
              <w:rPr>
                <w:rFonts w:cstheme="minorHAnsi"/>
                <w:i/>
                <w:iCs/>
                <w:sz w:val="20"/>
                <w:szCs w:val="20"/>
              </w:rPr>
            </w:pPr>
            <w:r w:rsidRPr="0083749C">
              <w:rPr>
                <w:rFonts w:cstheme="minorHAnsi"/>
                <w:i/>
                <w:iCs/>
                <w:sz w:val="20"/>
                <w:szCs w:val="20"/>
              </w:rPr>
              <w:t>En conséquence de la mise à jour proposée du paragraphe 2, qui établit que les principes énoncés dans la DoH devraient être appliqués par toutes les personnes associées à la recherche médicale, le groupe de travail propose d’intégrer les suggestions issues des commentaires d’ajouter «</w:t>
            </w:r>
            <w:r w:rsidR="001878E7">
              <w:rPr>
                <w:rFonts w:ascii="Arial" w:hAnsi="Arial" w:cs="Arial"/>
                <w:i/>
                <w:iCs/>
                <w:sz w:val="20"/>
                <w:szCs w:val="20"/>
              </w:rPr>
              <w:t> </w:t>
            </w:r>
            <w:r w:rsidRPr="0083749C">
              <w:rPr>
                <w:rFonts w:cstheme="minorHAnsi"/>
                <w:i/>
                <w:iCs/>
                <w:sz w:val="20"/>
                <w:szCs w:val="20"/>
              </w:rPr>
              <w:t>les autres chercheurs qualifiés</w:t>
            </w:r>
            <w:r w:rsidR="001878E7">
              <w:rPr>
                <w:rFonts w:ascii="Arial" w:hAnsi="Arial" w:cs="Arial"/>
                <w:i/>
                <w:iCs/>
                <w:sz w:val="20"/>
                <w:szCs w:val="20"/>
              </w:rPr>
              <w:t> </w:t>
            </w:r>
            <w:r w:rsidRPr="0083749C">
              <w:rPr>
                <w:rFonts w:cstheme="minorHAnsi"/>
                <w:i/>
                <w:iCs/>
                <w:sz w:val="20"/>
                <w:szCs w:val="20"/>
              </w:rPr>
              <w:t>» à cette recommandation.</w:t>
            </w:r>
          </w:p>
          <w:p w14:paraId="72CF799F" w14:textId="77777777" w:rsidR="0008261D" w:rsidRPr="0083749C" w:rsidRDefault="0008261D" w:rsidP="0008261D">
            <w:pPr>
              <w:rPr>
                <w:rFonts w:cstheme="minorHAnsi"/>
                <w:i/>
                <w:iCs/>
                <w:sz w:val="20"/>
                <w:szCs w:val="20"/>
              </w:rPr>
            </w:pPr>
          </w:p>
          <w:p w14:paraId="6FA2F6B6" w14:textId="06237C8A" w:rsidR="0008261D" w:rsidRPr="0083749C" w:rsidRDefault="008C563D" w:rsidP="008C563D">
            <w:pPr>
              <w:rPr>
                <w:rFonts w:cstheme="minorHAnsi"/>
                <w:i/>
                <w:iCs/>
                <w:sz w:val="20"/>
                <w:szCs w:val="20"/>
              </w:rPr>
            </w:pPr>
            <w:r w:rsidRPr="0083749C">
              <w:rPr>
                <w:rFonts w:cstheme="minorHAnsi"/>
                <w:i/>
                <w:iCs/>
                <w:sz w:val="20"/>
                <w:szCs w:val="20"/>
              </w:rPr>
              <w:t>Ce paragraphe a également été mis à jour pour correspondre aux modifications proposées du paragraphe 23, qui prévoit qu’un comité d’éthique du pays hôte approuve une recherche internationale.</w:t>
            </w:r>
          </w:p>
          <w:p w14:paraId="0CCD9063" w14:textId="77777777" w:rsidR="00A02DCC" w:rsidRPr="0083749C" w:rsidRDefault="00A02DCC" w:rsidP="00A02DCC">
            <w:pPr>
              <w:rPr>
                <w:rFonts w:cstheme="minorHAnsi"/>
                <w:b/>
                <w:bCs/>
                <w:sz w:val="20"/>
                <w:szCs w:val="20"/>
              </w:rPr>
            </w:pPr>
          </w:p>
        </w:tc>
      </w:tr>
      <w:tr w:rsidR="00A02DCC" w:rsidRPr="0083749C" w14:paraId="060355A4" w14:textId="77777777" w:rsidTr="00FA6845">
        <w:tc>
          <w:tcPr>
            <w:tcW w:w="6387" w:type="dxa"/>
          </w:tcPr>
          <w:p w14:paraId="194B937F" w14:textId="77777777" w:rsidR="00A02DCC" w:rsidRPr="0083749C" w:rsidRDefault="00A02DCC" w:rsidP="00A02DCC">
            <w:pPr>
              <w:pStyle w:val="Paragraphedeliste"/>
              <w:numPr>
                <w:ilvl w:val="0"/>
                <w:numId w:val="1"/>
              </w:numPr>
              <w:ind w:left="-30"/>
              <w:rPr>
                <w:rFonts w:cstheme="minorHAnsi"/>
                <w:b/>
                <w:bCs/>
                <w:sz w:val="20"/>
                <w:szCs w:val="20"/>
              </w:rPr>
            </w:pPr>
          </w:p>
          <w:p w14:paraId="03662AB5" w14:textId="758E0EC2" w:rsidR="00A02DCC" w:rsidRPr="0083749C" w:rsidRDefault="008C563D" w:rsidP="008C563D">
            <w:pPr>
              <w:pStyle w:val="Paragraphedeliste"/>
              <w:numPr>
                <w:ilvl w:val="0"/>
                <w:numId w:val="1"/>
              </w:numPr>
              <w:ind w:left="-30"/>
              <w:rPr>
                <w:sz w:val="20"/>
                <w:szCs w:val="20"/>
              </w:rPr>
            </w:pPr>
            <w:r w:rsidRPr="0083749C">
              <w:rPr>
                <w:sz w:val="20"/>
                <w:szCs w:val="20"/>
              </w:rPr>
              <w:t>DoH de 2013 :</w:t>
            </w:r>
          </w:p>
          <w:p w14:paraId="1E6C4CF8" w14:textId="5D091AC4" w:rsidR="0008261D" w:rsidRPr="0083749C" w:rsidRDefault="0008261D" w:rsidP="00007A76">
            <w:pPr>
              <w:rPr>
                <w:rFonts w:cstheme="minorHAnsi"/>
                <w:sz w:val="20"/>
                <w:szCs w:val="20"/>
              </w:rPr>
            </w:pPr>
            <w:r w:rsidRPr="0083749C">
              <w:rPr>
                <w:rFonts w:cstheme="minorHAnsi"/>
                <w:sz w:val="20"/>
                <w:szCs w:val="20"/>
              </w:rPr>
              <w:t xml:space="preserve">10. </w:t>
            </w:r>
            <w:r w:rsidR="00007A76" w:rsidRPr="0083749C">
              <w:rPr>
                <w:sz w:val="20"/>
                <w:szCs w:val="20"/>
              </w:rPr>
              <w:t>Dans la recherche médicale impliquant des êtres humains, les médecins doivent tenir compte des normes et standards éthiques, légaux et r</w:t>
            </w:r>
            <w:r w:rsidR="00BA789F">
              <w:rPr>
                <w:sz w:val="20"/>
                <w:szCs w:val="20"/>
              </w:rPr>
              <w:t>è</w:t>
            </w:r>
            <w:r w:rsidR="00007A76" w:rsidRPr="0083749C">
              <w:rPr>
                <w:sz w:val="20"/>
                <w:szCs w:val="20"/>
              </w:rPr>
              <w:t>glementaires applicables dans leur propre pays ainsi que des normes et standards internationaux</w:t>
            </w:r>
            <w:r w:rsidR="008C563D" w:rsidRPr="0083749C">
              <w:rPr>
                <w:rFonts w:cstheme="minorHAnsi"/>
                <w:sz w:val="20"/>
                <w:szCs w:val="20"/>
              </w:rPr>
              <w:t>.</w:t>
            </w:r>
            <w:r w:rsidRPr="0083749C">
              <w:rPr>
                <w:rFonts w:cstheme="minorHAnsi"/>
                <w:sz w:val="20"/>
                <w:szCs w:val="20"/>
              </w:rPr>
              <w:t xml:space="preserve"> </w:t>
            </w:r>
            <w:r w:rsidR="00007A76" w:rsidRPr="0083749C">
              <w:rPr>
                <w:sz w:val="20"/>
                <w:szCs w:val="20"/>
              </w:rPr>
              <w:t>Les protections garanties par la présente Déclaration aux personnes impliquées dans la recherche ne peuvent être restreintes ou exclues par aucune disposition éthique, légale ou r</w:t>
            </w:r>
            <w:r w:rsidR="00BA789F">
              <w:rPr>
                <w:sz w:val="20"/>
                <w:szCs w:val="20"/>
              </w:rPr>
              <w:t>è</w:t>
            </w:r>
            <w:r w:rsidR="00007A76" w:rsidRPr="0083749C">
              <w:rPr>
                <w:sz w:val="20"/>
                <w:szCs w:val="20"/>
              </w:rPr>
              <w:t>glementaire, nationale ou internationale</w:t>
            </w:r>
            <w:r w:rsidR="00007A76" w:rsidRPr="0083749C">
              <w:rPr>
                <w:rFonts w:cstheme="minorHAnsi"/>
                <w:sz w:val="20"/>
                <w:szCs w:val="20"/>
              </w:rPr>
              <w:t>.</w:t>
            </w:r>
          </w:p>
          <w:p w14:paraId="5A9AD645" w14:textId="493DE19B" w:rsidR="00A02DCC" w:rsidRPr="0083749C" w:rsidRDefault="00A02DCC" w:rsidP="0008261D">
            <w:pPr>
              <w:rPr>
                <w:rFonts w:cstheme="minorHAnsi"/>
                <w:b/>
                <w:bCs/>
                <w:sz w:val="20"/>
                <w:szCs w:val="20"/>
              </w:rPr>
            </w:pPr>
          </w:p>
        </w:tc>
        <w:tc>
          <w:tcPr>
            <w:tcW w:w="6388" w:type="dxa"/>
          </w:tcPr>
          <w:p w14:paraId="018124BE" w14:textId="77777777" w:rsidR="00A02DCC" w:rsidRPr="0083749C" w:rsidRDefault="00A02DCC" w:rsidP="00A02DCC">
            <w:pPr>
              <w:rPr>
                <w:rFonts w:cstheme="minorHAnsi"/>
                <w:b/>
                <w:bCs/>
                <w:sz w:val="20"/>
                <w:szCs w:val="20"/>
              </w:rPr>
            </w:pPr>
          </w:p>
          <w:p w14:paraId="526B4F56" w14:textId="6D8745F2" w:rsidR="00A02DCC" w:rsidRPr="0083749C" w:rsidRDefault="00007A76" w:rsidP="00007A76">
            <w:pPr>
              <w:rPr>
                <w:rFonts w:cstheme="minorHAnsi"/>
                <w:b/>
                <w:bCs/>
                <w:sz w:val="20"/>
                <w:szCs w:val="20"/>
              </w:rPr>
            </w:pPr>
            <w:r w:rsidRPr="0083749C">
              <w:rPr>
                <w:rFonts w:cstheme="minorHAnsi"/>
                <w:b/>
                <w:bCs/>
                <w:sz w:val="20"/>
                <w:szCs w:val="20"/>
              </w:rPr>
              <w:t>Proposition du groupe de travail :</w:t>
            </w:r>
          </w:p>
          <w:p w14:paraId="278B5A81" w14:textId="0885B403" w:rsidR="0008261D" w:rsidRPr="0083749C" w:rsidRDefault="0008261D" w:rsidP="00007A76">
            <w:pPr>
              <w:rPr>
                <w:rFonts w:cstheme="minorHAnsi"/>
                <w:sz w:val="20"/>
                <w:szCs w:val="20"/>
              </w:rPr>
            </w:pPr>
            <w:r w:rsidRPr="0083749C">
              <w:rPr>
                <w:rFonts w:cstheme="minorHAnsi"/>
                <w:sz w:val="20"/>
                <w:szCs w:val="20"/>
              </w:rPr>
              <w:t xml:space="preserve">10. </w:t>
            </w:r>
            <w:r w:rsidR="00007A76" w:rsidRPr="0083749C">
              <w:rPr>
                <w:rFonts w:cstheme="minorHAnsi"/>
                <w:b/>
                <w:bCs/>
                <w:sz w:val="20"/>
                <w:szCs w:val="20"/>
                <w:u w:val="single"/>
              </w:rPr>
              <w:t>Les médecins et les autres chercheurs qualifiés doivent tenir compte des normes éthiques, légales et règlementaires applicables à la recherche impliquant des êtres humains dans leur pays (et dans tous les pays qui accueillent une recherche internationale)</w:t>
            </w:r>
            <w:r w:rsidR="00BA789F">
              <w:rPr>
                <w:rFonts w:cstheme="minorHAnsi"/>
                <w:b/>
                <w:bCs/>
                <w:sz w:val="20"/>
                <w:szCs w:val="20"/>
                <w:u w:val="single"/>
              </w:rPr>
              <w:t>,</w:t>
            </w:r>
            <w:r w:rsidR="00007A76" w:rsidRPr="0083749C">
              <w:rPr>
                <w:rFonts w:cstheme="minorHAnsi"/>
                <w:sz w:val="20"/>
                <w:szCs w:val="20"/>
              </w:rPr>
              <w:t xml:space="preserve"> </w:t>
            </w:r>
            <w:r w:rsidR="00007A76" w:rsidRPr="0083749C">
              <w:rPr>
                <w:rFonts w:cstheme="minorHAnsi"/>
                <w:strike/>
                <w:sz w:val="20"/>
                <w:szCs w:val="20"/>
              </w:rPr>
              <w:t xml:space="preserve">ainsi que </w:t>
            </w:r>
            <w:r w:rsidR="00BA789F">
              <w:rPr>
                <w:rFonts w:cstheme="minorHAnsi"/>
                <w:strike/>
                <w:sz w:val="20"/>
                <w:szCs w:val="20"/>
              </w:rPr>
              <w:t>d</w:t>
            </w:r>
            <w:r w:rsidR="00007A76" w:rsidRPr="0083749C">
              <w:rPr>
                <w:rFonts w:cstheme="minorHAnsi"/>
                <w:strike/>
                <w:sz w:val="20"/>
                <w:szCs w:val="20"/>
              </w:rPr>
              <w:t>es lois et normes internationales applicables.</w:t>
            </w:r>
            <w:r w:rsidRPr="0083749C">
              <w:rPr>
                <w:rFonts w:cstheme="minorHAnsi"/>
                <w:sz w:val="20"/>
                <w:szCs w:val="20"/>
              </w:rPr>
              <w:t xml:space="preserve"> </w:t>
            </w:r>
            <w:r w:rsidR="00007A76" w:rsidRPr="0083749C">
              <w:rPr>
                <w:rFonts w:cstheme="minorHAnsi"/>
                <w:sz w:val="20"/>
                <w:szCs w:val="20"/>
              </w:rPr>
              <w:t>Aucune disposition éthique, légale ou règlementaire</w:t>
            </w:r>
            <w:r w:rsidR="00346960">
              <w:rPr>
                <w:rFonts w:cstheme="minorHAnsi"/>
                <w:sz w:val="20"/>
                <w:szCs w:val="20"/>
              </w:rPr>
              <w:t>,</w:t>
            </w:r>
            <w:r w:rsidR="00007A76" w:rsidRPr="0083749C">
              <w:rPr>
                <w:rFonts w:cstheme="minorHAnsi"/>
                <w:sz w:val="20"/>
                <w:szCs w:val="20"/>
              </w:rPr>
              <w:t xml:space="preserve"> nationale ou internationale ne saurait restreindre ou exclure une protection </w:t>
            </w:r>
            <w:r w:rsidR="00007A76" w:rsidRPr="0083749C">
              <w:rPr>
                <w:rFonts w:cstheme="minorHAnsi"/>
                <w:b/>
                <w:bCs/>
                <w:sz w:val="20"/>
                <w:szCs w:val="20"/>
                <w:u w:val="single"/>
              </w:rPr>
              <w:t>applicable aux</w:t>
            </w:r>
            <w:r w:rsidR="00007A76" w:rsidRPr="0083749C">
              <w:rPr>
                <w:rFonts w:cstheme="minorHAnsi"/>
                <w:sz w:val="20"/>
                <w:szCs w:val="20"/>
              </w:rPr>
              <w:t xml:space="preserve"> </w:t>
            </w:r>
            <w:r w:rsidR="00007A76" w:rsidRPr="0083749C">
              <w:rPr>
                <w:rFonts w:cstheme="minorHAnsi"/>
                <w:b/>
                <w:bCs/>
                <w:sz w:val="20"/>
                <w:szCs w:val="20"/>
                <w:u w:val="single"/>
              </w:rPr>
              <w:t>participants</w:t>
            </w:r>
            <w:r w:rsidR="00007A76" w:rsidRPr="0083749C">
              <w:rPr>
                <w:rFonts w:cstheme="minorHAnsi"/>
                <w:sz w:val="20"/>
                <w:szCs w:val="20"/>
              </w:rPr>
              <w:t xml:space="preserve"> à une recherche médicale prévue par la présente déclaration.</w:t>
            </w:r>
          </w:p>
          <w:p w14:paraId="011B0E61" w14:textId="77777777" w:rsidR="00A02DCC" w:rsidRPr="0083749C" w:rsidRDefault="00A02DCC" w:rsidP="00A02DCC">
            <w:pPr>
              <w:rPr>
                <w:rFonts w:cstheme="minorHAnsi"/>
                <w:b/>
                <w:bCs/>
                <w:sz w:val="20"/>
                <w:szCs w:val="20"/>
              </w:rPr>
            </w:pPr>
          </w:p>
        </w:tc>
      </w:tr>
      <w:tr w:rsidR="00A02DCC" w:rsidRPr="0083749C" w14:paraId="5092C20D" w14:textId="77777777" w:rsidTr="00FA6845">
        <w:tc>
          <w:tcPr>
            <w:tcW w:w="12775" w:type="dxa"/>
            <w:gridSpan w:val="2"/>
          </w:tcPr>
          <w:p w14:paraId="75616423" w14:textId="77777777" w:rsidR="00E5690B" w:rsidRPr="0083749C" w:rsidRDefault="00E5690B" w:rsidP="00E5690B">
            <w:pPr>
              <w:pStyle w:val="Paragraphedeliste"/>
              <w:numPr>
                <w:ilvl w:val="0"/>
                <w:numId w:val="1"/>
              </w:numPr>
              <w:ind w:left="-30"/>
              <w:rPr>
                <w:rFonts w:cstheme="minorHAnsi"/>
                <w:b/>
                <w:bCs/>
                <w:sz w:val="20"/>
                <w:szCs w:val="20"/>
              </w:rPr>
            </w:pPr>
          </w:p>
          <w:p w14:paraId="4210A8B6" w14:textId="77777777" w:rsidR="00D21EAF" w:rsidRPr="0083749C" w:rsidRDefault="00D21EAF" w:rsidP="00D21EAF">
            <w:pPr>
              <w:rPr>
                <w:b/>
                <w:bCs/>
                <w:sz w:val="20"/>
                <w:szCs w:val="20"/>
              </w:rPr>
            </w:pPr>
            <w:r w:rsidRPr="0083749C">
              <w:rPr>
                <w:b/>
                <w:bCs/>
                <w:sz w:val="20"/>
                <w:szCs w:val="20"/>
              </w:rPr>
              <w:t>Commentaire :</w:t>
            </w:r>
          </w:p>
          <w:p w14:paraId="147D3F42" w14:textId="0444F92C" w:rsidR="005865EC" w:rsidRPr="0083749C" w:rsidRDefault="00D21EAF" w:rsidP="00D21EAF">
            <w:pPr>
              <w:rPr>
                <w:sz w:val="20"/>
                <w:szCs w:val="20"/>
              </w:rPr>
            </w:pPr>
            <w:r w:rsidRPr="0083749C">
              <w:rPr>
                <w:sz w:val="20"/>
                <w:szCs w:val="20"/>
              </w:rPr>
              <w:t xml:space="preserve">[VEUILLEZ UTILISER </w:t>
            </w:r>
            <w:r w:rsidRPr="0083749C">
              <w:rPr>
                <w:b/>
                <w:bCs/>
                <w:sz w:val="20"/>
                <w:szCs w:val="20"/>
              </w:rPr>
              <w:t>CE</w:t>
            </w:r>
            <w:r w:rsidRPr="0083749C">
              <w:rPr>
                <w:sz w:val="20"/>
                <w:szCs w:val="20"/>
              </w:rPr>
              <w:t xml:space="preserve"> CHAMP POUR INDIQUER VOS COMMENTAIRES AU SUJET DE LA PROPOSITION DU GROUPE DE TRAVAIL. SI VOUS PROPOSEZ DES REFORMULATIONS, VEUILLEZ COPIER LA PROPOSITION DU GROUPE DE TRAVAIL ET LA COLLER ICI. INDIQUEZ ENSUITE LES AJOUTS QUE VOUS PROPOSEZ </w:t>
            </w:r>
            <w:r w:rsidRPr="0083749C">
              <w:rPr>
                <w:b/>
                <w:bCs/>
                <w:sz w:val="20"/>
                <w:szCs w:val="20"/>
                <w:highlight w:val="yellow"/>
              </w:rPr>
              <w:t>EN GRAS SURLIGNÉ EN JAUNE</w:t>
            </w:r>
            <w:r w:rsidRPr="0083749C">
              <w:rPr>
                <w:sz w:val="20"/>
                <w:szCs w:val="20"/>
              </w:rPr>
              <w:t xml:space="preserve"> ET INDIQUEZ LES ÉLÉMENTS QUE VOUS PROPOSEZ DE SUPPRIMER </w:t>
            </w:r>
            <w:r w:rsidRPr="0083749C">
              <w:rPr>
                <w:strike/>
                <w:sz w:val="20"/>
                <w:szCs w:val="20"/>
                <w:highlight w:val="yellow"/>
              </w:rPr>
              <w:t>EN BARRÉ SURLIGNÉ EN JAUNE</w:t>
            </w:r>
            <w:r w:rsidRPr="0083749C">
              <w:rPr>
                <w:sz w:val="20"/>
                <w:szCs w:val="20"/>
              </w:rPr>
              <w:t>.</w:t>
            </w:r>
            <w:r w:rsidRPr="0083749C">
              <w:rPr>
                <w:caps/>
                <w:sz w:val="20"/>
                <w:szCs w:val="20"/>
              </w:rPr>
              <w:t xml:space="preserve"> </w:t>
            </w:r>
            <w:r w:rsidRPr="0083749C">
              <w:rPr>
                <w:b/>
                <w:bCs/>
                <w:sz w:val="20"/>
                <w:szCs w:val="20"/>
                <w:u w:val="single"/>
              </w:rPr>
              <w:t>VEUILLEZ NE PAS UTILISER LE SUIVI DES MODIFICATIONS.</w:t>
            </w:r>
            <w:r w:rsidRPr="0083749C">
              <w:rPr>
                <w:b/>
                <w:bCs/>
                <w:sz w:val="20"/>
                <w:szCs w:val="20"/>
              </w:rPr>
              <w:t xml:space="preserve"> </w:t>
            </w:r>
            <w:r w:rsidRPr="0083749C">
              <w:rPr>
                <w:caps/>
                <w:sz w:val="20"/>
                <w:szCs w:val="20"/>
              </w:rPr>
              <w:t>Indiquez tout commentaire, motif ou explication [entre crochets]</w:t>
            </w:r>
            <w:r w:rsidRPr="0083749C">
              <w:rPr>
                <w:sz w:val="20"/>
                <w:szCs w:val="20"/>
              </w:rPr>
              <w:t>. VEUILLEZ CONSULTER L’EXEMPLE FIGURANT AU DÉBUT DU DOCUMENT.]</w:t>
            </w:r>
          </w:p>
          <w:p w14:paraId="78BB9D69" w14:textId="77777777" w:rsidR="00A02DCC" w:rsidRPr="0083749C" w:rsidRDefault="00A02DCC" w:rsidP="00A02DCC">
            <w:pPr>
              <w:rPr>
                <w:rFonts w:cstheme="minorHAnsi"/>
                <w:b/>
                <w:bCs/>
                <w:sz w:val="20"/>
                <w:szCs w:val="20"/>
              </w:rPr>
            </w:pPr>
          </w:p>
        </w:tc>
      </w:tr>
      <w:tr w:rsidR="00A02DCC" w:rsidRPr="0083749C" w14:paraId="0AA770FB" w14:textId="77777777" w:rsidTr="00FA6845">
        <w:trPr>
          <w:trHeight w:val="240"/>
        </w:trPr>
        <w:tc>
          <w:tcPr>
            <w:tcW w:w="12775" w:type="dxa"/>
            <w:gridSpan w:val="2"/>
            <w:shd w:val="clear" w:color="auto" w:fill="E8E8E8" w:themeFill="background2"/>
          </w:tcPr>
          <w:p w14:paraId="57926E77" w14:textId="77777777" w:rsidR="00A02DCC" w:rsidRPr="0083749C" w:rsidRDefault="00A02DCC" w:rsidP="00A02DCC">
            <w:pPr>
              <w:pStyle w:val="Paragraphedeliste"/>
              <w:numPr>
                <w:ilvl w:val="0"/>
                <w:numId w:val="1"/>
              </w:numPr>
              <w:ind w:left="-30"/>
              <w:rPr>
                <w:rFonts w:cstheme="minorHAnsi"/>
                <w:b/>
                <w:bCs/>
                <w:sz w:val="20"/>
                <w:szCs w:val="20"/>
              </w:rPr>
            </w:pPr>
          </w:p>
          <w:p w14:paraId="27A4BDB9" w14:textId="513386BF" w:rsidR="00A02DCC" w:rsidRPr="0083749C" w:rsidRDefault="00007A76" w:rsidP="00007A76">
            <w:pPr>
              <w:pStyle w:val="Paragraphedeliste"/>
              <w:numPr>
                <w:ilvl w:val="0"/>
                <w:numId w:val="1"/>
              </w:numPr>
              <w:ind w:left="-30"/>
              <w:rPr>
                <w:sz w:val="20"/>
                <w:szCs w:val="20"/>
              </w:rPr>
            </w:pPr>
            <w:r w:rsidRPr="0083749C">
              <w:rPr>
                <w:sz w:val="20"/>
                <w:szCs w:val="20"/>
              </w:rPr>
              <w:t>Paragraphe 11</w:t>
            </w:r>
          </w:p>
          <w:p w14:paraId="4505BFD4" w14:textId="69878DDE" w:rsidR="0008261D" w:rsidRPr="0083749C" w:rsidRDefault="00007A76" w:rsidP="00007A76">
            <w:pPr>
              <w:rPr>
                <w:rFonts w:cstheme="minorHAnsi"/>
                <w:i/>
                <w:iCs/>
                <w:sz w:val="20"/>
                <w:szCs w:val="20"/>
              </w:rPr>
            </w:pPr>
            <w:r w:rsidRPr="0083749C">
              <w:rPr>
                <w:rFonts w:eastAsia="Malgun Gothic" w:cstheme="minorHAnsi"/>
                <w:i/>
                <w:iCs/>
                <w:sz w:val="20"/>
                <w:szCs w:val="20"/>
                <w:lang w:eastAsia="en-GB"/>
              </w:rPr>
              <w:t xml:space="preserve">Au cours de la première phase de commentaires publics, le groupe de travail a proposé d’insister sur la prise en compte des atteintes à l’environnement </w:t>
            </w:r>
            <w:r w:rsidR="00F313FA">
              <w:rPr>
                <w:rFonts w:eastAsia="Malgun Gothic" w:cstheme="minorHAnsi"/>
                <w:i/>
                <w:iCs/>
                <w:sz w:val="20"/>
                <w:szCs w:val="20"/>
                <w:lang w:eastAsia="en-GB"/>
              </w:rPr>
              <w:t>dans</w:t>
            </w:r>
            <w:r w:rsidRPr="0083749C">
              <w:rPr>
                <w:rFonts w:eastAsia="Malgun Gothic" w:cstheme="minorHAnsi"/>
                <w:i/>
                <w:iCs/>
                <w:sz w:val="20"/>
                <w:szCs w:val="20"/>
                <w:lang w:eastAsia="en-GB"/>
              </w:rPr>
              <w:t xml:space="preserve"> la recherche médicale dès les études de conception, dans l’esprit des récentes révisions du Code d’éthique médicale.</w:t>
            </w:r>
          </w:p>
          <w:p w14:paraId="24D04973" w14:textId="77777777" w:rsidR="000D5662" w:rsidRPr="0083749C" w:rsidRDefault="000D5662" w:rsidP="0008261D">
            <w:pPr>
              <w:rPr>
                <w:rFonts w:cstheme="minorHAnsi"/>
                <w:i/>
                <w:iCs/>
                <w:sz w:val="20"/>
                <w:szCs w:val="20"/>
              </w:rPr>
            </w:pPr>
          </w:p>
          <w:p w14:paraId="089D0874" w14:textId="306FABC5" w:rsidR="0008261D" w:rsidRPr="0083749C" w:rsidRDefault="00007A76" w:rsidP="0008261D">
            <w:pPr>
              <w:rPr>
                <w:rFonts w:cstheme="minorHAnsi"/>
                <w:i/>
                <w:iCs/>
                <w:sz w:val="20"/>
                <w:szCs w:val="20"/>
              </w:rPr>
            </w:pPr>
            <w:r w:rsidRPr="0083749C">
              <w:rPr>
                <w:rFonts w:cstheme="minorHAnsi"/>
                <w:i/>
                <w:iCs/>
                <w:sz w:val="20"/>
                <w:szCs w:val="20"/>
              </w:rPr>
              <w:t>De nombreux commentaires publics visaient à mettre davantage l’accent sur l’environnement</w:t>
            </w:r>
            <w:r w:rsidR="00BA789F">
              <w:rPr>
                <w:rFonts w:cstheme="minorHAnsi"/>
                <w:i/>
                <w:iCs/>
                <w:sz w:val="20"/>
                <w:szCs w:val="20"/>
              </w:rPr>
              <w:t>,</w:t>
            </w:r>
            <w:r w:rsidRPr="0083749C">
              <w:rPr>
                <w:rFonts w:cstheme="minorHAnsi"/>
                <w:i/>
                <w:iCs/>
                <w:sz w:val="20"/>
                <w:szCs w:val="20"/>
              </w:rPr>
              <w:t xml:space="preserve"> mais recommandaient de supprimer le terme «</w:t>
            </w:r>
            <w:r w:rsidR="001878E7">
              <w:rPr>
                <w:rFonts w:ascii="Arial" w:hAnsi="Arial" w:cs="Arial"/>
                <w:i/>
                <w:iCs/>
                <w:sz w:val="20"/>
                <w:szCs w:val="20"/>
              </w:rPr>
              <w:t> </w:t>
            </w:r>
            <w:r w:rsidRPr="0083749C">
              <w:rPr>
                <w:rFonts w:cstheme="minorHAnsi"/>
                <w:i/>
                <w:iCs/>
                <w:sz w:val="20"/>
                <w:szCs w:val="20"/>
              </w:rPr>
              <w:t>éventuelles</w:t>
            </w:r>
            <w:r w:rsidR="001878E7">
              <w:rPr>
                <w:rFonts w:ascii="Arial" w:hAnsi="Arial" w:cs="Arial"/>
                <w:i/>
                <w:iCs/>
                <w:sz w:val="20"/>
                <w:szCs w:val="20"/>
              </w:rPr>
              <w:t> </w:t>
            </w:r>
            <w:r w:rsidRPr="0083749C">
              <w:rPr>
                <w:rFonts w:cstheme="minorHAnsi"/>
                <w:i/>
                <w:iCs/>
                <w:sz w:val="20"/>
                <w:szCs w:val="20"/>
              </w:rPr>
              <w:t>» présent dans la version de 2013 et regrettaient la formule vague «</w:t>
            </w:r>
            <w:r w:rsidR="001878E7">
              <w:rPr>
                <w:rFonts w:ascii="Arial" w:hAnsi="Arial" w:cs="Arial"/>
                <w:i/>
                <w:iCs/>
                <w:sz w:val="20"/>
                <w:szCs w:val="20"/>
              </w:rPr>
              <w:t> </w:t>
            </w:r>
            <w:r w:rsidRPr="0083749C">
              <w:rPr>
                <w:rFonts w:cstheme="minorHAnsi"/>
                <w:i/>
                <w:iCs/>
                <w:sz w:val="20"/>
                <w:szCs w:val="20"/>
              </w:rPr>
              <w:t>promouvoir la durabilité</w:t>
            </w:r>
            <w:r w:rsidR="001878E7">
              <w:rPr>
                <w:rFonts w:ascii="Arial" w:hAnsi="Arial" w:cs="Arial"/>
                <w:i/>
                <w:iCs/>
                <w:sz w:val="20"/>
                <w:szCs w:val="20"/>
              </w:rPr>
              <w:t> </w:t>
            </w:r>
            <w:r w:rsidRPr="0083749C">
              <w:rPr>
                <w:rFonts w:cstheme="minorHAnsi"/>
                <w:i/>
                <w:iCs/>
                <w:sz w:val="20"/>
                <w:szCs w:val="20"/>
              </w:rPr>
              <w:t>» qui était proposée en phase 1.</w:t>
            </w:r>
            <w:r w:rsidR="0008261D" w:rsidRPr="0083749C">
              <w:rPr>
                <w:rFonts w:cstheme="minorHAnsi"/>
                <w:i/>
                <w:iCs/>
                <w:sz w:val="20"/>
                <w:szCs w:val="20"/>
              </w:rPr>
              <w:t xml:space="preserve"> </w:t>
            </w:r>
          </w:p>
          <w:p w14:paraId="132DEA0A" w14:textId="77777777" w:rsidR="000D5662" w:rsidRPr="0083749C" w:rsidRDefault="000D5662" w:rsidP="0008261D">
            <w:pPr>
              <w:rPr>
                <w:rFonts w:cstheme="minorHAnsi"/>
                <w:i/>
                <w:iCs/>
                <w:sz w:val="20"/>
                <w:szCs w:val="20"/>
              </w:rPr>
            </w:pPr>
          </w:p>
          <w:p w14:paraId="4362EC08" w14:textId="52927F53" w:rsidR="0008261D" w:rsidRPr="0083749C" w:rsidRDefault="00007A76" w:rsidP="0008261D">
            <w:pPr>
              <w:rPr>
                <w:rFonts w:cstheme="minorHAnsi"/>
                <w:i/>
                <w:iCs/>
                <w:sz w:val="20"/>
                <w:szCs w:val="20"/>
              </w:rPr>
            </w:pPr>
            <w:r w:rsidRPr="0083749C">
              <w:rPr>
                <w:rFonts w:cstheme="minorHAnsi"/>
                <w:i/>
                <w:iCs/>
                <w:sz w:val="20"/>
                <w:szCs w:val="20"/>
              </w:rPr>
              <w:lastRenderedPageBreak/>
              <w:t>Le groupe de travail a par conséquent supprimé «</w:t>
            </w:r>
            <w:r w:rsidR="001878E7">
              <w:rPr>
                <w:rFonts w:ascii="Arial" w:hAnsi="Arial" w:cs="Arial"/>
                <w:i/>
                <w:iCs/>
                <w:sz w:val="20"/>
                <w:szCs w:val="20"/>
              </w:rPr>
              <w:t> </w:t>
            </w:r>
            <w:r w:rsidRPr="0083749C">
              <w:rPr>
                <w:rFonts w:cstheme="minorHAnsi"/>
                <w:i/>
                <w:iCs/>
                <w:sz w:val="20"/>
                <w:szCs w:val="20"/>
              </w:rPr>
              <w:t>éventuelles</w:t>
            </w:r>
            <w:r w:rsidR="001878E7">
              <w:rPr>
                <w:rFonts w:ascii="Arial" w:hAnsi="Arial" w:cs="Arial"/>
                <w:i/>
                <w:iCs/>
                <w:sz w:val="20"/>
                <w:szCs w:val="20"/>
              </w:rPr>
              <w:t> </w:t>
            </w:r>
            <w:r w:rsidRPr="0083749C">
              <w:rPr>
                <w:rFonts w:cstheme="minorHAnsi"/>
                <w:i/>
                <w:iCs/>
                <w:sz w:val="20"/>
                <w:szCs w:val="20"/>
              </w:rPr>
              <w:t>» et «</w:t>
            </w:r>
            <w:r w:rsidR="001878E7">
              <w:rPr>
                <w:rFonts w:ascii="Arial" w:hAnsi="Arial" w:cs="Arial"/>
                <w:i/>
                <w:iCs/>
                <w:sz w:val="20"/>
                <w:szCs w:val="20"/>
              </w:rPr>
              <w:t> </w:t>
            </w:r>
            <w:r w:rsidRPr="0083749C">
              <w:rPr>
                <w:rFonts w:cstheme="minorHAnsi"/>
                <w:i/>
                <w:iCs/>
                <w:sz w:val="20"/>
                <w:szCs w:val="20"/>
              </w:rPr>
              <w:t>promouvoir la durabilité</w:t>
            </w:r>
            <w:r w:rsidR="001878E7">
              <w:rPr>
                <w:rFonts w:ascii="Arial" w:hAnsi="Arial" w:cs="Arial"/>
                <w:i/>
                <w:iCs/>
                <w:sz w:val="20"/>
                <w:szCs w:val="20"/>
              </w:rPr>
              <w:t> </w:t>
            </w:r>
            <w:r w:rsidRPr="0083749C">
              <w:rPr>
                <w:rFonts w:cstheme="minorHAnsi"/>
                <w:i/>
                <w:iCs/>
                <w:sz w:val="20"/>
                <w:szCs w:val="20"/>
              </w:rPr>
              <w:t>» au profit de</w:t>
            </w:r>
            <w:r w:rsidR="00F313FA">
              <w:rPr>
                <w:rFonts w:cstheme="minorHAnsi"/>
                <w:i/>
                <w:iCs/>
                <w:sz w:val="20"/>
                <w:szCs w:val="20"/>
              </w:rPr>
              <w:t xml:space="preserve"> «</w:t>
            </w:r>
            <w:r w:rsidR="00776628">
              <w:rPr>
                <w:rFonts w:ascii="Arial" w:hAnsi="Arial" w:cs="Arial"/>
                <w:i/>
                <w:iCs/>
                <w:sz w:val="20"/>
                <w:szCs w:val="20"/>
              </w:rPr>
              <w:t> </w:t>
            </w:r>
            <w:r w:rsidR="00F313FA">
              <w:rPr>
                <w:rFonts w:cstheme="minorHAnsi"/>
                <w:i/>
                <w:iCs/>
                <w:sz w:val="20"/>
                <w:szCs w:val="20"/>
              </w:rPr>
              <w:t>éviter ou au moins réduire</w:t>
            </w:r>
            <w:r w:rsidR="00776628">
              <w:rPr>
                <w:rFonts w:ascii="Arial" w:hAnsi="Arial" w:cs="Arial"/>
                <w:i/>
                <w:iCs/>
                <w:sz w:val="20"/>
                <w:szCs w:val="20"/>
              </w:rPr>
              <w:t> </w:t>
            </w:r>
            <w:r w:rsidR="00F313FA">
              <w:rPr>
                <w:rFonts w:cstheme="minorHAnsi"/>
                <w:i/>
                <w:iCs/>
                <w:sz w:val="20"/>
                <w:szCs w:val="20"/>
              </w:rPr>
              <w:t>»</w:t>
            </w:r>
            <w:r w:rsidRPr="0083749C">
              <w:rPr>
                <w:rFonts w:cstheme="minorHAnsi"/>
                <w:i/>
                <w:iCs/>
                <w:sz w:val="20"/>
                <w:szCs w:val="20"/>
              </w:rPr>
              <w:t xml:space="preserve"> pour renforcer ce paragraphe.</w:t>
            </w:r>
            <w:r w:rsidR="0008261D" w:rsidRPr="0083749C">
              <w:rPr>
                <w:rFonts w:cstheme="minorHAnsi"/>
                <w:i/>
                <w:iCs/>
                <w:sz w:val="20"/>
                <w:szCs w:val="20"/>
              </w:rPr>
              <w:t xml:space="preserve"> </w:t>
            </w:r>
          </w:p>
          <w:p w14:paraId="5488440C" w14:textId="77777777" w:rsidR="00A02DCC" w:rsidRPr="0083749C" w:rsidRDefault="00A02DCC" w:rsidP="00A02DCC">
            <w:pPr>
              <w:rPr>
                <w:rFonts w:cstheme="minorHAnsi"/>
                <w:b/>
                <w:bCs/>
                <w:sz w:val="20"/>
                <w:szCs w:val="20"/>
              </w:rPr>
            </w:pPr>
          </w:p>
        </w:tc>
      </w:tr>
      <w:tr w:rsidR="00A02DCC" w:rsidRPr="0083749C" w14:paraId="5BA15DDA" w14:textId="77777777" w:rsidTr="00FA6845">
        <w:tc>
          <w:tcPr>
            <w:tcW w:w="6387" w:type="dxa"/>
          </w:tcPr>
          <w:p w14:paraId="07676A88" w14:textId="77777777" w:rsidR="00A02DCC" w:rsidRPr="0083749C" w:rsidRDefault="00A02DCC" w:rsidP="00A02DCC">
            <w:pPr>
              <w:pStyle w:val="Paragraphedeliste"/>
              <w:numPr>
                <w:ilvl w:val="0"/>
                <w:numId w:val="1"/>
              </w:numPr>
              <w:ind w:left="-30"/>
              <w:rPr>
                <w:rFonts w:cstheme="minorHAnsi"/>
                <w:b/>
                <w:bCs/>
                <w:sz w:val="20"/>
                <w:szCs w:val="20"/>
              </w:rPr>
            </w:pPr>
          </w:p>
          <w:p w14:paraId="256E8726" w14:textId="115BA3C7" w:rsidR="00A02DCC" w:rsidRPr="0083749C" w:rsidRDefault="00007A76" w:rsidP="00007A76">
            <w:pPr>
              <w:pStyle w:val="Paragraphedeliste"/>
              <w:numPr>
                <w:ilvl w:val="0"/>
                <w:numId w:val="1"/>
              </w:numPr>
              <w:ind w:left="-30"/>
              <w:rPr>
                <w:sz w:val="20"/>
                <w:szCs w:val="20"/>
              </w:rPr>
            </w:pPr>
            <w:r w:rsidRPr="0083749C">
              <w:rPr>
                <w:sz w:val="20"/>
                <w:szCs w:val="20"/>
              </w:rPr>
              <w:t>DoH de 2013 :</w:t>
            </w:r>
          </w:p>
          <w:p w14:paraId="56EC4736" w14:textId="328176C0" w:rsidR="0008261D" w:rsidRPr="0083749C" w:rsidRDefault="0008261D" w:rsidP="00007A76">
            <w:pPr>
              <w:rPr>
                <w:rFonts w:cstheme="minorHAnsi"/>
                <w:sz w:val="20"/>
                <w:szCs w:val="20"/>
              </w:rPr>
            </w:pPr>
            <w:r w:rsidRPr="0083749C">
              <w:rPr>
                <w:rFonts w:cstheme="minorHAnsi"/>
                <w:sz w:val="20"/>
                <w:szCs w:val="20"/>
              </w:rPr>
              <w:t xml:space="preserve">11. </w:t>
            </w:r>
            <w:r w:rsidR="00007A76" w:rsidRPr="0083749C">
              <w:rPr>
                <w:sz w:val="20"/>
                <w:szCs w:val="20"/>
              </w:rPr>
              <w:t>La recherche médicale devrait être conduite de sorte qu’elle réduise au minimum les nuisances éventuelles à l’environnement</w:t>
            </w:r>
            <w:r w:rsidR="00007A76" w:rsidRPr="0083749C">
              <w:rPr>
                <w:rFonts w:cstheme="minorHAnsi"/>
                <w:sz w:val="20"/>
                <w:szCs w:val="20"/>
              </w:rPr>
              <w:t>.</w:t>
            </w:r>
          </w:p>
          <w:p w14:paraId="053B81B9" w14:textId="77777777" w:rsidR="0008261D" w:rsidRPr="0083749C" w:rsidRDefault="0008261D" w:rsidP="0008261D">
            <w:pPr>
              <w:rPr>
                <w:rFonts w:cstheme="minorHAnsi"/>
                <w:b/>
                <w:bCs/>
                <w:sz w:val="20"/>
                <w:szCs w:val="20"/>
              </w:rPr>
            </w:pPr>
          </w:p>
          <w:p w14:paraId="7092143C" w14:textId="6604E35A" w:rsidR="00A02DCC" w:rsidRPr="0083749C" w:rsidRDefault="00A02DCC" w:rsidP="0008261D">
            <w:pPr>
              <w:rPr>
                <w:rFonts w:cstheme="minorHAnsi"/>
                <w:b/>
                <w:bCs/>
                <w:sz w:val="20"/>
                <w:szCs w:val="20"/>
              </w:rPr>
            </w:pPr>
          </w:p>
        </w:tc>
        <w:tc>
          <w:tcPr>
            <w:tcW w:w="6388" w:type="dxa"/>
          </w:tcPr>
          <w:p w14:paraId="1C4388EF" w14:textId="77777777" w:rsidR="00A02DCC" w:rsidRPr="0083749C" w:rsidRDefault="00A02DCC" w:rsidP="00A02DCC">
            <w:pPr>
              <w:rPr>
                <w:rFonts w:cstheme="minorHAnsi"/>
                <w:b/>
                <w:bCs/>
                <w:sz w:val="20"/>
                <w:szCs w:val="20"/>
              </w:rPr>
            </w:pPr>
          </w:p>
          <w:p w14:paraId="65E90147" w14:textId="6CD39932" w:rsidR="00A02DCC" w:rsidRPr="0083749C" w:rsidRDefault="00007A76" w:rsidP="00007A76">
            <w:pPr>
              <w:rPr>
                <w:rFonts w:cstheme="minorHAnsi"/>
                <w:b/>
                <w:bCs/>
                <w:sz w:val="20"/>
                <w:szCs w:val="20"/>
              </w:rPr>
            </w:pPr>
            <w:r w:rsidRPr="0083749C">
              <w:rPr>
                <w:rFonts w:cstheme="minorHAnsi"/>
                <w:b/>
                <w:bCs/>
                <w:sz w:val="20"/>
                <w:szCs w:val="20"/>
              </w:rPr>
              <w:t>Proposition du groupe de travail :</w:t>
            </w:r>
          </w:p>
          <w:p w14:paraId="2F1F3783" w14:textId="51BE3FC5" w:rsidR="00A02DCC" w:rsidRPr="0083749C" w:rsidRDefault="0008261D" w:rsidP="00A02DCC">
            <w:pPr>
              <w:rPr>
                <w:rFonts w:cstheme="minorHAnsi"/>
                <w:b/>
                <w:bCs/>
                <w:strike/>
                <w:sz w:val="20"/>
                <w:szCs w:val="20"/>
                <w:u w:val="single"/>
              </w:rPr>
            </w:pPr>
            <w:r w:rsidRPr="0083749C">
              <w:rPr>
                <w:rFonts w:cstheme="minorHAnsi"/>
                <w:sz w:val="20"/>
                <w:szCs w:val="20"/>
              </w:rPr>
              <w:t xml:space="preserve">11. </w:t>
            </w:r>
            <w:r w:rsidR="00007A76" w:rsidRPr="0083749C">
              <w:rPr>
                <w:rFonts w:cstheme="minorHAnsi"/>
                <w:sz w:val="20"/>
                <w:szCs w:val="20"/>
              </w:rPr>
              <w:t xml:space="preserve">La recherche médicale devrait être </w:t>
            </w:r>
            <w:r w:rsidR="00007A76" w:rsidRPr="0083749C">
              <w:rPr>
                <w:rFonts w:cstheme="minorHAnsi"/>
                <w:b/>
                <w:bCs/>
                <w:sz w:val="20"/>
                <w:szCs w:val="20"/>
                <w:u w:val="single"/>
              </w:rPr>
              <w:t>conçue et</w:t>
            </w:r>
            <w:r w:rsidR="00007A76" w:rsidRPr="0083749C">
              <w:rPr>
                <w:rFonts w:cstheme="minorHAnsi"/>
                <w:sz w:val="20"/>
                <w:szCs w:val="20"/>
              </w:rPr>
              <w:t xml:space="preserve"> menée de manière </w:t>
            </w:r>
            <w:r w:rsidR="00007A76" w:rsidRPr="0083749C">
              <w:rPr>
                <w:rFonts w:cstheme="minorHAnsi"/>
                <w:b/>
                <w:bCs/>
                <w:sz w:val="20"/>
                <w:szCs w:val="20"/>
                <w:u w:val="single"/>
              </w:rPr>
              <w:t>à éviter ou au moins</w:t>
            </w:r>
            <w:r w:rsidR="00007A76" w:rsidRPr="0083749C">
              <w:rPr>
                <w:rFonts w:cstheme="minorHAnsi"/>
                <w:sz w:val="20"/>
                <w:szCs w:val="20"/>
              </w:rPr>
              <w:t xml:space="preserve"> à réduire au minimum les </w:t>
            </w:r>
            <w:r w:rsidR="00007A76" w:rsidRPr="0083749C">
              <w:rPr>
                <w:rFonts w:cstheme="minorHAnsi"/>
                <w:strike/>
                <w:sz w:val="20"/>
                <w:szCs w:val="20"/>
              </w:rPr>
              <w:t xml:space="preserve">éventuelles </w:t>
            </w:r>
            <w:r w:rsidR="00007A76" w:rsidRPr="0083749C">
              <w:rPr>
                <w:rFonts w:cstheme="minorHAnsi"/>
                <w:sz w:val="20"/>
                <w:szCs w:val="20"/>
              </w:rPr>
              <w:t>atteintes à l</w:t>
            </w:r>
            <w:r w:rsidR="001878E7">
              <w:rPr>
                <w:rFonts w:cstheme="minorHAnsi"/>
                <w:sz w:val="20"/>
                <w:szCs w:val="20"/>
              </w:rPr>
              <w:t>’</w:t>
            </w:r>
            <w:r w:rsidR="00007A76" w:rsidRPr="0083749C">
              <w:rPr>
                <w:rFonts w:cstheme="minorHAnsi"/>
                <w:sz w:val="20"/>
                <w:szCs w:val="20"/>
              </w:rPr>
              <w:t>environnement.</w:t>
            </w:r>
          </w:p>
        </w:tc>
      </w:tr>
      <w:tr w:rsidR="00A02DCC" w:rsidRPr="0083749C" w14:paraId="7AF9AAAA" w14:textId="77777777" w:rsidTr="00FA6845">
        <w:tc>
          <w:tcPr>
            <w:tcW w:w="12775" w:type="dxa"/>
            <w:gridSpan w:val="2"/>
          </w:tcPr>
          <w:p w14:paraId="53CF20CE" w14:textId="77777777" w:rsidR="00E5690B" w:rsidRPr="0083749C" w:rsidRDefault="00E5690B" w:rsidP="00E5690B">
            <w:pPr>
              <w:pStyle w:val="Paragraphedeliste"/>
              <w:numPr>
                <w:ilvl w:val="0"/>
                <w:numId w:val="1"/>
              </w:numPr>
              <w:ind w:left="-30"/>
              <w:rPr>
                <w:rFonts w:cstheme="minorHAnsi"/>
                <w:b/>
                <w:bCs/>
                <w:sz w:val="20"/>
                <w:szCs w:val="20"/>
              </w:rPr>
            </w:pPr>
          </w:p>
          <w:p w14:paraId="2FA64222" w14:textId="77777777" w:rsidR="00D21EAF" w:rsidRPr="0083749C" w:rsidRDefault="00D21EAF" w:rsidP="00D21EAF">
            <w:pPr>
              <w:rPr>
                <w:b/>
                <w:bCs/>
                <w:sz w:val="20"/>
                <w:szCs w:val="20"/>
              </w:rPr>
            </w:pPr>
            <w:r w:rsidRPr="0083749C">
              <w:rPr>
                <w:b/>
                <w:bCs/>
                <w:sz w:val="20"/>
                <w:szCs w:val="20"/>
              </w:rPr>
              <w:t>Commentaire :</w:t>
            </w:r>
          </w:p>
          <w:p w14:paraId="06D1ABE3" w14:textId="6517C2B5" w:rsidR="00097A1D" w:rsidRPr="0083749C" w:rsidRDefault="00D21EAF" w:rsidP="00D21EAF">
            <w:pPr>
              <w:rPr>
                <w:sz w:val="20"/>
                <w:szCs w:val="20"/>
              </w:rPr>
            </w:pPr>
            <w:r w:rsidRPr="0083749C">
              <w:rPr>
                <w:sz w:val="20"/>
                <w:szCs w:val="20"/>
              </w:rPr>
              <w:t xml:space="preserve">[VEUILLEZ UTILISER </w:t>
            </w:r>
            <w:r w:rsidRPr="0083749C">
              <w:rPr>
                <w:b/>
                <w:bCs/>
                <w:sz w:val="20"/>
                <w:szCs w:val="20"/>
              </w:rPr>
              <w:t>CE</w:t>
            </w:r>
            <w:r w:rsidRPr="0083749C">
              <w:rPr>
                <w:sz w:val="20"/>
                <w:szCs w:val="20"/>
              </w:rPr>
              <w:t xml:space="preserve"> CHAMP POUR INDIQUER VOS COMMENTAIRES AU SUJET DE LA PROPOSITION DU GROUPE DE TRAVAIL. SI VOUS PROPOSEZ DES REFORMULATIONS, VEUILLEZ COPIER LA PROPOSITION DU GROUPE DE TRAVAIL ET LA COLLER ICI. INDIQUEZ ENSUITE LES AJOUTS QUE VOUS PROPOSEZ </w:t>
            </w:r>
            <w:r w:rsidRPr="0083749C">
              <w:rPr>
                <w:b/>
                <w:bCs/>
                <w:sz w:val="20"/>
                <w:szCs w:val="20"/>
                <w:highlight w:val="yellow"/>
              </w:rPr>
              <w:t>EN GRAS SURLIGNÉ EN JAUNE</w:t>
            </w:r>
            <w:r w:rsidRPr="0083749C">
              <w:rPr>
                <w:sz w:val="20"/>
                <w:szCs w:val="20"/>
              </w:rPr>
              <w:t xml:space="preserve"> ET INDIQUEZ LES ÉLÉMENTS QUE VOUS PROPOSEZ DE SUPPRIMER </w:t>
            </w:r>
            <w:r w:rsidRPr="0083749C">
              <w:rPr>
                <w:strike/>
                <w:sz w:val="20"/>
                <w:szCs w:val="20"/>
                <w:highlight w:val="yellow"/>
              </w:rPr>
              <w:t>EN BARRÉ SURLIGNÉ EN JAUNE</w:t>
            </w:r>
            <w:r w:rsidRPr="0083749C">
              <w:rPr>
                <w:sz w:val="20"/>
                <w:szCs w:val="20"/>
              </w:rPr>
              <w:t>.</w:t>
            </w:r>
            <w:r w:rsidRPr="0083749C">
              <w:rPr>
                <w:caps/>
                <w:sz w:val="20"/>
                <w:szCs w:val="20"/>
              </w:rPr>
              <w:t xml:space="preserve"> </w:t>
            </w:r>
            <w:r w:rsidRPr="0083749C">
              <w:rPr>
                <w:b/>
                <w:bCs/>
                <w:sz w:val="20"/>
                <w:szCs w:val="20"/>
                <w:u w:val="single"/>
              </w:rPr>
              <w:t>VEUILLEZ NE PAS UTILISER LE SUIVI DES MODIFICATIONS.</w:t>
            </w:r>
            <w:r w:rsidRPr="0083749C">
              <w:rPr>
                <w:b/>
                <w:bCs/>
                <w:sz w:val="20"/>
                <w:szCs w:val="20"/>
              </w:rPr>
              <w:t xml:space="preserve"> </w:t>
            </w:r>
            <w:r w:rsidRPr="0083749C">
              <w:rPr>
                <w:caps/>
                <w:sz w:val="20"/>
                <w:szCs w:val="20"/>
              </w:rPr>
              <w:t>Indiquez tout commentaire, motif ou explication [entre crochets]</w:t>
            </w:r>
            <w:r w:rsidRPr="0083749C">
              <w:rPr>
                <w:sz w:val="20"/>
                <w:szCs w:val="20"/>
              </w:rPr>
              <w:t>. VEUILLEZ CONSULTER L’EXEMPLE FIGURANT AU DÉBUT DU DOCUMENT.]</w:t>
            </w:r>
          </w:p>
          <w:p w14:paraId="760D6572" w14:textId="77777777" w:rsidR="00A02DCC" w:rsidRPr="0083749C" w:rsidRDefault="00A02DCC" w:rsidP="00A02DCC">
            <w:pPr>
              <w:rPr>
                <w:rFonts w:cstheme="minorHAnsi"/>
                <w:b/>
                <w:bCs/>
                <w:sz w:val="20"/>
                <w:szCs w:val="20"/>
              </w:rPr>
            </w:pPr>
          </w:p>
        </w:tc>
      </w:tr>
      <w:tr w:rsidR="00A02DCC" w:rsidRPr="0083749C" w14:paraId="6E8DA787" w14:textId="77777777" w:rsidTr="00FA6845">
        <w:trPr>
          <w:trHeight w:val="240"/>
        </w:trPr>
        <w:tc>
          <w:tcPr>
            <w:tcW w:w="12775" w:type="dxa"/>
            <w:gridSpan w:val="2"/>
            <w:shd w:val="clear" w:color="auto" w:fill="E8E8E8" w:themeFill="background2"/>
          </w:tcPr>
          <w:p w14:paraId="1FA35A3A" w14:textId="77777777" w:rsidR="00A02DCC" w:rsidRPr="0083749C" w:rsidRDefault="00A02DCC" w:rsidP="00A02DCC">
            <w:pPr>
              <w:pStyle w:val="Paragraphedeliste"/>
              <w:numPr>
                <w:ilvl w:val="0"/>
                <w:numId w:val="1"/>
              </w:numPr>
              <w:ind w:left="-30"/>
              <w:rPr>
                <w:rFonts w:cstheme="minorHAnsi"/>
                <w:b/>
                <w:bCs/>
                <w:sz w:val="20"/>
                <w:szCs w:val="20"/>
              </w:rPr>
            </w:pPr>
          </w:p>
          <w:p w14:paraId="58C93052" w14:textId="55B53C01" w:rsidR="00A02DCC" w:rsidRPr="0083749C" w:rsidRDefault="00007A76" w:rsidP="00F40522">
            <w:pPr>
              <w:pStyle w:val="Paragraphedeliste"/>
              <w:numPr>
                <w:ilvl w:val="0"/>
                <w:numId w:val="1"/>
              </w:numPr>
              <w:ind w:left="-30"/>
              <w:rPr>
                <w:sz w:val="20"/>
                <w:szCs w:val="20"/>
              </w:rPr>
            </w:pPr>
            <w:r w:rsidRPr="0083749C">
              <w:rPr>
                <w:sz w:val="20"/>
                <w:szCs w:val="20"/>
              </w:rPr>
              <w:t>Paragraphe 12</w:t>
            </w:r>
          </w:p>
          <w:p w14:paraId="3C784F79" w14:textId="77777777" w:rsidR="00A02DCC" w:rsidRPr="0083749C" w:rsidRDefault="00A02DCC" w:rsidP="00DA65AE">
            <w:pPr>
              <w:rPr>
                <w:rFonts w:cstheme="minorHAnsi"/>
                <w:b/>
                <w:bCs/>
                <w:sz w:val="20"/>
                <w:szCs w:val="20"/>
              </w:rPr>
            </w:pPr>
          </w:p>
        </w:tc>
      </w:tr>
      <w:tr w:rsidR="00A02DCC" w:rsidRPr="0083749C" w14:paraId="72198E24" w14:textId="77777777" w:rsidTr="00FA6845">
        <w:trPr>
          <w:trHeight w:val="240"/>
        </w:trPr>
        <w:tc>
          <w:tcPr>
            <w:tcW w:w="6387" w:type="dxa"/>
          </w:tcPr>
          <w:p w14:paraId="1E43D704" w14:textId="77777777" w:rsidR="00A02DCC" w:rsidRPr="0083749C" w:rsidRDefault="00A02DCC" w:rsidP="00A02DCC">
            <w:pPr>
              <w:pStyle w:val="Paragraphedeliste"/>
              <w:numPr>
                <w:ilvl w:val="0"/>
                <w:numId w:val="1"/>
              </w:numPr>
              <w:ind w:left="-30"/>
              <w:rPr>
                <w:rFonts w:cstheme="minorHAnsi"/>
                <w:b/>
                <w:bCs/>
                <w:sz w:val="20"/>
                <w:szCs w:val="20"/>
              </w:rPr>
            </w:pPr>
          </w:p>
          <w:p w14:paraId="2B9C7531" w14:textId="39D2F3A6" w:rsidR="00A02DCC" w:rsidRPr="0083749C" w:rsidRDefault="00F40522" w:rsidP="00F40522">
            <w:pPr>
              <w:pStyle w:val="Paragraphedeliste"/>
              <w:numPr>
                <w:ilvl w:val="0"/>
                <w:numId w:val="1"/>
              </w:numPr>
              <w:ind w:left="-30"/>
              <w:rPr>
                <w:sz w:val="20"/>
                <w:szCs w:val="20"/>
              </w:rPr>
            </w:pPr>
            <w:r w:rsidRPr="0083749C">
              <w:rPr>
                <w:sz w:val="20"/>
                <w:szCs w:val="20"/>
              </w:rPr>
              <w:t>DoH de 2013 :</w:t>
            </w:r>
          </w:p>
          <w:p w14:paraId="24D02594" w14:textId="5689DF55" w:rsidR="007B0DB3" w:rsidRPr="0083749C" w:rsidRDefault="007B0DB3" w:rsidP="00F40522">
            <w:pPr>
              <w:rPr>
                <w:rFonts w:cstheme="minorHAnsi"/>
                <w:sz w:val="20"/>
                <w:szCs w:val="20"/>
              </w:rPr>
            </w:pPr>
            <w:r w:rsidRPr="0083749C">
              <w:rPr>
                <w:rFonts w:cstheme="minorHAnsi"/>
                <w:sz w:val="20"/>
                <w:szCs w:val="20"/>
              </w:rPr>
              <w:t xml:space="preserve">12. </w:t>
            </w:r>
            <w:r w:rsidR="00F40522" w:rsidRPr="0083749C">
              <w:rPr>
                <w:sz w:val="20"/>
                <w:szCs w:val="20"/>
              </w:rPr>
              <w:t>La recherche médicale impliquant des êtres humains ne doit être menée que par des personnes disposant de la formation et des qualifications scientifiques et éthiques appropriées</w:t>
            </w:r>
            <w:r w:rsidR="00F40522" w:rsidRPr="0083749C">
              <w:rPr>
                <w:rFonts w:cstheme="minorHAnsi"/>
                <w:sz w:val="20"/>
                <w:szCs w:val="20"/>
              </w:rPr>
              <w:t>.</w:t>
            </w:r>
            <w:r w:rsidRPr="0083749C">
              <w:rPr>
                <w:rFonts w:cstheme="minorHAnsi"/>
                <w:sz w:val="20"/>
                <w:szCs w:val="20"/>
              </w:rPr>
              <w:t xml:space="preserve"> </w:t>
            </w:r>
            <w:r w:rsidR="00F40522" w:rsidRPr="0083749C">
              <w:rPr>
                <w:rFonts w:cstheme="minorHAnsi"/>
                <w:sz w:val="20"/>
                <w:szCs w:val="20"/>
              </w:rPr>
              <w:t>La recherche sur des patients ou des volontaires sains requiert la supervision d’un médecin ou d’un autre professionnel de santé compétent et qualifié pour ce faire.</w:t>
            </w:r>
          </w:p>
          <w:p w14:paraId="11BD81CA" w14:textId="6492F10C" w:rsidR="00A02DCC" w:rsidRPr="0083749C" w:rsidRDefault="00A02DCC" w:rsidP="00A02DCC">
            <w:pPr>
              <w:pStyle w:val="Paragraphedeliste"/>
              <w:numPr>
                <w:ilvl w:val="0"/>
                <w:numId w:val="1"/>
              </w:numPr>
              <w:ind w:left="-30"/>
              <w:rPr>
                <w:rFonts w:cstheme="minorHAnsi"/>
                <w:b/>
                <w:bCs/>
                <w:sz w:val="20"/>
                <w:szCs w:val="20"/>
              </w:rPr>
            </w:pPr>
          </w:p>
        </w:tc>
        <w:tc>
          <w:tcPr>
            <w:tcW w:w="6388" w:type="dxa"/>
          </w:tcPr>
          <w:p w14:paraId="2C48B03E" w14:textId="77777777" w:rsidR="00A02DCC" w:rsidRPr="0083749C" w:rsidRDefault="00A02DCC" w:rsidP="00A02DCC">
            <w:pPr>
              <w:rPr>
                <w:rFonts w:cstheme="minorHAnsi"/>
                <w:b/>
                <w:bCs/>
                <w:sz w:val="20"/>
                <w:szCs w:val="20"/>
              </w:rPr>
            </w:pPr>
          </w:p>
          <w:p w14:paraId="7B9E1363" w14:textId="5F0ABD73" w:rsidR="00A02DCC" w:rsidRPr="0083749C" w:rsidRDefault="00F40522" w:rsidP="00F40522">
            <w:pPr>
              <w:rPr>
                <w:rFonts w:cstheme="minorHAnsi"/>
                <w:b/>
                <w:bCs/>
                <w:sz w:val="20"/>
                <w:szCs w:val="20"/>
              </w:rPr>
            </w:pPr>
            <w:r w:rsidRPr="0083749C">
              <w:rPr>
                <w:rFonts w:cstheme="minorHAnsi"/>
                <w:b/>
                <w:bCs/>
                <w:sz w:val="20"/>
                <w:szCs w:val="20"/>
              </w:rPr>
              <w:t>Proposition du groupe de travail :</w:t>
            </w:r>
          </w:p>
          <w:p w14:paraId="39DC9A38" w14:textId="5892177B" w:rsidR="007B0DB3" w:rsidRPr="0083749C" w:rsidRDefault="007B0DB3" w:rsidP="00F40522">
            <w:pPr>
              <w:rPr>
                <w:rFonts w:cstheme="minorHAnsi"/>
                <w:sz w:val="20"/>
                <w:szCs w:val="20"/>
              </w:rPr>
            </w:pPr>
            <w:r w:rsidRPr="0083749C">
              <w:rPr>
                <w:rFonts w:cstheme="minorHAnsi"/>
                <w:sz w:val="20"/>
                <w:szCs w:val="20"/>
              </w:rPr>
              <w:t xml:space="preserve">12. </w:t>
            </w:r>
            <w:r w:rsidR="00F40522" w:rsidRPr="0083749C">
              <w:rPr>
                <w:rFonts w:cstheme="minorHAnsi"/>
                <w:sz w:val="20"/>
                <w:szCs w:val="20"/>
              </w:rPr>
              <w:t xml:space="preserve">La recherche médicale impliquant des </w:t>
            </w:r>
            <w:r w:rsidR="00F40522" w:rsidRPr="0083749C">
              <w:rPr>
                <w:rFonts w:cstheme="minorHAnsi"/>
                <w:b/>
                <w:bCs/>
                <w:sz w:val="20"/>
                <w:szCs w:val="20"/>
                <w:u w:val="single"/>
              </w:rPr>
              <w:t>participants</w:t>
            </w:r>
            <w:r w:rsidR="00F40522" w:rsidRPr="0083749C">
              <w:rPr>
                <w:rFonts w:cstheme="minorHAnsi"/>
                <w:sz w:val="20"/>
                <w:szCs w:val="20"/>
              </w:rPr>
              <w:t xml:space="preserve"> humains ne doit être menée que par des personnes disposant de la formation et des qualifications scientifiques et éthiques appropriées.</w:t>
            </w:r>
            <w:r w:rsidRPr="0083749C">
              <w:rPr>
                <w:rFonts w:cstheme="minorHAnsi"/>
                <w:sz w:val="20"/>
                <w:szCs w:val="20"/>
              </w:rPr>
              <w:t xml:space="preserve"> </w:t>
            </w:r>
            <w:r w:rsidR="00F40522" w:rsidRPr="0083749C">
              <w:rPr>
                <w:rFonts w:cstheme="minorHAnsi"/>
                <w:sz w:val="20"/>
                <w:szCs w:val="20"/>
              </w:rPr>
              <w:t>La recherche sur des patients ou des volontaires sains requiert la supervision d’un médecin ou d’un autre professionnel de santé compétent et qualifié pour ce faire.</w:t>
            </w:r>
          </w:p>
          <w:p w14:paraId="2E28E658" w14:textId="77777777" w:rsidR="00A02DCC" w:rsidRPr="0083749C" w:rsidRDefault="00A02DCC" w:rsidP="00A02DCC">
            <w:pPr>
              <w:rPr>
                <w:rFonts w:cstheme="minorHAnsi"/>
                <w:b/>
                <w:bCs/>
                <w:sz w:val="20"/>
                <w:szCs w:val="20"/>
              </w:rPr>
            </w:pPr>
          </w:p>
        </w:tc>
      </w:tr>
      <w:tr w:rsidR="00A02DCC" w:rsidRPr="0083749C" w14:paraId="5567601E" w14:textId="77777777" w:rsidTr="00FA6845">
        <w:tc>
          <w:tcPr>
            <w:tcW w:w="12775" w:type="dxa"/>
            <w:gridSpan w:val="2"/>
          </w:tcPr>
          <w:p w14:paraId="11FFDAD9" w14:textId="77777777" w:rsidR="00E5690B" w:rsidRPr="0083749C" w:rsidRDefault="00E5690B" w:rsidP="00E5690B">
            <w:pPr>
              <w:pStyle w:val="Paragraphedeliste"/>
              <w:numPr>
                <w:ilvl w:val="0"/>
                <w:numId w:val="1"/>
              </w:numPr>
              <w:ind w:left="-30"/>
              <w:rPr>
                <w:rFonts w:cstheme="minorHAnsi"/>
                <w:b/>
                <w:bCs/>
                <w:sz w:val="20"/>
                <w:szCs w:val="20"/>
              </w:rPr>
            </w:pPr>
          </w:p>
          <w:p w14:paraId="34EBF6ED" w14:textId="77777777" w:rsidR="00D21EAF" w:rsidRPr="0083749C" w:rsidRDefault="00D21EAF" w:rsidP="00D21EAF">
            <w:pPr>
              <w:rPr>
                <w:b/>
                <w:bCs/>
                <w:sz w:val="20"/>
                <w:szCs w:val="20"/>
              </w:rPr>
            </w:pPr>
            <w:r w:rsidRPr="0083749C">
              <w:rPr>
                <w:b/>
                <w:bCs/>
                <w:sz w:val="20"/>
                <w:szCs w:val="20"/>
              </w:rPr>
              <w:t>Commentaire :</w:t>
            </w:r>
          </w:p>
          <w:p w14:paraId="74D8DF64" w14:textId="5B9593A7" w:rsidR="00C54C2E" w:rsidRPr="0083749C" w:rsidRDefault="00D21EAF" w:rsidP="00D21EAF">
            <w:pPr>
              <w:rPr>
                <w:sz w:val="20"/>
                <w:szCs w:val="20"/>
              </w:rPr>
            </w:pPr>
            <w:r w:rsidRPr="0083749C">
              <w:rPr>
                <w:sz w:val="20"/>
                <w:szCs w:val="20"/>
              </w:rPr>
              <w:t xml:space="preserve">[VEUILLEZ UTILISER </w:t>
            </w:r>
            <w:r w:rsidRPr="0083749C">
              <w:rPr>
                <w:b/>
                <w:bCs/>
                <w:sz w:val="20"/>
                <w:szCs w:val="20"/>
              </w:rPr>
              <w:t>CE</w:t>
            </w:r>
            <w:r w:rsidRPr="0083749C">
              <w:rPr>
                <w:sz w:val="20"/>
                <w:szCs w:val="20"/>
              </w:rPr>
              <w:t xml:space="preserve"> CHAMP POUR INDIQUER VOS COMMENTAIRES AU SUJET DE LA PROPOSITION DU GROUPE DE TRAVAIL. SI VOUS PROPOSEZ DES REFORMULATIONS, VEUILLEZ COPIER LA PROPOSITION DU GROUPE DE TRAVAIL ET LA COLLER ICI. INDIQUEZ ENSUITE LES AJOUTS QUE VOUS PROPOSEZ </w:t>
            </w:r>
            <w:r w:rsidRPr="0083749C">
              <w:rPr>
                <w:b/>
                <w:bCs/>
                <w:sz w:val="20"/>
                <w:szCs w:val="20"/>
                <w:highlight w:val="yellow"/>
              </w:rPr>
              <w:t>EN GRAS SURLIGNÉ EN JAUNE</w:t>
            </w:r>
            <w:r w:rsidRPr="0083749C">
              <w:rPr>
                <w:sz w:val="20"/>
                <w:szCs w:val="20"/>
              </w:rPr>
              <w:t xml:space="preserve"> ET INDIQUEZ LES ÉLÉMENTS QUE VOUS PROPOSEZ DE SUPPRIMER </w:t>
            </w:r>
            <w:r w:rsidRPr="0083749C">
              <w:rPr>
                <w:strike/>
                <w:sz w:val="20"/>
                <w:szCs w:val="20"/>
                <w:highlight w:val="yellow"/>
              </w:rPr>
              <w:t>EN BARRÉ SURLIGNÉ EN JAUNE</w:t>
            </w:r>
            <w:r w:rsidRPr="0083749C">
              <w:rPr>
                <w:sz w:val="20"/>
                <w:szCs w:val="20"/>
              </w:rPr>
              <w:t>.</w:t>
            </w:r>
            <w:r w:rsidRPr="0083749C">
              <w:rPr>
                <w:caps/>
                <w:sz w:val="20"/>
                <w:szCs w:val="20"/>
              </w:rPr>
              <w:t xml:space="preserve"> </w:t>
            </w:r>
            <w:r w:rsidRPr="0083749C">
              <w:rPr>
                <w:b/>
                <w:bCs/>
                <w:sz w:val="20"/>
                <w:szCs w:val="20"/>
                <w:u w:val="single"/>
              </w:rPr>
              <w:t>VEUILLEZ NE PAS UTILISER LE SUIVI DES MODIFICATIONS.</w:t>
            </w:r>
            <w:r w:rsidRPr="0083749C">
              <w:rPr>
                <w:b/>
                <w:bCs/>
                <w:sz w:val="20"/>
                <w:szCs w:val="20"/>
              </w:rPr>
              <w:t xml:space="preserve"> </w:t>
            </w:r>
            <w:r w:rsidRPr="0083749C">
              <w:rPr>
                <w:caps/>
                <w:sz w:val="20"/>
                <w:szCs w:val="20"/>
              </w:rPr>
              <w:t>Indiquez tout commentaire, motif ou explication [entre crochets]</w:t>
            </w:r>
            <w:r w:rsidRPr="0083749C">
              <w:rPr>
                <w:sz w:val="20"/>
                <w:szCs w:val="20"/>
              </w:rPr>
              <w:t>. VEUILLEZ CONSULTER L’EXEMPLE FIGURANT AU DÉBUT DU DOCUMENT.]</w:t>
            </w:r>
          </w:p>
          <w:p w14:paraId="446E455A" w14:textId="77777777" w:rsidR="00A02DCC" w:rsidRPr="0083749C" w:rsidRDefault="00A02DCC" w:rsidP="00A02DCC">
            <w:pPr>
              <w:rPr>
                <w:rFonts w:cstheme="minorHAnsi"/>
                <w:b/>
                <w:bCs/>
                <w:sz w:val="20"/>
                <w:szCs w:val="20"/>
              </w:rPr>
            </w:pPr>
          </w:p>
        </w:tc>
      </w:tr>
      <w:tr w:rsidR="00A02DCC" w:rsidRPr="0083749C" w14:paraId="10001CEB" w14:textId="77777777" w:rsidTr="00FA6845">
        <w:trPr>
          <w:trHeight w:val="240"/>
        </w:trPr>
        <w:tc>
          <w:tcPr>
            <w:tcW w:w="12775" w:type="dxa"/>
            <w:gridSpan w:val="2"/>
            <w:shd w:val="clear" w:color="auto" w:fill="E8E8E8" w:themeFill="background2"/>
          </w:tcPr>
          <w:p w14:paraId="551889C4" w14:textId="77777777" w:rsidR="00A02DCC" w:rsidRPr="0083749C" w:rsidRDefault="00A02DCC" w:rsidP="00A02DCC">
            <w:pPr>
              <w:pStyle w:val="Paragraphedeliste"/>
              <w:numPr>
                <w:ilvl w:val="0"/>
                <w:numId w:val="1"/>
              </w:numPr>
              <w:ind w:left="-30"/>
              <w:rPr>
                <w:rFonts w:cstheme="minorHAnsi"/>
                <w:b/>
                <w:bCs/>
                <w:sz w:val="20"/>
                <w:szCs w:val="20"/>
              </w:rPr>
            </w:pPr>
          </w:p>
          <w:p w14:paraId="4405E0C1" w14:textId="29A14C82" w:rsidR="00A02DCC" w:rsidRPr="0083749C" w:rsidRDefault="00F40522" w:rsidP="00F40522">
            <w:pPr>
              <w:pStyle w:val="Paragraphedeliste"/>
              <w:numPr>
                <w:ilvl w:val="0"/>
                <w:numId w:val="1"/>
              </w:numPr>
              <w:ind w:left="-30"/>
              <w:rPr>
                <w:sz w:val="20"/>
                <w:szCs w:val="20"/>
              </w:rPr>
            </w:pPr>
            <w:r w:rsidRPr="0083749C">
              <w:rPr>
                <w:sz w:val="20"/>
                <w:szCs w:val="20"/>
              </w:rPr>
              <w:lastRenderedPageBreak/>
              <w:t>Paragraphe 13</w:t>
            </w:r>
          </w:p>
          <w:p w14:paraId="7559F17E" w14:textId="38F3C474" w:rsidR="007B0DB3" w:rsidRPr="0083749C" w:rsidRDefault="00F40522" w:rsidP="00F40522">
            <w:pPr>
              <w:pStyle w:val="Paragraphedeliste"/>
              <w:numPr>
                <w:ilvl w:val="0"/>
                <w:numId w:val="1"/>
              </w:numPr>
              <w:ind w:left="-30"/>
              <w:rPr>
                <w:b/>
                <w:bCs/>
                <w:sz w:val="20"/>
                <w:szCs w:val="20"/>
              </w:rPr>
            </w:pPr>
            <w:r w:rsidRPr="0083749C">
              <w:rPr>
                <w:sz w:val="20"/>
                <w:szCs w:val="20"/>
              </w:rPr>
              <w:t>Pas de modification proposée.</w:t>
            </w:r>
          </w:p>
          <w:p w14:paraId="73E76AFB" w14:textId="56D30FFF" w:rsidR="00A02DCC" w:rsidRPr="0083749C" w:rsidRDefault="00A02DCC" w:rsidP="00A02DCC">
            <w:pPr>
              <w:pStyle w:val="Paragraphedeliste"/>
              <w:numPr>
                <w:ilvl w:val="0"/>
                <w:numId w:val="1"/>
              </w:numPr>
              <w:ind w:left="-30"/>
              <w:rPr>
                <w:rFonts w:cstheme="minorHAnsi"/>
                <w:b/>
                <w:bCs/>
                <w:sz w:val="20"/>
                <w:szCs w:val="20"/>
              </w:rPr>
            </w:pPr>
          </w:p>
        </w:tc>
      </w:tr>
      <w:tr w:rsidR="00A02DCC" w:rsidRPr="0083749C" w14:paraId="516F9A43" w14:textId="77777777" w:rsidTr="00FA6845">
        <w:tc>
          <w:tcPr>
            <w:tcW w:w="6387" w:type="dxa"/>
          </w:tcPr>
          <w:p w14:paraId="2C717331" w14:textId="77777777" w:rsidR="00A02DCC" w:rsidRPr="0083749C" w:rsidRDefault="00A02DCC" w:rsidP="00A02DCC">
            <w:pPr>
              <w:pStyle w:val="Paragraphedeliste"/>
              <w:numPr>
                <w:ilvl w:val="0"/>
                <w:numId w:val="1"/>
              </w:numPr>
              <w:ind w:left="-30"/>
              <w:rPr>
                <w:rFonts w:cstheme="minorHAnsi"/>
                <w:b/>
                <w:bCs/>
                <w:sz w:val="20"/>
                <w:szCs w:val="20"/>
              </w:rPr>
            </w:pPr>
          </w:p>
          <w:p w14:paraId="175CDABF" w14:textId="5E8430C8" w:rsidR="00A02DCC" w:rsidRPr="0083749C" w:rsidRDefault="00F40522" w:rsidP="00F40522">
            <w:pPr>
              <w:pStyle w:val="Paragraphedeliste"/>
              <w:numPr>
                <w:ilvl w:val="0"/>
                <w:numId w:val="1"/>
              </w:numPr>
              <w:ind w:left="-30"/>
              <w:rPr>
                <w:sz w:val="20"/>
                <w:szCs w:val="20"/>
              </w:rPr>
            </w:pPr>
            <w:r w:rsidRPr="0083749C">
              <w:rPr>
                <w:sz w:val="20"/>
                <w:szCs w:val="20"/>
              </w:rPr>
              <w:t>DoH de 2013 :</w:t>
            </w:r>
          </w:p>
          <w:p w14:paraId="1332D1A9" w14:textId="76BF9E02" w:rsidR="007B0DB3" w:rsidRPr="0083749C" w:rsidRDefault="007B0DB3" w:rsidP="00F40522">
            <w:pPr>
              <w:rPr>
                <w:rFonts w:cstheme="minorHAnsi"/>
                <w:sz w:val="20"/>
                <w:szCs w:val="20"/>
              </w:rPr>
            </w:pPr>
            <w:bookmarkStart w:id="2" w:name="_Hlk156527280"/>
            <w:r w:rsidRPr="0083749C">
              <w:rPr>
                <w:rFonts w:cstheme="minorHAnsi"/>
                <w:sz w:val="20"/>
                <w:szCs w:val="20"/>
              </w:rPr>
              <w:t xml:space="preserve">13. </w:t>
            </w:r>
            <w:r w:rsidR="00F40522" w:rsidRPr="0083749C">
              <w:rPr>
                <w:rFonts w:cstheme="minorHAnsi"/>
                <w:sz w:val="20"/>
                <w:szCs w:val="20"/>
              </w:rPr>
              <w:t>Il conviendrait d’offrir aux groupes qui y sont sous-représentés des possibilités appropriées de participer à la recherche médicale.</w:t>
            </w:r>
          </w:p>
          <w:bookmarkEnd w:id="2"/>
          <w:p w14:paraId="70FC1EB4" w14:textId="77777777" w:rsidR="007B0DB3" w:rsidRPr="0083749C" w:rsidRDefault="007B0DB3" w:rsidP="00A02DCC">
            <w:pPr>
              <w:pStyle w:val="Paragraphedeliste"/>
              <w:numPr>
                <w:ilvl w:val="0"/>
                <w:numId w:val="1"/>
              </w:numPr>
              <w:ind w:left="-30"/>
              <w:rPr>
                <w:rFonts w:cstheme="minorHAnsi"/>
                <w:b/>
                <w:bCs/>
                <w:sz w:val="20"/>
                <w:szCs w:val="20"/>
              </w:rPr>
            </w:pPr>
          </w:p>
          <w:p w14:paraId="3102ADC6" w14:textId="74365523" w:rsidR="00A02DCC" w:rsidRPr="0083749C" w:rsidRDefault="00A02DCC" w:rsidP="00A02DCC">
            <w:pPr>
              <w:pStyle w:val="Paragraphedeliste"/>
              <w:numPr>
                <w:ilvl w:val="0"/>
                <w:numId w:val="1"/>
              </w:numPr>
              <w:ind w:left="-30"/>
              <w:rPr>
                <w:rFonts w:cstheme="minorHAnsi"/>
                <w:b/>
                <w:bCs/>
                <w:sz w:val="20"/>
                <w:szCs w:val="20"/>
              </w:rPr>
            </w:pPr>
          </w:p>
        </w:tc>
        <w:tc>
          <w:tcPr>
            <w:tcW w:w="6388" w:type="dxa"/>
          </w:tcPr>
          <w:p w14:paraId="604090D9" w14:textId="77777777" w:rsidR="00A02DCC" w:rsidRPr="0083749C" w:rsidRDefault="00A02DCC" w:rsidP="00A02DCC">
            <w:pPr>
              <w:rPr>
                <w:rFonts w:cstheme="minorHAnsi"/>
                <w:b/>
                <w:bCs/>
                <w:sz w:val="20"/>
                <w:szCs w:val="20"/>
              </w:rPr>
            </w:pPr>
          </w:p>
          <w:p w14:paraId="2801CF44" w14:textId="7A611481" w:rsidR="00A02DCC" w:rsidRPr="0083749C" w:rsidRDefault="00F40522" w:rsidP="00F40522">
            <w:pPr>
              <w:rPr>
                <w:rFonts w:cstheme="minorHAnsi"/>
                <w:b/>
                <w:bCs/>
                <w:sz w:val="20"/>
                <w:szCs w:val="20"/>
              </w:rPr>
            </w:pPr>
            <w:r w:rsidRPr="0083749C">
              <w:rPr>
                <w:rFonts w:cstheme="minorHAnsi"/>
                <w:b/>
                <w:bCs/>
                <w:sz w:val="20"/>
                <w:szCs w:val="20"/>
              </w:rPr>
              <w:t>Proposition du groupe de travail :</w:t>
            </w:r>
          </w:p>
          <w:p w14:paraId="67BCD723" w14:textId="0BA78A27" w:rsidR="007B0DB3" w:rsidRPr="0083749C" w:rsidRDefault="007B0DB3" w:rsidP="00F40522">
            <w:pPr>
              <w:rPr>
                <w:rFonts w:cstheme="minorHAnsi"/>
                <w:sz w:val="20"/>
                <w:szCs w:val="20"/>
              </w:rPr>
            </w:pPr>
            <w:r w:rsidRPr="0083749C">
              <w:rPr>
                <w:rFonts w:cstheme="minorHAnsi"/>
                <w:sz w:val="20"/>
                <w:szCs w:val="20"/>
              </w:rPr>
              <w:t xml:space="preserve">13. </w:t>
            </w:r>
            <w:r w:rsidR="00F40522" w:rsidRPr="0083749C">
              <w:rPr>
                <w:rFonts w:cstheme="minorHAnsi"/>
                <w:sz w:val="20"/>
                <w:szCs w:val="20"/>
              </w:rPr>
              <w:t>Il conviendrait d’offrir aux groupes qui y sont sous-représentés des possibilités appropriées de participer à la recherche médicale.</w:t>
            </w:r>
            <w:r w:rsidRPr="0083749C">
              <w:rPr>
                <w:rFonts w:cstheme="minorHAnsi"/>
                <w:sz w:val="20"/>
                <w:szCs w:val="20"/>
              </w:rPr>
              <w:t xml:space="preserve"> </w:t>
            </w:r>
            <w:r w:rsidR="00F40522" w:rsidRPr="0083749C">
              <w:rPr>
                <w:rFonts w:cstheme="minorHAnsi"/>
                <w:sz w:val="20"/>
                <w:szCs w:val="20"/>
              </w:rPr>
              <w:t>[</w:t>
            </w:r>
            <w:r w:rsidR="00F40522" w:rsidRPr="0083749C">
              <w:rPr>
                <w:rFonts w:cstheme="minorHAnsi"/>
                <w:b/>
                <w:bCs/>
                <w:sz w:val="20"/>
                <w:szCs w:val="20"/>
              </w:rPr>
              <w:t>Pas de modification proposée.</w:t>
            </w:r>
            <w:r w:rsidR="00F40522" w:rsidRPr="0083749C">
              <w:rPr>
                <w:rFonts w:cstheme="minorHAnsi"/>
                <w:sz w:val="20"/>
                <w:szCs w:val="20"/>
              </w:rPr>
              <w:t>]</w:t>
            </w:r>
          </w:p>
          <w:p w14:paraId="4ED1607E" w14:textId="77777777" w:rsidR="00A02DCC" w:rsidRPr="0083749C" w:rsidRDefault="00A02DCC" w:rsidP="00A02DCC">
            <w:pPr>
              <w:rPr>
                <w:rFonts w:cstheme="minorHAnsi"/>
                <w:b/>
                <w:bCs/>
                <w:sz w:val="20"/>
                <w:szCs w:val="20"/>
              </w:rPr>
            </w:pPr>
          </w:p>
        </w:tc>
      </w:tr>
      <w:tr w:rsidR="003E404F" w:rsidRPr="0083749C" w14:paraId="51977816" w14:textId="77777777" w:rsidTr="00FA6845">
        <w:tc>
          <w:tcPr>
            <w:tcW w:w="12775" w:type="dxa"/>
            <w:gridSpan w:val="2"/>
          </w:tcPr>
          <w:p w14:paraId="255AEF06" w14:textId="77777777" w:rsidR="003E404F" w:rsidRPr="0083749C" w:rsidRDefault="003E404F" w:rsidP="00E5690B">
            <w:pPr>
              <w:pStyle w:val="Paragraphedeliste"/>
              <w:numPr>
                <w:ilvl w:val="0"/>
                <w:numId w:val="1"/>
              </w:numPr>
              <w:ind w:left="-30"/>
              <w:rPr>
                <w:rFonts w:cstheme="minorHAnsi"/>
                <w:b/>
                <w:bCs/>
                <w:sz w:val="20"/>
                <w:szCs w:val="20"/>
              </w:rPr>
            </w:pPr>
          </w:p>
          <w:p w14:paraId="241AAE1E" w14:textId="77777777" w:rsidR="00D21EAF" w:rsidRPr="0083749C" w:rsidRDefault="00D21EAF" w:rsidP="00D21EAF">
            <w:pPr>
              <w:rPr>
                <w:b/>
                <w:bCs/>
                <w:sz w:val="20"/>
                <w:szCs w:val="20"/>
              </w:rPr>
            </w:pPr>
            <w:r w:rsidRPr="0083749C">
              <w:rPr>
                <w:b/>
                <w:bCs/>
                <w:sz w:val="20"/>
                <w:szCs w:val="20"/>
              </w:rPr>
              <w:t>Commentaire :</w:t>
            </w:r>
          </w:p>
          <w:p w14:paraId="588B957F" w14:textId="144E4C88" w:rsidR="00DD03A8" w:rsidRPr="0083749C" w:rsidRDefault="00D21EAF" w:rsidP="00D21EAF">
            <w:pPr>
              <w:rPr>
                <w:sz w:val="20"/>
                <w:szCs w:val="20"/>
              </w:rPr>
            </w:pPr>
            <w:r w:rsidRPr="0083749C">
              <w:rPr>
                <w:sz w:val="20"/>
                <w:szCs w:val="20"/>
              </w:rPr>
              <w:t xml:space="preserve">[VEUILLEZ UTILISER </w:t>
            </w:r>
            <w:r w:rsidRPr="0083749C">
              <w:rPr>
                <w:b/>
                <w:bCs/>
                <w:sz w:val="20"/>
                <w:szCs w:val="20"/>
              </w:rPr>
              <w:t>CE</w:t>
            </w:r>
            <w:r w:rsidRPr="0083749C">
              <w:rPr>
                <w:sz w:val="20"/>
                <w:szCs w:val="20"/>
              </w:rPr>
              <w:t xml:space="preserve"> CHAMP POUR INDIQUER VOS COMMENTAIRES AU SUJET DE LA PROPOSITION DU GROUPE DE TRAVAIL. SI VOUS PROPOSEZ DES REFORMULATIONS, VEUILLEZ COPIER LA PROPOSITION DU GROUPE DE TRAVAIL ET LA COLLER ICI. INDIQUEZ ENSUITE LES AJOUTS QUE VOUS PROPOSEZ </w:t>
            </w:r>
            <w:r w:rsidRPr="0083749C">
              <w:rPr>
                <w:b/>
                <w:bCs/>
                <w:sz w:val="20"/>
                <w:szCs w:val="20"/>
                <w:highlight w:val="yellow"/>
              </w:rPr>
              <w:t>EN GRAS SURLIGNÉ EN JAUNE</w:t>
            </w:r>
            <w:r w:rsidRPr="0083749C">
              <w:rPr>
                <w:sz w:val="20"/>
                <w:szCs w:val="20"/>
              </w:rPr>
              <w:t xml:space="preserve"> ET INDIQUEZ LES ÉLÉMENTS QUE VOUS PROPOSEZ DE SUPPRIMER </w:t>
            </w:r>
            <w:r w:rsidRPr="0083749C">
              <w:rPr>
                <w:strike/>
                <w:sz w:val="20"/>
                <w:szCs w:val="20"/>
                <w:highlight w:val="yellow"/>
              </w:rPr>
              <w:t>EN BARRÉ SURLIGNÉ EN JAUNE</w:t>
            </w:r>
            <w:r w:rsidRPr="0083749C">
              <w:rPr>
                <w:sz w:val="20"/>
                <w:szCs w:val="20"/>
              </w:rPr>
              <w:t>.</w:t>
            </w:r>
            <w:r w:rsidRPr="0083749C">
              <w:rPr>
                <w:caps/>
                <w:sz w:val="20"/>
                <w:szCs w:val="20"/>
              </w:rPr>
              <w:t xml:space="preserve"> </w:t>
            </w:r>
            <w:r w:rsidRPr="0083749C">
              <w:rPr>
                <w:b/>
                <w:bCs/>
                <w:sz w:val="20"/>
                <w:szCs w:val="20"/>
                <w:u w:val="single"/>
              </w:rPr>
              <w:t>VEUILLEZ NE PAS UTILISER LE SUIVI DES MODIFICATIONS.</w:t>
            </w:r>
            <w:r w:rsidRPr="0083749C">
              <w:rPr>
                <w:b/>
                <w:bCs/>
                <w:sz w:val="20"/>
                <w:szCs w:val="20"/>
              </w:rPr>
              <w:t xml:space="preserve"> </w:t>
            </w:r>
            <w:r w:rsidRPr="0083749C">
              <w:rPr>
                <w:caps/>
                <w:sz w:val="20"/>
                <w:szCs w:val="20"/>
              </w:rPr>
              <w:t>Indiquez tout commentaire, motif ou explication [entre crochets]</w:t>
            </w:r>
            <w:r w:rsidRPr="0083749C">
              <w:rPr>
                <w:sz w:val="20"/>
                <w:szCs w:val="20"/>
              </w:rPr>
              <w:t>. VEUILLEZ CONSULTER L’EXEMPLE FIGURANT AU DÉBUT DU DOCUMENT.]</w:t>
            </w:r>
          </w:p>
          <w:p w14:paraId="4A9502C1" w14:textId="77777777" w:rsidR="003E404F" w:rsidRPr="0083749C" w:rsidRDefault="003E404F" w:rsidP="00A02DCC">
            <w:pPr>
              <w:rPr>
                <w:rFonts w:cstheme="minorHAnsi"/>
                <w:b/>
                <w:bCs/>
                <w:sz w:val="20"/>
                <w:szCs w:val="20"/>
              </w:rPr>
            </w:pPr>
          </w:p>
        </w:tc>
      </w:tr>
      <w:tr w:rsidR="00A02DCC" w:rsidRPr="0083749C" w14:paraId="427B9D0A" w14:textId="77777777" w:rsidTr="00FA6845">
        <w:trPr>
          <w:trHeight w:val="240"/>
        </w:trPr>
        <w:tc>
          <w:tcPr>
            <w:tcW w:w="12775" w:type="dxa"/>
            <w:gridSpan w:val="2"/>
            <w:shd w:val="clear" w:color="auto" w:fill="E8E8E8" w:themeFill="background2"/>
          </w:tcPr>
          <w:p w14:paraId="6466310C" w14:textId="77777777" w:rsidR="00A02DCC" w:rsidRPr="0083749C" w:rsidRDefault="00A02DCC" w:rsidP="00A02DCC">
            <w:pPr>
              <w:pStyle w:val="Paragraphedeliste"/>
              <w:numPr>
                <w:ilvl w:val="0"/>
                <w:numId w:val="1"/>
              </w:numPr>
              <w:ind w:left="-30"/>
              <w:rPr>
                <w:rFonts w:cstheme="minorHAnsi"/>
                <w:b/>
                <w:bCs/>
                <w:sz w:val="20"/>
                <w:szCs w:val="20"/>
              </w:rPr>
            </w:pPr>
          </w:p>
          <w:p w14:paraId="3F749870" w14:textId="0052F4B6" w:rsidR="00A02DCC" w:rsidRPr="0083749C" w:rsidRDefault="00F40522" w:rsidP="00F40522">
            <w:pPr>
              <w:pStyle w:val="Paragraphedeliste"/>
              <w:numPr>
                <w:ilvl w:val="0"/>
                <w:numId w:val="1"/>
              </w:numPr>
              <w:ind w:left="-30"/>
              <w:rPr>
                <w:sz w:val="20"/>
                <w:szCs w:val="20"/>
              </w:rPr>
            </w:pPr>
            <w:r w:rsidRPr="0083749C">
              <w:rPr>
                <w:sz w:val="20"/>
                <w:szCs w:val="20"/>
              </w:rPr>
              <w:t>Paragraphe 14</w:t>
            </w:r>
          </w:p>
          <w:p w14:paraId="06DF603C" w14:textId="77777777" w:rsidR="00A02DCC" w:rsidRPr="0083749C" w:rsidRDefault="00A02DCC" w:rsidP="00A02DCC">
            <w:pPr>
              <w:rPr>
                <w:rFonts w:cstheme="minorHAnsi"/>
                <w:b/>
                <w:bCs/>
                <w:sz w:val="20"/>
                <w:szCs w:val="20"/>
              </w:rPr>
            </w:pPr>
          </w:p>
        </w:tc>
      </w:tr>
      <w:tr w:rsidR="00A02DCC" w:rsidRPr="0083749C" w14:paraId="338D7068" w14:textId="77777777" w:rsidTr="00FA6845">
        <w:tc>
          <w:tcPr>
            <w:tcW w:w="6387" w:type="dxa"/>
          </w:tcPr>
          <w:p w14:paraId="65875A3B" w14:textId="77777777" w:rsidR="00A02DCC" w:rsidRPr="0083749C" w:rsidRDefault="00A02DCC" w:rsidP="00A02DCC">
            <w:pPr>
              <w:pStyle w:val="Paragraphedeliste"/>
              <w:numPr>
                <w:ilvl w:val="0"/>
                <w:numId w:val="1"/>
              </w:numPr>
              <w:ind w:left="-30"/>
              <w:rPr>
                <w:rFonts w:cstheme="minorHAnsi"/>
                <w:b/>
                <w:bCs/>
                <w:sz w:val="20"/>
                <w:szCs w:val="20"/>
              </w:rPr>
            </w:pPr>
          </w:p>
          <w:p w14:paraId="149D6B11" w14:textId="719A10C3" w:rsidR="00A02DCC" w:rsidRPr="0083749C" w:rsidRDefault="00F40522" w:rsidP="00F40522">
            <w:pPr>
              <w:pStyle w:val="Paragraphedeliste"/>
              <w:numPr>
                <w:ilvl w:val="0"/>
                <w:numId w:val="1"/>
              </w:numPr>
              <w:ind w:left="-30"/>
              <w:rPr>
                <w:sz w:val="20"/>
                <w:szCs w:val="20"/>
              </w:rPr>
            </w:pPr>
            <w:r w:rsidRPr="0083749C">
              <w:rPr>
                <w:sz w:val="20"/>
                <w:szCs w:val="20"/>
              </w:rPr>
              <w:t>DoH de 2013 :</w:t>
            </w:r>
          </w:p>
          <w:p w14:paraId="5EE04C9F" w14:textId="1C009390" w:rsidR="00A02DCC" w:rsidRPr="0083749C" w:rsidRDefault="007B0DB3" w:rsidP="00F40522">
            <w:pPr>
              <w:pStyle w:val="Default"/>
              <w:rPr>
                <w:rFonts w:asciiTheme="minorHAnsi" w:hAnsiTheme="minorHAnsi" w:cstheme="minorHAnsi"/>
                <w:color w:val="auto"/>
                <w:sz w:val="20"/>
                <w:szCs w:val="20"/>
                <w:lang w:val="fr-FR"/>
              </w:rPr>
            </w:pPr>
            <w:r w:rsidRPr="0083749C">
              <w:rPr>
                <w:rFonts w:asciiTheme="minorHAnsi" w:hAnsiTheme="minorHAnsi" w:cstheme="minorHAnsi"/>
                <w:color w:val="auto"/>
                <w:sz w:val="20"/>
                <w:szCs w:val="20"/>
                <w:lang w:val="fr-FR"/>
              </w:rPr>
              <w:t xml:space="preserve">14. </w:t>
            </w:r>
            <w:r w:rsidR="00F40522" w:rsidRPr="0083749C">
              <w:rPr>
                <w:rFonts w:asciiTheme="minorHAnsi" w:hAnsiTheme="minorHAnsi" w:cstheme="minorHAnsi"/>
                <w:color w:val="auto"/>
                <w:sz w:val="20"/>
                <w:szCs w:val="20"/>
                <w:lang w:val="fr-FR"/>
              </w:rPr>
              <w:t>Les médecins qui pratiquent à la fois la recherche médicale et les soins médicaux ne devraient impliquer leurs patients dans une recherche que dans la mesure où sa valeur préventive, diagnostique ou thérapeutique le justifie et si le médecin a de bonnes raisons de penser que la participation à ladite recherche n’aura pas d’effet adverse sur la santé des patients concernés.</w:t>
            </w:r>
          </w:p>
          <w:p w14:paraId="673C0D0C" w14:textId="7B7F0450" w:rsidR="007B0DB3" w:rsidRPr="0083749C" w:rsidRDefault="007B0DB3" w:rsidP="007B0DB3">
            <w:pPr>
              <w:pStyle w:val="Default"/>
              <w:rPr>
                <w:rFonts w:asciiTheme="minorHAnsi" w:hAnsiTheme="minorHAnsi" w:cstheme="minorHAnsi"/>
                <w:color w:val="auto"/>
                <w:sz w:val="20"/>
                <w:szCs w:val="20"/>
                <w:lang w:val="fr-FR"/>
              </w:rPr>
            </w:pPr>
          </w:p>
        </w:tc>
        <w:tc>
          <w:tcPr>
            <w:tcW w:w="6388" w:type="dxa"/>
          </w:tcPr>
          <w:p w14:paraId="762138A6" w14:textId="77777777" w:rsidR="00A02DCC" w:rsidRPr="0083749C" w:rsidRDefault="00A02DCC" w:rsidP="00A02DCC">
            <w:pPr>
              <w:rPr>
                <w:rFonts w:cstheme="minorHAnsi"/>
                <w:b/>
                <w:bCs/>
                <w:sz w:val="20"/>
                <w:szCs w:val="20"/>
              </w:rPr>
            </w:pPr>
          </w:p>
          <w:p w14:paraId="73873176" w14:textId="22687577" w:rsidR="00A02DCC" w:rsidRPr="0083749C" w:rsidRDefault="00F40522" w:rsidP="00F40522">
            <w:pPr>
              <w:rPr>
                <w:rFonts w:cstheme="minorHAnsi"/>
                <w:b/>
                <w:bCs/>
                <w:sz w:val="20"/>
                <w:szCs w:val="20"/>
              </w:rPr>
            </w:pPr>
            <w:r w:rsidRPr="0083749C">
              <w:rPr>
                <w:rFonts w:cstheme="minorHAnsi"/>
                <w:b/>
                <w:bCs/>
                <w:sz w:val="20"/>
                <w:szCs w:val="20"/>
              </w:rPr>
              <w:t>Proposition du groupe de travail :</w:t>
            </w:r>
          </w:p>
          <w:p w14:paraId="365BE817" w14:textId="6AA9185D" w:rsidR="007B0DB3" w:rsidRPr="0083749C" w:rsidRDefault="007B0DB3" w:rsidP="00F40522">
            <w:pPr>
              <w:rPr>
                <w:rFonts w:cstheme="minorHAnsi"/>
                <w:strike/>
                <w:sz w:val="20"/>
                <w:szCs w:val="20"/>
                <w:shd w:val="clear" w:color="auto" w:fill="83CAEB" w:themeFill="accent1" w:themeFillTint="66"/>
              </w:rPr>
            </w:pPr>
            <w:r w:rsidRPr="0083749C">
              <w:rPr>
                <w:rFonts w:cstheme="minorHAnsi"/>
                <w:sz w:val="20"/>
                <w:szCs w:val="20"/>
              </w:rPr>
              <w:t xml:space="preserve">14. </w:t>
            </w:r>
            <w:r w:rsidR="00F40522" w:rsidRPr="0083749C">
              <w:rPr>
                <w:rFonts w:cstheme="minorHAnsi"/>
                <w:sz w:val="20"/>
                <w:szCs w:val="20"/>
              </w:rPr>
              <w:t>Les médecins qui pratiquent à la fois la recherche médicale et les soins médicaux ne devraient impliquer leurs patients dans une recherche que dans la mesure où sa valeur préventive, diagnostique ou thérapeutique le justifie et si le médecin a de bonnes raisons de penser que la participation à ladite recherche n’aura pas d’effet adverse sur la santé des patients concernés.</w:t>
            </w:r>
          </w:p>
          <w:p w14:paraId="05CD644C" w14:textId="77777777" w:rsidR="00A02DCC" w:rsidRPr="0083749C" w:rsidRDefault="00A02DCC" w:rsidP="00A02DCC">
            <w:pPr>
              <w:rPr>
                <w:rFonts w:cstheme="minorHAnsi"/>
                <w:b/>
                <w:bCs/>
                <w:sz w:val="20"/>
                <w:szCs w:val="20"/>
              </w:rPr>
            </w:pPr>
          </w:p>
        </w:tc>
      </w:tr>
      <w:tr w:rsidR="003E404F" w:rsidRPr="0083749C" w14:paraId="600337B4" w14:textId="77777777" w:rsidTr="00FA6845">
        <w:tc>
          <w:tcPr>
            <w:tcW w:w="12775" w:type="dxa"/>
            <w:gridSpan w:val="2"/>
          </w:tcPr>
          <w:p w14:paraId="7C9DBAD4" w14:textId="77777777" w:rsidR="003E404F" w:rsidRPr="0083749C" w:rsidRDefault="003E404F" w:rsidP="00E5690B">
            <w:pPr>
              <w:pStyle w:val="Paragraphedeliste"/>
              <w:numPr>
                <w:ilvl w:val="0"/>
                <w:numId w:val="1"/>
              </w:numPr>
              <w:ind w:left="-30"/>
              <w:rPr>
                <w:rFonts w:cstheme="minorHAnsi"/>
                <w:b/>
                <w:bCs/>
                <w:sz w:val="20"/>
                <w:szCs w:val="20"/>
              </w:rPr>
            </w:pPr>
          </w:p>
          <w:p w14:paraId="382AEE2A" w14:textId="77777777" w:rsidR="00D21EAF" w:rsidRPr="0083749C" w:rsidRDefault="00D21EAF" w:rsidP="00D21EAF">
            <w:pPr>
              <w:rPr>
                <w:b/>
                <w:bCs/>
                <w:sz w:val="20"/>
                <w:szCs w:val="20"/>
              </w:rPr>
            </w:pPr>
            <w:r w:rsidRPr="0083749C">
              <w:rPr>
                <w:b/>
                <w:bCs/>
                <w:sz w:val="20"/>
                <w:szCs w:val="20"/>
              </w:rPr>
              <w:t>Commentaire :</w:t>
            </w:r>
          </w:p>
          <w:p w14:paraId="6D8AD249" w14:textId="1ADAAF3C" w:rsidR="00606E86" w:rsidRPr="0083749C" w:rsidRDefault="00D21EAF" w:rsidP="00D21EAF">
            <w:pPr>
              <w:rPr>
                <w:sz w:val="20"/>
                <w:szCs w:val="20"/>
              </w:rPr>
            </w:pPr>
            <w:r w:rsidRPr="0083749C">
              <w:rPr>
                <w:sz w:val="20"/>
                <w:szCs w:val="20"/>
              </w:rPr>
              <w:t xml:space="preserve">[VEUILLEZ UTILISER </w:t>
            </w:r>
            <w:r w:rsidRPr="0083749C">
              <w:rPr>
                <w:b/>
                <w:bCs/>
                <w:sz w:val="20"/>
                <w:szCs w:val="20"/>
              </w:rPr>
              <w:t>CE</w:t>
            </w:r>
            <w:r w:rsidRPr="0083749C">
              <w:rPr>
                <w:sz w:val="20"/>
                <w:szCs w:val="20"/>
              </w:rPr>
              <w:t xml:space="preserve"> CHAMP POUR INDIQUER VOS COMMENTAIRES AU SUJET DE LA PROPOSITION DU GROUPE DE TRAVAIL. SI VOUS PROPOSEZ DES REFORMULATIONS, VEUILLEZ COPIER LA PROPOSITION DU GROUPE DE TRAVAIL ET LA COLLER ICI. INDIQUEZ ENSUITE LES AJOUTS QUE VOUS PROPOSEZ </w:t>
            </w:r>
            <w:r w:rsidRPr="0083749C">
              <w:rPr>
                <w:b/>
                <w:bCs/>
                <w:sz w:val="20"/>
                <w:szCs w:val="20"/>
                <w:highlight w:val="yellow"/>
              </w:rPr>
              <w:t>EN GRAS SURLIGNÉ EN JAUNE</w:t>
            </w:r>
            <w:r w:rsidRPr="0083749C">
              <w:rPr>
                <w:sz w:val="20"/>
                <w:szCs w:val="20"/>
              </w:rPr>
              <w:t xml:space="preserve"> ET INDIQUEZ LES ÉLÉMENTS QUE VOUS PROPOSEZ DE SUPPRIMER </w:t>
            </w:r>
            <w:r w:rsidRPr="0083749C">
              <w:rPr>
                <w:strike/>
                <w:sz w:val="20"/>
                <w:szCs w:val="20"/>
                <w:highlight w:val="yellow"/>
              </w:rPr>
              <w:t>EN BARRÉ SURLIGNÉ EN JAUNE</w:t>
            </w:r>
            <w:r w:rsidRPr="0083749C">
              <w:rPr>
                <w:sz w:val="20"/>
                <w:szCs w:val="20"/>
              </w:rPr>
              <w:t>.</w:t>
            </w:r>
            <w:r w:rsidRPr="0083749C">
              <w:rPr>
                <w:caps/>
                <w:sz w:val="20"/>
                <w:szCs w:val="20"/>
              </w:rPr>
              <w:t xml:space="preserve"> </w:t>
            </w:r>
            <w:r w:rsidRPr="0083749C">
              <w:rPr>
                <w:b/>
                <w:bCs/>
                <w:sz w:val="20"/>
                <w:szCs w:val="20"/>
                <w:u w:val="single"/>
              </w:rPr>
              <w:t>VEUILLEZ NE PAS UTILISER LE SUIVI DES MODIFICATIONS.</w:t>
            </w:r>
            <w:r w:rsidRPr="0083749C">
              <w:rPr>
                <w:b/>
                <w:bCs/>
                <w:sz w:val="20"/>
                <w:szCs w:val="20"/>
              </w:rPr>
              <w:t xml:space="preserve"> </w:t>
            </w:r>
            <w:r w:rsidRPr="0083749C">
              <w:rPr>
                <w:caps/>
                <w:sz w:val="20"/>
                <w:szCs w:val="20"/>
              </w:rPr>
              <w:t>Indiquez tout commentaire, motif ou explication [entre crochets]</w:t>
            </w:r>
            <w:r w:rsidRPr="0083749C">
              <w:rPr>
                <w:sz w:val="20"/>
                <w:szCs w:val="20"/>
              </w:rPr>
              <w:t>. VEUILLEZ CONSULTER L’EXEMPLE FIGURANT AU DÉBUT DU DOCUMENT.]</w:t>
            </w:r>
          </w:p>
          <w:p w14:paraId="0BA55038" w14:textId="77777777" w:rsidR="003E404F" w:rsidRPr="0083749C" w:rsidRDefault="003E404F" w:rsidP="00A02DCC">
            <w:pPr>
              <w:rPr>
                <w:rFonts w:cstheme="minorHAnsi"/>
                <w:b/>
                <w:bCs/>
                <w:sz w:val="20"/>
                <w:szCs w:val="20"/>
              </w:rPr>
            </w:pPr>
          </w:p>
        </w:tc>
      </w:tr>
      <w:tr w:rsidR="00A02DCC" w:rsidRPr="0083749C" w14:paraId="653CCEBA" w14:textId="77777777" w:rsidTr="00FA6845">
        <w:trPr>
          <w:trHeight w:val="240"/>
        </w:trPr>
        <w:tc>
          <w:tcPr>
            <w:tcW w:w="12775" w:type="dxa"/>
            <w:gridSpan w:val="2"/>
            <w:shd w:val="clear" w:color="auto" w:fill="E8E8E8" w:themeFill="background2"/>
          </w:tcPr>
          <w:p w14:paraId="732C6578" w14:textId="77777777" w:rsidR="00A02DCC" w:rsidRPr="0083749C" w:rsidRDefault="00A02DCC" w:rsidP="00A02DCC">
            <w:pPr>
              <w:pStyle w:val="Paragraphedeliste"/>
              <w:numPr>
                <w:ilvl w:val="0"/>
                <w:numId w:val="1"/>
              </w:numPr>
              <w:ind w:left="-30"/>
              <w:rPr>
                <w:rFonts w:cstheme="minorHAnsi"/>
                <w:b/>
                <w:bCs/>
                <w:sz w:val="20"/>
                <w:szCs w:val="20"/>
              </w:rPr>
            </w:pPr>
          </w:p>
          <w:p w14:paraId="093DA2FC" w14:textId="6EA42117" w:rsidR="00A02DCC" w:rsidRPr="0083749C" w:rsidRDefault="00F40522" w:rsidP="00F40522">
            <w:pPr>
              <w:pStyle w:val="Paragraphedeliste"/>
              <w:numPr>
                <w:ilvl w:val="0"/>
                <w:numId w:val="1"/>
              </w:numPr>
              <w:ind w:left="-30"/>
              <w:rPr>
                <w:sz w:val="20"/>
                <w:szCs w:val="20"/>
              </w:rPr>
            </w:pPr>
            <w:r w:rsidRPr="0083749C">
              <w:rPr>
                <w:sz w:val="20"/>
                <w:szCs w:val="20"/>
              </w:rPr>
              <w:lastRenderedPageBreak/>
              <w:t>Paragraphe 15</w:t>
            </w:r>
          </w:p>
          <w:p w14:paraId="713A50DB" w14:textId="77777777" w:rsidR="00A02DCC" w:rsidRPr="0083749C" w:rsidRDefault="00A02DCC" w:rsidP="00A02DCC">
            <w:pPr>
              <w:rPr>
                <w:rFonts w:cstheme="minorHAnsi"/>
                <w:b/>
                <w:bCs/>
                <w:sz w:val="20"/>
                <w:szCs w:val="20"/>
              </w:rPr>
            </w:pPr>
          </w:p>
        </w:tc>
      </w:tr>
      <w:tr w:rsidR="00A02DCC" w:rsidRPr="0083749C" w14:paraId="73389FAA" w14:textId="77777777" w:rsidTr="00FA6845">
        <w:tc>
          <w:tcPr>
            <w:tcW w:w="6387" w:type="dxa"/>
          </w:tcPr>
          <w:p w14:paraId="62E3B8B2" w14:textId="77777777" w:rsidR="00A02DCC" w:rsidRPr="0083749C" w:rsidRDefault="00A02DCC" w:rsidP="00A02DCC">
            <w:pPr>
              <w:pStyle w:val="Paragraphedeliste"/>
              <w:numPr>
                <w:ilvl w:val="0"/>
                <w:numId w:val="1"/>
              </w:numPr>
              <w:ind w:left="-30"/>
              <w:rPr>
                <w:rFonts w:cstheme="minorHAnsi"/>
                <w:b/>
                <w:bCs/>
                <w:sz w:val="20"/>
                <w:szCs w:val="20"/>
              </w:rPr>
            </w:pPr>
          </w:p>
          <w:p w14:paraId="5531726F" w14:textId="0B53D1EC" w:rsidR="00A02DCC" w:rsidRPr="0083749C" w:rsidRDefault="00F40522" w:rsidP="00F40522">
            <w:pPr>
              <w:pStyle w:val="Paragraphedeliste"/>
              <w:numPr>
                <w:ilvl w:val="0"/>
                <w:numId w:val="1"/>
              </w:numPr>
              <w:ind w:left="-30"/>
              <w:rPr>
                <w:sz w:val="20"/>
                <w:szCs w:val="20"/>
              </w:rPr>
            </w:pPr>
            <w:r w:rsidRPr="0083749C">
              <w:rPr>
                <w:sz w:val="20"/>
                <w:szCs w:val="20"/>
              </w:rPr>
              <w:t>DoH de 2013 :</w:t>
            </w:r>
          </w:p>
          <w:p w14:paraId="62F54807" w14:textId="56326C80" w:rsidR="007B0DB3" w:rsidRPr="0083749C" w:rsidRDefault="007B0DB3" w:rsidP="00F40522">
            <w:pPr>
              <w:rPr>
                <w:rFonts w:cstheme="minorHAnsi"/>
                <w:sz w:val="20"/>
                <w:szCs w:val="20"/>
              </w:rPr>
            </w:pPr>
            <w:r w:rsidRPr="0083749C">
              <w:rPr>
                <w:rFonts w:cstheme="minorHAnsi"/>
                <w:sz w:val="20"/>
                <w:szCs w:val="20"/>
              </w:rPr>
              <w:t xml:space="preserve">15. </w:t>
            </w:r>
            <w:r w:rsidR="00F40522" w:rsidRPr="0083749C">
              <w:rPr>
                <w:sz w:val="20"/>
                <w:szCs w:val="20"/>
              </w:rPr>
              <w:t>Les personnes ayant subi un préjudice du fait de leur participation à une recherche médicale doivent recevoir une indemnisation et un traitement adéquats</w:t>
            </w:r>
            <w:r w:rsidR="00F40522" w:rsidRPr="0083749C">
              <w:rPr>
                <w:rFonts w:cstheme="minorHAnsi"/>
                <w:sz w:val="20"/>
                <w:szCs w:val="20"/>
              </w:rPr>
              <w:t>.</w:t>
            </w:r>
          </w:p>
          <w:p w14:paraId="3A9AE2A3" w14:textId="77777777" w:rsidR="007B0DB3" w:rsidRPr="0083749C" w:rsidRDefault="007B0DB3" w:rsidP="00A02DCC">
            <w:pPr>
              <w:pStyle w:val="Paragraphedeliste"/>
              <w:numPr>
                <w:ilvl w:val="0"/>
                <w:numId w:val="1"/>
              </w:numPr>
              <w:ind w:left="-30"/>
              <w:rPr>
                <w:rFonts w:cstheme="minorHAnsi"/>
                <w:b/>
                <w:bCs/>
                <w:sz w:val="20"/>
                <w:szCs w:val="20"/>
              </w:rPr>
            </w:pPr>
          </w:p>
          <w:p w14:paraId="4105D2CC" w14:textId="77777777" w:rsidR="00A02DCC" w:rsidRPr="0083749C" w:rsidRDefault="00A02DCC" w:rsidP="00A02DCC">
            <w:pPr>
              <w:pStyle w:val="Paragraphedeliste"/>
              <w:numPr>
                <w:ilvl w:val="0"/>
                <w:numId w:val="1"/>
              </w:numPr>
              <w:ind w:left="-30"/>
              <w:rPr>
                <w:rFonts w:cstheme="minorHAnsi"/>
                <w:b/>
                <w:bCs/>
                <w:sz w:val="20"/>
                <w:szCs w:val="20"/>
              </w:rPr>
            </w:pPr>
          </w:p>
        </w:tc>
        <w:tc>
          <w:tcPr>
            <w:tcW w:w="6388" w:type="dxa"/>
          </w:tcPr>
          <w:p w14:paraId="64FFEA22" w14:textId="77777777" w:rsidR="00A02DCC" w:rsidRPr="0083749C" w:rsidRDefault="00A02DCC" w:rsidP="00A02DCC">
            <w:pPr>
              <w:rPr>
                <w:rFonts w:cstheme="minorHAnsi"/>
                <w:b/>
                <w:bCs/>
                <w:sz w:val="20"/>
                <w:szCs w:val="20"/>
              </w:rPr>
            </w:pPr>
          </w:p>
          <w:p w14:paraId="48C60413" w14:textId="32C6A933" w:rsidR="00A02DCC" w:rsidRPr="0083749C" w:rsidRDefault="00F40522" w:rsidP="00F40522">
            <w:pPr>
              <w:rPr>
                <w:rFonts w:cstheme="minorHAnsi"/>
                <w:b/>
                <w:bCs/>
                <w:sz w:val="20"/>
                <w:szCs w:val="20"/>
              </w:rPr>
            </w:pPr>
            <w:r w:rsidRPr="0083749C">
              <w:rPr>
                <w:rFonts w:cstheme="minorHAnsi"/>
                <w:b/>
                <w:bCs/>
                <w:sz w:val="20"/>
                <w:szCs w:val="20"/>
              </w:rPr>
              <w:t>Proposition du groupe de travail :</w:t>
            </w:r>
          </w:p>
          <w:p w14:paraId="2E024E1D" w14:textId="43939D65" w:rsidR="007B0DB3" w:rsidRPr="0083749C" w:rsidRDefault="007B0DB3" w:rsidP="00F40522">
            <w:pPr>
              <w:rPr>
                <w:rFonts w:cstheme="minorHAnsi"/>
                <w:b/>
                <w:bCs/>
                <w:sz w:val="20"/>
                <w:szCs w:val="20"/>
              </w:rPr>
            </w:pPr>
            <w:r w:rsidRPr="0083749C">
              <w:rPr>
                <w:rFonts w:cstheme="minorHAnsi"/>
                <w:sz w:val="20"/>
                <w:szCs w:val="20"/>
              </w:rPr>
              <w:t xml:space="preserve">15. </w:t>
            </w:r>
            <w:r w:rsidR="00F40522" w:rsidRPr="0083749C">
              <w:rPr>
                <w:rFonts w:cstheme="minorHAnsi"/>
                <w:sz w:val="20"/>
                <w:szCs w:val="20"/>
              </w:rPr>
              <w:t xml:space="preserve">Les </w:t>
            </w:r>
            <w:r w:rsidR="00F40522" w:rsidRPr="00F313FA">
              <w:rPr>
                <w:rFonts w:cstheme="minorHAnsi"/>
                <w:sz w:val="20"/>
                <w:szCs w:val="20"/>
              </w:rPr>
              <w:t>personnes</w:t>
            </w:r>
            <w:r w:rsidR="00F40522" w:rsidRPr="0083749C">
              <w:rPr>
                <w:rFonts w:cstheme="minorHAnsi"/>
                <w:sz w:val="20"/>
                <w:szCs w:val="20"/>
              </w:rPr>
              <w:t xml:space="preserve"> ayant subi un préjudice du fait de leur participation à une recherche médicale doivent recevoir une indemnisation et un traitement adéquats.</w:t>
            </w:r>
          </w:p>
          <w:p w14:paraId="1774B461" w14:textId="77777777" w:rsidR="00A02DCC" w:rsidRPr="0083749C" w:rsidRDefault="00A02DCC" w:rsidP="00A02DCC">
            <w:pPr>
              <w:rPr>
                <w:rFonts w:cstheme="minorHAnsi"/>
                <w:b/>
                <w:bCs/>
                <w:sz w:val="20"/>
                <w:szCs w:val="20"/>
              </w:rPr>
            </w:pPr>
          </w:p>
        </w:tc>
      </w:tr>
      <w:tr w:rsidR="003E404F" w:rsidRPr="0083749C" w14:paraId="730BE044" w14:textId="77777777" w:rsidTr="00FA6845">
        <w:tc>
          <w:tcPr>
            <w:tcW w:w="12775" w:type="dxa"/>
            <w:gridSpan w:val="2"/>
          </w:tcPr>
          <w:p w14:paraId="2984BCCF" w14:textId="77777777" w:rsidR="003E404F" w:rsidRPr="0083749C" w:rsidRDefault="003E404F" w:rsidP="00A02DCC">
            <w:pPr>
              <w:pStyle w:val="Paragraphedeliste"/>
              <w:numPr>
                <w:ilvl w:val="0"/>
                <w:numId w:val="1"/>
              </w:numPr>
              <w:ind w:left="-30"/>
              <w:rPr>
                <w:rFonts w:cstheme="minorHAnsi"/>
                <w:b/>
                <w:bCs/>
                <w:sz w:val="20"/>
                <w:szCs w:val="20"/>
              </w:rPr>
            </w:pPr>
          </w:p>
          <w:p w14:paraId="6531E0FB" w14:textId="77777777" w:rsidR="00D21EAF" w:rsidRPr="0083749C" w:rsidRDefault="00D21EAF" w:rsidP="00D21EAF">
            <w:pPr>
              <w:rPr>
                <w:b/>
                <w:bCs/>
                <w:sz w:val="20"/>
                <w:szCs w:val="20"/>
              </w:rPr>
            </w:pPr>
            <w:r w:rsidRPr="0083749C">
              <w:rPr>
                <w:b/>
                <w:bCs/>
                <w:sz w:val="20"/>
                <w:szCs w:val="20"/>
              </w:rPr>
              <w:t>Commentaire :</w:t>
            </w:r>
          </w:p>
          <w:p w14:paraId="502692EA" w14:textId="5281629E" w:rsidR="00606E86" w:rsidRPr="0083749C" w:rsidRDefault="00D21EAF" w:rsidP="00D21EAF">
            <w:pPr>
              <w:rPr>
                <w:sz w:val="20"/>
                <w:szCs w:val="20"/>
              </w:rPr>
            </w:pPr>
            <w:r w:rsidRPr="0083749C">
              <w:rPr>
                <w:sz w:val="20"/>
                <w:szCs w:val="20"/>
              </w:rPr>
              <w:t xml:space="preserve">[VEUILLEZ UTILISER </w:t>
            </w:r>
            <w:r w:rsidRPr="0083749C">
              <w:rPr>
                <w:b/>
                <w:bCs/>
                <w:sz w:val="20"/>
                <w:szCs w:val="20"/>
              </w:rPr>
              <w:t>CE</w:t>
            </w:r>
            <w:r w:rsidRPr="0083749C">
              <w:rPr>
                <w:sz w:val="20"/>
                <w:szCs w:val="20"/>
              </w:rPr>
              <w:t xml:space="preserve"> CHAMP POUR INDIQUER VOS COMMENTAIRES AU SUJET DE LA PROPOSITION DU GROUPE DE TRAVAIL. SI VOUS PROPOSEZ DES REFORMULATIONS, VEUILLEZ COPIER LA PROPOSITION DU GROUPE DE TRAVAIL ET LA COLLER ICI. INDIQUEZ ENSUITE LES AJOUTS QUE VOUS PROPOSEZ </w:t>
            </w:r>
            <w:r w:rsidRPr="0083749C">
              <w:rPr>
                <w:b/>
                <w:bCs/>
                <w:sz w:val="20"/>
                <w:szCs w:val="20"/>
                <w:highlight w:val="yellow"/>
              </w:rPr>
              <w:t>EN GRAS SURLIGNÉ EN JAUNE</w:t>
            </w:r>
            <w:r w:rsidRPr="0083749C">
              <w:rPr>
                <w:sz w:val="20"/>
                <w:szCs w:val="20"/>
              </w:rPr>
              <w:t xml:space="preserve"> ET INDIQUEZ LES ÉLÉMENTS QUE VOUS PROPOSEZ DE SUPPRIMER </w:t>
            </w:r>
            <w:r w:rsidRPr="0083749C">
              <w:rPr>
                <w:strike/>
                <w:sz w:val="20"/>
                <w:szCs w:val="20"/>
                <w:highlight w:val="yellow"/>
              </w:rPr>
              <w:t>EN BARRÉ SURLIGNÉ EN JAUNE</w:t>
            </w:r>
            <w:r w:rsidRPr="0083749C">
              <w:rPr>
                <w:sz w:val="20"/>
                <w:szCs w:val="20"/>
              </w:rPr>
              <w:t>.</w:t>
            </w:r>
            <w:r w:rsidRPr="0083749C">
              <w:rPr>
                <w:caps/>
                <w:sz w:val="20"/>
                <w:szCs w:val="20"/>
              </w:rPr>
              <w:t xml:space="preserve"> </w:t>
            </w:r>
            <w:r w:rsidRPr="0083749C">
              <w:rPr>
                <w:b/>
                <w:bCs/>
                <w:sz w:val="20"/>
                <w:szCs w:val="20"/>
                <w:u w:val="single"/>
              </w:rPr>
              <w:t>VEUILLEZ NE PAS UTILISER LE SUIVI DES MODIFICATIONS.</w:t>
            </w:r>
            <w:r w:rsidRPr="0083749C">
              <w:rPr>
                <w:b/>
                <w:bCs/>
                <w:sz w:val="20"/>
                <w:szCs w:val="20"/>
              </w:rPr>
              <w:t xml:space="preserve"> </w:t>
            </w:r>
            <w:r w:rsidRPr="0083749C">
              <w:rPr>
                <w:caps/>
                <w:sz w:val="20"/>
                <w:szCs w:val="20"/>
              </w:rPr>
              <w:t>Indiquez tout commentaire, motif ou explication [entre crochets]</w:t>
            </w:r>
            <w:r w:rsidRPr="0083749C">
              <w:rPr>
                <w:sz w:val="20"/>
                <w:szCs w:val="20"/>
              </w:rPr>
              <w:t>. VEUILLEZ CONSULTER L’EXEMPLE FIGURANT AU DÉBUT DU DOCUMENT.]</w:t>
            </w:r>
          </w:p>
          <w:p w14:paraId="0E65D0E7" w14:textId="77777777" w:rsidR="003E404F" w:rsidRPr="0083749C" w:rsidRDefault="003E404F" w:rsidP="00A02DCC">
            <w:pPr>
              <w:rPr>
                <w:rFonts w:cstheme="minorHAnsi"/>
                <w:b/>
                <w:bCs/>
                <w:sz w:val="20"/>
                <w:szCs w:val="20"/>
              </w:rPr>
            </w:pPr>
          </w:p>
        </w:tc>
      </w:tr>
      <w:tr w:rsidR="007B0DB3" w:rsidRPr="0083749C" w14:paraId="7F28BC82" w14:textId="77777777" w:rsidTr="00FA6845">
        <w:trPr>
          <w:trHeight w:val="240"/>
        </w:trPr>
        <w:tc>
          <w:tcPr>
            <w:tcW w:w="12775" w:type="dxa"/>
            <w:gridSpan w:val="2"/>
            <w:shd w:val="clear" w:color="auto" w:fill="E8E8E8" w:themeFill="background2"/>
          </w:tcPr>
          <w:p w14:paraId="23FCDD72" w14:textId="77777777" w:rsidR="007B0DB3" w:rsidRPr="0083749C" w:rsidRDefault="007B0DB3" w:rsidP="007B0DB3">
            <w:pPr>
              <w:rPr>
                <w:rFonts w:cstheme="minorHAnsi"/>
                <w:b/>
                <w:bCs/>
                <w:sz w:val="20"/>
                <w:szCs w:val="20"/>
                <w:u w:val="single"/>
              </w:rPr>
            </w:pPr>
          </w:p>
          <w:p w14:paraId="34B0C602" w14:textId="0BB86627" w:rsidR="007B0DB3" w:rsidRPr="0083749C" w:rsidRDefault="00F40522" w:rsidP="00F40522">
            <w:pPr>
              <w:rPr>
                <w:rFonts w:cstheme="minorHAnsi"/>
                <w:b/>
                <w:bCs/>
                <w:sz w:val="20"/>
                <w:szCs w:val="20"/>
                <w:u w:val="single"/>
              </w:rPr>
            </w:pPr>
            <w:r w:rsidRPr="0083749C">
              <w:rPr>
                <w:rFonts w:cstheme="minorHAnsi"/>
                <w:b/>
                <w:bCs/>
                <w:sz w:val="20"/>
                <w:szCs w:val="20"/>
                <w:u w:val="single"/>
              </w:rPr>
              <w:t>Risques, inconvénients et bénéfices attendus</w:t>
            </w:r>
          </w:p>
          <w:p w14:paraId="16DB8923" w14:textId="07716358" w:rsidR="007B0DB3" w:rsidRPr="0083749C" w:rsidRDefault="007B0DB3" w:rsidP="007B0DB3">
            <w:pPr>
              <w:rPr>
                <w:rFonts w:cstheme="minorHAnsi"/>
                <w:b/>
                <w:bCs/>
                <w:sz w:val="20"/>
                <w:szCs w:val="20"/>
                <w:u w:val="single"/>
              </w:rPr>
            </w:pPr>
          </w:p>
        </w:tc>
      </w:tr>
      <w:tr w:rsidR="00E5690B" w:rsidRPr="0083749C" w14:paraId="5C9979BB" w14:textId="77777777" w:rsidTr="00FA6845">
        <w:tc>
          <w:tcPr>
            <w:tcW w:w="12775" w:type="dxa"/>
            <w:gridSpan w:val="2"/>
            <w:shd w:val="clear" w:color="auto" w:fill="E8E8E8" w:themeFill="background2"/>
          </w:tcPr>
          <w:p w14:paraId="0306311A" w14:textId="77777777" w:rsidR="00E5690B" w:rsidRPr="0083749C" w:rsidRDefault="00E5690B" w:rsidP="00E5690B">
            <w:pPr>
              <w:rPr>
                <w:rFonts w:cstheme="minorHAnsi"/>
                <w:b/>
                <w:bCs/>
                <w:sz w:val="20"/>
                <w:szCs w:val="20"/>
              </w:rPr>
            </w:pPr>
          </w:p>
          <w:p w14:paraId="1F965690" w14:textId="255D40CD" w:rsidR="00E5690B" w:rsidRPr="0083749C" w:rsidRDefault="00F40522" w:rsidP="00F40522">
            <w:pPr>
              <w:rPr>
                <w:rFonts w:cstheme="minorHAnsi"/>
                <w:b/>
                <w:bCs/>
                <w:sz w:val="20"/>
                <w:szCs w:val="20"/>
              </w:rPr>
            </w:pPr>
            <w:r w:rsidRPr="0083749C">
              <w:rPr>
                <w:rFonts w:cstheme="minorHAnsi"/>
                <w:b/>
                <w:bCs/>
                <w:sz w:val="20"/>
                <w:szCs w:val="20"/>
              </w:rPr>
              <w:t>Paragraphe 16</w:t>
            </w:r>
          </w:p>
          <w:p w14:paraId="37CD5DEF" w14:textId="77777777" w:rsidR="00E5690B" w:rsidRPr="0083749C" w:rsidRDefault="00E5690B" w:rsidP="00A02DCC">
            <w:pPr>
              <w:rPr>
                <w:rFonts w:cstheme="minorHAnsi"/>
                <w:b/>
                <w:bCs/>
                <w:sz w:val="20"/>
                <w:szCs w:val="20"/>
              </w:rPr>
            </w:pPr>
          </w:p>
        </w:tc>
      </w:tr>
      <w:tr w:rsidR="00E5690B" w:rsidRPr="0083749C" w14:paraId="78440CCE" w14:textId="77777777" w:rsidTr="00FA6845">
        <w:tc>
          <w:tcPr>
            <w:tcW w:w="6387" w:type="dxa"/>
          </w:tcPr>
          <w:p w14:paraId="57D4D0C2" w14:textId="77777777" w:rsidR="00E5690B" w:rsidRPr="0083749C" w:rsidRDefault="00E5690B" w:rsidP="00E5690B">
            <w:pPr>
              <w:pStyle w:val="Paragraphedeliste"/>
              <w:numPr>
                <w:ilvl w:val="0"/>
                <w:numId w:val="1"/>
              </w:numPr>
              <w:ind w:left="-30"/>
              <w:rPr>
                <w:rFonts w:cstheme="minorHAnsi"/>
                <w:b/>
                <w:bCs/>
                <w:sz w:val="20"/>
                <w:szCs w:val="20"/>
              </w:rPr>
            </w:pPr>
          </w:p>
          <w:p w14:paraId="1A5981F0" w14:textId="5D8C35B4" w:rsidR="00E5690B" w:rsidRPr="0083749C" w:rsidRDefault="00F40522" w:rsidP="00F40522">
            <w:pPr>
              <w:pStyle w:val="Paragraphedeliste"/>
              <w:numPr>
                <w:ilvl w:val="0"/>
                <w:numId w:val="1"/>
              </w:numPr>
              <w:ind w:left="-30"/>
              <w:rPr>
                <w:sz w:val="20"/>
                <w:szCs w:val="20"/>
              </w:rPr>
            </w:pPr>
            <w:r w:rsidRPr="0083749C">
              <w:rPr>
                <w:sz w:val="20"/>
                <w:szCs w:val="20"/>
              </w:rPr>
              <w:t>DoH de 2013 :</w:t>
            </w:r>
          </w:p>
          <w:p w14:paraId="6818F820" w14:textId="6E51BC40" w:rsidR="007B0DB3" w:rsidRPr="0083749C" w:rsidRDefault="007B0DB3" w:rsidP="00F40522">
            <w:pPr>
              <w:pStyle w:val="Default"/>
              <w:rPr>
                <w:rFonts w:asciiTheme="minorHAnsi" w:hAnsiTheme="minorHAnsi" w:cstheme="minorHAnsi"/>
                <w:color w:val="auto"/>
                <w:sz w:val="20"/>
                <w:szCs w:val="20"/>
                <w:lang w:val="fr-FR"/>
              </w:rPr>
            </w:pPr>
            <w:r w:rsidRPr="0083749C">
              <w:rPr>
                <w:rFonts w:asciiTheme="minorHAnsi" w:hAnsiTheme="minorHAnsi" w:cstheme="minorHAnsi"/>
                <w:color w:val="auto"/>
                <w:sz w:val="20"/>
                <w:szCs w:val="20"/>
                <w:lang w:val="fr-FR"/>
              </w:rPr>
              <w:t xml:space="preserve">16. </w:t>
            </w:r>
            <w:r w:rsidR="00F40522" w:rsidRPr="0083749C">
              <w:rPr>
                <w:rFonts w:asciiTheme="minorHAnsi" w:hAnsiTheme="minorHAnsi" w:cstheme="minorHAnsi"/>
                <w:color w:val="auto"/>
                <w:sz w:val="20"/>
                <w:szCs w:val="20"/>
                <w:lang w:val="fr-FR"/>
              </w:rPr>
              <w:t>Dans la pratique comme dans la recherche médicale, la plupart des interventions comportent des risques et des inconvénients.</w:t>
            </w:r>
          </w:p>
          <w:p w14:paraId="20F3C901" w14:textId="77777777" w:rsidR="007B0DB3" w:rsidRPr="0083749C" w:rsidRDefault="007B0DB3" w:rsidP="007B0DB3">
            <w:pPr>
              <w:pStyle w:val="Default"/>
              <w:rPr>
                <w:rFonts w:asciiTheme="minorHAnsi" w:hAnsiTheme="minorHAnsi" w:cstheme="minorHAnsi"/>
                <w:color w:val="auto"/>
                <w:sz w:val="20"/>
                <w:szCs w:val="20"/>
                <w:lang w:val="fr-FR"/>
              </w:rPr>
            </w:pPr>
          </w:p>
          <w:p w14:paraId="78D39571" w14:textId="1725DE07" w:rsidR="007B0DB3" w:rsidRPr="0083749C" w:rsidRDefault="00F40522" w:rsidP="00F40522">
            <w:pPr>
              <w:rPr>
                <w:rFonts w:cstheme="minorHAnsi"/>
                <w:sz w:val="20"/>
                <w:szCs w:val="20"/>
              </w:rPr>
            </w:pPr>
            <w:r w:rsidRPr="0083749C">
              <w:rPr>
                <w:rFonts w:cstheme="minorHAnsi"/>
                <w:sz w:val="20"/>
                <w:szCs w:val="20"/>
              </w:rPr>
              <w:t>Une recherche médicale impliquant des êtres humains ne saurait être menée que si l’importance de l’objectif dépasse les risques et inconvénients pour les personnes impliquées.</w:t>
            </w:r>
          </w:p>
          <w:p w14:paraId="5FCCAE58" w14:textId="77777777" w:rsidR="00E5690B" w:rsidRPr="0083749C" w:rsidRDefault="00E5690B" w:rsidP="00E5690B">
            <w:pPr>
              <w:pStyle w:val="Paragraphedeliste"/>
              <w:numPr>
                <w:ilvl w:val="0"/>
                <w:numId w:val="1"/>
              </w:numPr>
              <w:ind w:left="-30"/>
              <w:rPr>
                <w:rFonts w:cstheme="minorHAnsi"/>
                <w:b/>
                <w:bCs/>
                <w:sz w:val="20"/>
                <w:szCs w:val="20"/>
              </w:rPr>
            </w:pPr>
          </w:p>
        </w:tc>
        <w:tc>
          <w:tcPr>
            <w:tcW w:w="6388" w:type="dxa"/>
          </w:tcPr>
          <w:p w14:paraId="76DA9765" w14:textId="77777777" w:rsidR="00E5690B" w:rsidRPr="0083749C" w:rsidRDefault="00E5690B" w:rsidP="00E5690B">
            <w:pPr>
              <w:rPr>
                <w:rFonts w:cstheme="minorHAnsi"/>
                <w:b/>
                <w:bCs/>
                <w:sz w:val="20"/>
                <w:szCs w:val="20"/>
              </w:rPr>
            </w:pPr>
          </w:p>
          <w:p w14:paraId="3AEEFB46" w14:textId="3E97CF32" w:rsidR="00E5690B" w:rsidRPr="0083749C" w:rsidRDefault="00F40522" w:rsidP="00F40522">
            <w:pPr>
              <w:rPr>
                <w:rFonts w:cstheme="minorHAnsi"/>
                <w:b/>
                <w:bCs/>
                <w:sz w:val="20"/>
                <w:szCs w:val="20"/>
              </w:rPr>
            </w:pPr>
            <w:r w:rsidRPr="0083749C">
              <w:rPr>
                <w:rFonts w:cstheme="minorHAnsi"/>
                <w:b/>
                <w:bCs/>
                <w:sz w:val="20"/>
                <w:szCs w:val="20"/>
              </w:rPr>
              <w:t>Proposition du groupe de travail :</w:t>
            </w:r>
          </w:p>
          <w:p w14:paraId="2A045F10" w14:textId="1D609B40" w:rsidR="007B0DB3" w:rsidRPr="0083749C" w:rsidRDefault="007B0DB3" w:rsidP="00F40522">
            <w:pPr>
              <w:pStyle w:val="Default"/>
              <w:rPr>
                <w:rFonts w:asciiTheme="minorHAnsi" w:hAnsiTheme="minorHAnsi" w:cstheme="minorHAnsi"/>
                <w:color w:val="auto"/>
                <w:sz w:val="20"/>
                <w:szCs w:val="20"/>
                <w:lang w:val="fr-FR"/>
              </w:rPr>
            </w:pPr>
            <w:r w:rsidRPr="0083749C">
              <w:rPr>
                <w:rFonts w:asciiTheme="minorHAnsi" w:hAnsiTheme="minorHAnsi" w:cstheme="minorHAnsi"/>
                <w:color w:val="auto"/>
                <w:sz w:val="20"/>
                <w:szCs w:val="20"/>
                <w:lang w:val="fr-FR"/>
              </w:rPr>
              <w:t xml:space="preserve">16. </w:t>
            </w:r>
            <w:r w:rsidR="00F40522" w:rsidRPr="0083749C">
              <w:rPr>
                <w:rFonts w:asciiTheme="minorHAnsi" w:hAnsiTheme="minorHAnsi" w:cstheme="minorHAnsi"/>
                <w:color w:val="auto"/>
                <w:sz w:val="20"/>
                <w:szCs w:val="20"/>
                <w:lang w:val="fr-FR"/>
              </w:rPr>
              <w:t>Dans la pratique comme dans la recherche médicales, la plupart des interventions comportent des risques et des inconvénients.</w:t>
            </w:r>
          </w:p>
          <w:p w14:paraId="04BFA549" w14:textId="77777777" w:rsidR="007B0DB3" w:rsidRPr="0083749C" w:rsidRDefault="007B0DB3" w:rsidP="007B0DB3">
            <w:pPr>
              <w:pStyle w:val="Default"/>
              <w:rPr>
                <w:rFonts w:asciiTheme="minorHAnsi" w:hAnsiTheme="minorHAnsi" w:cstheme="minorHAnsi"/>
                <w:color w:val="auto"/>
                <w:sz w:val="20"/>
                <w:szCs w:val="20"/>
                <w:lang w:val="fr-FR"/>
              </w:rPr>
            </w:pPr>
          </w:p>
          <w:p w14:paraId="47348509" w14:textId="49E801D8" w:rsidR="007B0DB3" w:rsidRPr="0083749C" w:rsidRDefault="00F40522" w:rsidP="00F40522">
            <w:pPr>
              <w:rPr>
                <w:rFonts w:cstheme="minorHAnsi"/>
                <w:sz w:val="20"/>
                <w:szCs w:val="20"/>
              </w:rPr>
            </w:pPr>
            <w:r w:rsidRPr="0083749C">
              <w:rPr>
                <w:rFonts w:cstheme="minorHAnsi"/>
                <w:sz w:val="20"/>
                <w:szCs w:val="20"/>
              </w:rPr>
              <w:t xml:space="preserve">Une recherche médicale impliquant des êtres humains ne saurait être menée que si l’importance de l’objectif dépasse les risques et inconvénients pour les </w:t>
            </w:r>
            <w:r w:rsidRPr="0083749C">
              <w:rPr>
                <w:rFonts w:cstheme="minorHAnsi"/>
                <w:b/>
                <w:bCs/>
                <w:sz w:val="20"/>
                <w:szCs w:val="20"/>
                <w:u w:val="single"/>
              </w:rPr>
              <w:t xml:space="preserve">participants </w:t>
            </w:r>
            <w:r w:rsidRPr="00F313FA">
              <w:rPr>
                <w:rFonts w:cstheme="minorHAnsi"/>
                <w:strike/>
                <w:sz w:val="20"/>
                <w:szCs w:val="20"/>
              </w:rPr>
              <w:t>personnes impliquées</w:t>
            </w:r>
            <w:r w:rsidRPr="0083749C">
              <w:rPr>
                <w:rFonts w:cstheme="minorHAnsi"/>
                <w:sz w:val="20"/>
                <w:szCs w:val="20"/>
              </w:rPr>
              <w:t>.</w:t>
            </w:r>
          </w:p>
          <w:p w14:paraId="4A494760" w14:textId="77777777" w:rsidR="00E5690B" w:rsidRPr="0083749C" w:rsidRDefault="00E5690B" w:rsidP="00E5690B">
            <w:pPr>
              <w:rPr>
                <w:rFonts w:cstheme="minorHAnsi"/>
                <w:b/>
                <w:bCs/>
                <w:sz w:val="20"/>
                <w:szCs w:val="20"/>
              </w:rPr>
            </w:pPr>
          </w:p>
        </w:tc>
      </w:tr>
      <w:tr w:rsidR="003E404F" w:rsidRPr="0083749C" w14:paraId="2125E378" w14:textId="77777777" w:rsidTr="00FA6845">
        <w:tc>
          <w:tcPr>
            <w:tcW w:w="12775" w:type="dxa"/>
            <w:gridSpan w:val="2"/>
          </w:tcPr>
          <w:p w14:paraId="22C31843" w14:textId="77777777" w:rsidR="003E404F" w:rsidRPr="0083749C" w:rsidRDefault="003E404F" w:rsidP="00E5690B">
            <w:pPr>
              <w:pStyle w:val="Paragraphedeliste"/>
              <w:numPr>
                <w:ilvl w:val="0"/>
                <w:numId w:val="1"/>
              </w:numPr>
              <w:ind w:left="-30"/>
              <w:rPr>
                <w:rFonts w:cstheme="minorHAnsi"/>
                <w:b/>
                <w:bCs/>
                <w:sz w:val="20"/>
                <w:szCs w:val="20"/>
              </w:rPr>
            </w:pPr>
          </w:p>
          <w:p w14:paraId="4560BBF6" w14:textId="77777777" w:rsidR="00D21EAF" w:rsidRPr="0083749C" w:rsidRDefault="00D21EAF" w:rsidP="00D21EAF">
            <w:pPr>
              <w:rPr>
                <w:b/>
                <w:bCs/>
                <w:sz w:val="20"/>
                <w:szCs w:val="20"/>
              </w:rPr>
            </w:pPr>
            <w:r w:rsidRPr="0083749C">
              <w:rPr>
                <w:b/>
                <w:bCs/>
                <w:sz w:val="20"/>
                <w:szCs w:val="20"/>
              </w:rPr>
              <w:t>Commentaire :</w:t>
            </w:r>
          </w:p>
          <w:p w14:paraId="533D9A58" w14:textId="48B12EB9" w:rsidR="00A57BCE" w:rsidRPr="0083749C" w:rsidRDefault="00D21EAF" w:rsidP="00D21EAF">
            <w:pPr>
              <w:rPr>
                <w:sz w:val="20"/>
                <w:szCs w:val="20"/>
              </w:rPr>
            </w:pPr>
            <w:r w:rsidRPr="0083749C">
              <w:rPr>
                <w:sz w:val="20"/>
                <w:szCs w:val="20"/>
              </w:rPr>
              <w:t xml:space="preserve">[VEUILLEZ UTILISER </w:t>
            </w:r>
            <w:r w:rsidRPr="0083749C">
              <w:rPr>
                <w:b/>
                <w:bCs/>
                <w:sz w:val="20"/>
                <w:szCs w:val="20"/>
              </w:rPr>
              <w:t>CE</w:t>
            </w:r>
            <w:r w:rsidRPr="0083749C">
              <w:rPr>
                <w:sz w:val="20"/>
                <w:szCs w:val="20"/>
              </w:rPr>
              <w:t xml:space="preserve"> CHAMP POUR INDIQUER VOS COMMENTAIRES AU SUJET DE LA PROPOSITION DU GROUPE DE TRAVAIL. SI VOUS PROPOSEZ DES REFORMULATIONS, VEUILLEZ COPIER LA PROPOSITION DU GROUPE DE TRAVAIL ET LA COLLER ICI. INDIQUEZ ENSUITE LES AJOUTS QUE VOUS PROPOSEZ </w:t>
            </w:r>
            <w:r w:rsidRPr="0083749C">
              <w:rPr>
                <w:b/>
                <w:bCs/>
                <w:sz w:val="20"/>
                <w:szCs w:val="20"/>
                <w:highlight w:val="yellow"/>
              </w:rPr>
              <w:t>EN GRAS SURLIGNÉ EN JAUNE</w:t>
            </w:r>
            <w:r w:rsidRPr="0083749C">
              <w:rPr>
                <w:sz w:val="20"/>
                <w:szCs w:val="20"/>
              </w:rPr>
              <w:t xml:space="preserve"> ET INDIQUEZ LES ÉLÉMENTS QUE VOUS PROPOSEZ DE SUPPRIMER </w:t>
            </w:r>
            <w:r w:rsidRPr="0083749C">
              <w:rPr>
                <w:strike/>
                <w:sz w:val="20"/>
                <w:szCs w:val="20"/>
                <w:highlight w:val="yellow"/>
              </w:rPr>
              <w:t xml:space="preserve">EN BARRÉ </w:t>
            </w:r>
            <w:r w:rsidRPr="0083749C">
              <w:rPr>
                <w:strike/>
                <w:sz w:val="20"/>
                <w:szCs w:val="20"/>
                <w:highlight w:val="yellow"/>
              </w:rPr>
              <w:lastRenderedPageBreak/>
              <w:t>SURLIGNÉ EN JAUNE</w:t>
            </w:r>
            <w:r w:rsidRPr="0083749C">
              <w:rPr>
                <w:sz w:val="20"/>
                <w:szCs w:val="20"/>
              </w:rPr>
              <w:t>.</w:t>
            </w:r>
            <w:r w:rsidRPr="0083749C">
              <w:rPr>
                <w:caps/>
                <w:sz w:val="20"/>
                <w:szCs w:val="20"/>
              </w:rPr>
              <w:t xml:space="preserve"> </w:t>
            </w:r>
            <w:r w:rsidRPr="0083749C">
              <w:rPr>
                <w:b/>
                <w:bCs/>
                <w:sz w:val="20"/>
                <w:szCs w:val="20"/>
                <w:u w:val="single"/>
              </w:rPr>
              <w:t>VEUILLEZ NE PAS UTILISER LE SUIVI DES MODIFICATIONS.</w:t>
            </w:r>
            <w:r w:rsidRPr="0083749C">
              <w:rPr>
                <w:b/>
                <w:bCs/>
                <w:sz w:val="20"/>
                <w:szCs w:val="20"/>
              </w:rPr>
              <w:t xml:space="preserve"> </w:t>
            </w:r>
            <w:r w:rsidRPr="0083749C">
              <w:rPr>
                <w:caps/>
                <w:sz w:val="20"/>
                <w:szCs w:val="20"/>
              </w:rPr>
              <w:t>Indiquez tout commentaire, motif ou explication [entre crochets]</w:t>
            </w:r>
            <w:r w:rsidRPr="0083749C">
              <w:rPr>
                <w:sz w:val="20"/>
                <w:szCs w:val="20"/>
              </w:rPr>
              <w:t>. VEUILLEZ CONSULTER L’EXEMPLE FIGURANT AU DÉBUT DU DOCUMENT.]</w:t>
            </w:r>
          </w:p>
          <w:p w14:paraId="489F44F9" w14:textId="77777777" w:rsidR="003E404F" w:rsidRPr="0083749C" w:rsidRDefault="003E404F" w:rsidP="00E5690B">
            <w:pPr>
              <w:rPr>
                <w:rFonts w:cstheme="minorHAnsi"/>
                <w:b/>
                <w:bCs/>
                <w:sz w:val="20"/>
                <w:szCs w:val="20"/>
              </w:rPr>
            </w:pPr>
          </w:p>
        </w:tc>
      </w:tr>
      <w:tr w:rsidR="003E404F" w:rsidRPr="0083749C" w14:paraId="43E299E9" w14:textId="77777777" w:rsidTr="00FA6845">
        <w:trPr>
          <w:trHeight w:val="240"/>
        </w:trPr>
        <w:tc>
          <w:tcPr>
            <w:tcW w:w="12775" w:type="dxa"/>
            <w:gridSpan w:val="2"/>
            <w:shd w:val="clear" w:color="auto" w:fill="E8E8E8" w:themeFill="background2"/>
          </w:tcPr>
          <w:p w14:paraId="1F6ECFA3" w14:textId="77777777" w:rsidR="003E404F" w:rsidRPr="0083749C" w:rsidRDefault="003E404F" w:rsidP="00E5690B">
            <w:pPr>
              <w:pStyle w:val="Paragraphedeliste"/>
              <w:numPr>
                <w:ilvl w:val="0"/>
                <w:numId w:val="1"/>
              </w:numPr>
              <w:ind w:left="-30"/>
              <w:rPr>
                <w:rFonts w:cstheme="minorHAnsi"/>
                <w:b/>
                <w:bCs/>
                <w:sz w:val="20"/>
                <w:szCs w:val="20"/>
              </w:rPr>
            </w:pPr>
          </w:p>
          <w:p w14:paraId="79206B37" w14:textId="41AA3321" w:rsidR="003E404F" w:rsidRPr="0083749C" w:rsidRDefault="00F40522" w:rsidP="00F40522">
            <w:pPr>
              <w:pStyle w:val="Paragraphedeliste"/>
              <w:numPr>
                <w:ilvl w:val="0"/>
                <w:numId w:val="1"/>
              </w:numPr>
              <w:ind w:left="-30"/>
              <w:rPr>
                <w:sz w:val="20"/>
                <w:szCs w:val="20"/>
              </w:rPr>
            </w:pPr>
            <w:r w:rsidRPr="0083749C">
              <w:rPr>
                <w:sz w:val="20"/>
                <w:szCs w:val="20"/>
              </w:rPr>
              <w:t>Paragraphe 17</w:t>
            </w:r>
          </w:p>
          <w:p w14:paraId="45896B35" w14:textId="77777777" w:rsidR="003E404F" w:rsidRPr="0083749C" w:rsidRDefault="003E404F" w:rsidP="00E5690B">
            <w:pPr>
              <w:rPr>
                <w:rFonts w:cstheme="minorHAnsi"/>
                <w:b/>
                <w:bCs/>
                <w:sz w:val="20"/>
                <w:szCs w:val="20"/>
              </w:rPr>
            </w:pPr>
          </w:p>
        </w:tc>
      </w:tr>
      <w:tr w:rsidR="00E5690B" w:rsidRPr="0083749C" w14:paraId="1C48DC11" w14:textId="77777777" w:rsidTr="00FA6845">
        <w:tc>
          <w:tcPr>
            <w:tcW w:w="6387" w:type="dxa"/>
          </w:tcPr>
          <w:p w14:paraId="16A821F1" w14:textId="77777777" w:rsidR="00E5690B" w:rsidRPr="0083749C" w:rsidRDefault="00E5690B" w:rsidP="00E5690B">
            <w:pPr>
              <w:pStyle w:val="Paragraphedeliste"/>
              <w:numPr>
                <w:ilvl w:val="0"/>
                <w:numId w:val="1"/>
              </w:numPr>
              <w:ind w:left="-30"/>
              <w:rPr>
                <w:rFonts w:cstheme="minorHAnsi"/>
                <w:b/>
                <w:bCs/>
                <w:sz w:val="20"/>
                <w:szCs w:val="20"/>
              </w:rPr>
            </w:pPr>
          </w:p>
          <w:p w14:paraId="4B2AE2A2" w14:textId="553FC105" w:rsidR="00E5690B" w:rsidRPr="0083749C" w:rsidRDefault="00F40522" w:rsidP="00F40522">
            <w:pPr>
              <w:pStyle w:val="Paragraphedeliste"/>
              <w:numPr>
                <w:ilvl w:val="0"/>
                <w:numId w:val="1"/>
              </w:numPr>
              <w:ind w:left="-30"/>
              <w:rPr>
                <w:sz w:val="20"/>
                <w:szCs w:val="20"/>
              </w:rPr>
            </w:pPr>
            <w:r w:rsidRPr="0083749C">
              <w:rPr>
                <w:sz w:val="20"/>
                <w:szCs w:val="20"/>
              </w:rPr>
              <w:t>DoH de 2013 :</w:t>
            </w:r>
          </w:p>
          <w:p w14:paraId="4935EF69" w14:textId="7272270C" w:rsidR="007B0DB3" w:rsidRPr="0083749C" w:rsidRDefault="007B0DB3" w:rsidP="00F40522">
            <w:pPr>
              <w:pStyle w:val="Default"/>
              <w:rPr>
                <w:rFonts w:asciiTheme="minorHAnsi" w:hAnsiTheme="minorHAnsi" w:cstheme="minorHAnsi"/>
                <w:color w:val="auto"/>
                <w:sz w:val="20"/>
                <w:szCs w:val="20"/>
                <w:lang w:val="fr-FR"/>
              </w:rPr>
            </w:pPr>
            <w:r w:rsidRPr="0083749C">
              <w:rPr>
                <w:rFonts w:asciiTheme="minorHAnsi" w:hAnsiTheme="minorHAnsi" w:cstheme="minorHAnsi"/>
                <w:color w:val="auto"/>
                <w:sz w:val="20"/>
                <w:szCs w:val="20"/>
                <w:lang w:val="fr-FR"/>
              </w:rPr>
              <w:t xml:space="preserve">17. </w:t>
            </w:r>
            <w:r w:rsidR="00F40522" w:rsidRPr="0083749C">
              <w:rPr>
                <w:rFonts w:asciiTheme="minorHAnsi" w:hAnsiTheme="minorHAnsi" w:cstheme="minorHAnsi"/>
                <w:color w:val="auto"/>
                <w:sz w:val="20"/>
                <w:szCs w:val="20"/>
                <w:lang w:val="fr-FR"/>
              </w:rPr>
              <w:t>Toute recherche médicale impliquant des êtres humains doit être précédée d’une soigneuse évaluation des risques et des inconvénients prévisibles pour les personnes et les groupes impliqués, par rapport aux bénéfices attendus pour eux et les autres personnes ou groupes touchés par la pathologie étudiée.</w:t>
            </w:r>
          </w:p>
          <w:p w14:paraId="352E6444" w14:textId="77777777" w:rsidR="007B0DB3" w:rsidRPr="0083749C" w:rsidRDefault="007B0DB3" w:rsidP="007B0DB3">
            <w:pPr>
              <w:pStyle w:val="Default"/>
              <w:rPr>
                <w:rFonts w:asciiTheme="minorHAnsi" w:hAnsiTheme="minorHAnsi" w:cstheme="minorHAnsi"/>
                <w:color w:val="auto"/>
                <w:sz w:val="20"/>
                <w:szCs w:val="20"/>
                <w:lang w:val="fr-FR"/>
              </w:rPr>
            </w:pPr>
          </w:p>
          <w:p w14:paraId="3DBAFAD7" w14:textId="024EDD96" w:rsidR="007B0DB3" w:rsidRPr="0083749C" w:rsidRDefault="00F40522" w:rsidP="00F40522">
            <w:pPr>
              <w:rPr>
                <w:rFonts w:cstheme="minorHAnsi"/>
                <w:sz w:val="20"/>
                <w:szCs w:val="20"/>
              </w:rPr>
            </w:pPr>
            <w:r w:rsidRPr="0083749C">
              <w:rPr>
                <w:rFonts w:cstheme="minorHAnsi"/>
                <w:sz w:val="20"/>
                <w:szCs w:val="20"/>
              </w:rPr>
              <w:t>Des mesures doivent être prises pour réduire les risques au minimum.</w:t>
            </w:r>
            <w:r w:rsidR="007B0DB3" w:rsidRPr="0083749C">
              <w:rPr>
                <w:rFonts w:cstheme="minorHAnsi"/>
                <w:sz w:val="20"/>
                <w:szCs w:val="20"/>
              </w:rPr>
              <w:t xml:space="preserve"> </w:t>
            </w:r>
            <w:r w:rsidRPr="0083749C">
              <w:rPr>
                <w:rFonts w:cstheme="minorHAnsi"/>
                <w:sz w:val="20"/>
                <w:szCs w:val="20"/>
              </w:rPr>
              <w:t xml:space="preserve">Les risques doivent faire l’objet d’un suivi, d’une évaluation et d’un </w:t>
            </w:r>
            <w:r w:rsidR="00BA789F">
              <w:rPr>
                <w:rFonts w:cstheme="minorHAnsi"/>
                <w:sz w:val="20"/>
                <w:szCs w:val="20"/>
              </w:rPr>
              <w:t>compte rendu</w:t>
            </w:r>
            <w:r w:rsidRPr="0083749C">
              <w:rPr>
                <w:rFonts w:cstheme="minorHAnsi"/>
                <w:sz w:val="20"/>
                <w:szCs w:val="20"/>
              </w:rPr>
              <w:t xml:space="preserve"> permanents.</w:t>
            </w:r>
          </w:p>
          <w:p w14:paraId="3F832220" w14:textId="77777777" w:rsidR="00E5690B" w:rsidRPr="0083749C" w:rsidRDefault="00E5690B" w:rsidP="005176DD">
            <w:pPr>
              <w:ind w:left="-420"/>
              <w:rPr>
                <w:rFonts w:cstheme="minorHAnsi"/>
                <w:b/>
                <w:bCs/>
                <w:sz w:val="20"/>
                <w:szCs w:val="20"/>
              </w:rPr>
            </w:pPr>
          </w:p>
        </w:tc>
        <w:tc>
          <w:tcPr>
            <w:tcW w:w="6388" w:type="dxa"/>
          </w:tcPr>
          <w:p w14:paraId="474530A6" w14:textId="77777777" w:rsidR="00E5690B" w:rsidRPr="0083749C" w:rsidRDefault="00E5690B" w:rsidP="00E5690B">
            <w:pPr>
              <w:rPr>
                <w:rFonts w:cstheme="minorHAnsi"/>
                <w:b/>
                <w:bCs/>
                <w:sz w:val="20"/>
                <w:szCs w:val="20"/>
              </w:rPr>
            </w:pPr>
          </w:p>
          <w:p w14:paraId="44683B4D" w14:textId="1323CEB6" w:rsidR="00E5690B" w:rsidRPr="0083749C" w:rsidRDefault="00F40522" w:rsidP="00F40522">
            <w:pPr>
              <w:rPr>
                <w:rFonts w:cstheme="minorHAnsi"/>
                <w:b/>
                <w:bCs/>
                <w:sz w:val="20"/>
                <w:szCs w:val="20"/>
              </w:rPr>
            </w:pPr>
            <w:r w:rsidRPr="0083749C">
              <w:rPr>
                <w:rFonts w:cstheme="minorHAnsi"/>
                <w:b/>
                <w:bCs/>
                <w:sz w:val="20"/>
                <w:szCs w:val="20"/>
              </w:rPr>
              <w:t>Proposition du groupe de travail :</w:t>
            </w:r>
          </w:p>
          <w:p w14:paraId="0844A29B" w14:textId="10F41ED5" w:rsidR="007B0DB3" w:rsidRPr="0083749C" w:rsidRDefault="007B0DB3" w:rsidP="00F40522">
            <w:pPr>
              <w:pStyle w:val="Default"/>
              <w:rPr>
                <w:rFonts w:asciiTheme="minorHAnsi" w:hAnsiTheme="minorHAnsi" w:cstheme="minorHAnsi"/>
                <w:color w:val="auto"/>
                <w:sz w:val="20"/>
                <w:szCs w:val="20"/>
                <w:lang w:val="fr-FR"/>
              </w:rPr>
            </w:pPr>
            <w:r w:rsidRPr="0083749C">
              <w:rPr>
                <w:rFonts w:asciiTheme="minorHAnsi" w:hAnsiTheme="minorHAnsi" w:cstheme="minorHAnsi"/>
                <w:color w:val="auto"/>
                <w:sz w:val="20"/>
                <w:szCs w:val="20"/>
                <w:lang w:val="fr-FR"/>
              </w:rPr>
              <w:t xml:space="preserve">17. </w:t>
            </w:r>
            <w:r w:rsidR="00F40522" w:rsidRPr="0083749C">
              <w:rPr>
                <w:rFonts w:asciiTheme="minorHAnsi" w:hAnsiTheme="minorHAnsi" w:cstheme="minorHAnsi"/>
                <w:color w:val="auto"/>
                <w:sz w:val="20"/>
                <w:szCs w:val="20"/>
                <w:lang w:val="fr-FR"/>
              </w:rPr>
              <w:t xml:space="preserve">Toute recherche médicale impliquant des </w:t>
            </w:r>
            <w:r w:rsidR="00F40522" w:rsidRPr="0083749C">
              <w:rPr>
                <w:rFonts w:asciiTheme="minorHAnsi" w:hAnsiTheme="minorHAnsi" w:cstheme="minorHAnsi"/>
                <w:b/>
                <w:bCs/>
                <w:color w:val="auto"/>
                <w:sz w:val="20"/>
                <w:szCs w:val="20"/>
                <w:u w:val="single"/>
                <w:lang w:val="fr-FR"/>
              </w:rPr>
              <w:t>participants</w:t>
            </w:r>
            <w:r w:rsidR="00F40522" w:rsidRPr="0083749C">
              <w:rPr>
                <w:rFonts w:asciiTheme="minorHAnsi" w:hAnsiTheme="minorHAnsi" w:cstheme="minorHAnsi"/>
                <w:color w:val="auto"/>
                <w:sz w:val="20"/>
                <w:szCs w:val="20"/>
                <w:lang w:val="fr-FR"/>
              </w:rPr>
              <w:t xml:space="preserve"> </w:t>
            </w:r>
            <w:r w:rsidR="00F40522" w:rsidRPr="0083749C">
              <w:rPr>
                <w:rFonts w:asciiTheme="minorHAnsi" w:hAnsiTheme="minorHAnsi" w:cstheme="minorHAnsi"/>
                <w:strike/>
                <w:color w:val="auto"/>
                <w:sz w:val="20"/>
                <w:szCs w:val="20"/>
                <w:lang w:val="fr-FR"/>
              </w:rPr>
              <w:t xml:space="preserve">êtres </w:t>
            </w:r>
            <w:r w:rsidR="00F40522" w:rsidRPr="0083749C">
              <w:rPr>
                <w:rFonts w:asciiTheme="minorHAnsi" w:hAnsiTheme="minorHAnsi" w:cstheme="minorHAnsi"/>
                <w:color w:val="auto"/>
                <w:sz w:val="20"/>
                <w:szCs w:val="20"/>
                <w:lang w:val="fr-FR"/>
              </w:rPr>
              <w:t>humains doit être précédée d’une soigneuse évaluation des risques et des inconvénients prévisibles pour les personnes et les groupes impliqués, comparés aux bénéfices attendus pour eux et les autres personnes ou groupes touchés par la pathologie étudiée.</w:t>
            </w:r>
          </w:p>
          <w:p w14:paraId="4C1EBC52" w14:textId="77777777" w:rsidR="007B0DB3" w:rsidRPr="0083749C" w:rsidRDefault="007B0DB3" w:rsidP="007B0DB3">
            <w:pPr>
              <w:pStyle w:val="Default"/>
              <w:rPr>
                <w:rFonts w:asciiTheme="minorHAnsi" w:hAnsiTheme="minorHAnsi" w:cstheme="minorHAnsi"/>
                <w:color w:val="auto"/>
                <w:sz w:val="20"/>
                <w:szCs w:val="20"/>
                <w:lang w:val="fr-FR"/>
              </w:rPr>
            </w:pPr>
          </w:p>
          <w:p w14:paraId="24C1077C" w14:textId="1D56E747" w:rsidR="00E5690B" w:rsidRPr="0083749C" w:rsidRDefault="00F40522" w:rsidP="00E5690B">
            <w:pPr>
              <w:rPr>
                <w:rFonts w:cstheme="minorHAnsi"/>
                <w:sz w:val="20"/>
                <w:szCs w:val="20"/>
              </w:rPr>
            </w:pPr>
            <w:r w:rsidRPr="0083749C">
              <w:rPr>
                <w:rFonts w:cstheme="minorHAnsi"/>
                <w:sz w:val="20"/>
                <w:szCs w:val="20"/>
              </w:rPr>
              <w:t>Des mesures doivent être prises pour réduire les risques au minimum.</w:t>
            </w:r>
            <w:r w:rsidR="007B0DB3" w:rsidRPr="0083749C">
              <w:rPr>
                <w:rFonts w:cstheme="minorHAnsi"/>
                <w:sz w:val="20"/>
                <w:szCs w:val="20"/>
              </w:rPr>
              <w:t xml:space="preserve"> </w:t>
            </w:r>
            <w:r w:rsidRPr="0083749C">
              <w:rPr>
                <w:rFonts w:cstheme="minorHAnsi"/>
                <w:sz w:val="20"/>
                <w:szCs w:val="20"/>
              </w:rPr>
              <w:t xml:space="preserve">Les risques doivent faire l’objet d’un suivi, d’une évaluation et d’un </w:t>
            </w:r>
            <w:r w:rsidR="00BA789F">
              <w:rPr>
                <w:rFonts w:cstheme="minorHAnsi"/>
                <w:sz w:val="20"/>
                <w:szCs w:val="20"/>
              </w:rPr>
              <w:t>compte rendu</w:t>
            </w:r>
            <w:r w:rsidRPr="0083749C">
              <w:rPr>
                <w:rFonts w:cstheme="minorHAnsi"/>
                <w:sz w:val="20"/>
                <w:szCs w:val="20"/>
              </w:rPr>
              <w:t xml:space="preserve"> permanents.</w:t>
            </w:r>
          </w:p>
        </w:tc>
      </w:tr>
      <w:tr w:rsidR="003E404F" w:rsidRPr="0083749C" w14:paraId="4924996F" w14:textId="77777777" w:rsidTr="00FA6845">
        <w:tc>
          <w:tcPr>
            <w:tcW w:w="12775" w:type="dxa"/>
            <w:gridSpan w:val="2"/>
          </w:tcPr>
          <w:p w14:paraId="52B29657" w14:textId="77777777" w:rsidR="003E404F" w:rsidRPr="0083749C" w:rsidRDefault="003E404F" w:rsidP="00E5690B">
            <w:pPr>
              <w:rPr>
                <w:rFonts w:cstheme="minorHAnsi"/>
                <w:b/>
                <w:bCs/>
                <w:sz w:val="20"/>
                <w:szCs w:val="20"/>
              </w:rPr>
            </w:pPr>
          </w:p>
          <w:p w14:paraId="1805B351" w14:textId="77777777" w:rsidR="00D21EAF" w:rsidRPr="0083749C" w:rsidRDefault="00D21EAF" w:rsidP="00D21EAF">
            <w:pPr>
              <w:rPr>
                <w:b/>
                <w:bCs/>
                <w:sz w:val="20"/>
                <w:szCs w:val="20"/>
              </w:rPr>
            </w:pPr>
            <w:r w:rsidRPr="0083749C">
              <w:rPr>
                <w:b/>
                <w:bCs/>
                <w:sz w:val="20"/>
                <w:szCs w:val="20"/>
              </w:rPr>
              <w:t>Commentaire :</w:t>
            </w:r>
          </w:p>
          <w:p w14:paraId="2BE3FCDF" w14:textId="505A5B8D" w:rsidR="003E3E88" w:rsidRPr="0083749C" w:rsidRDefault="00D21EAF" w:rsidP="00D21EAF">
            <w:pPr>
              <w:rPr>
                <w:sz w:val="20"/>
                <w:szCs w:val="20"/>
              </w:rPr>
            </w:pPr>
            <w:r w:rsidRPr="0083749C">
              <w:rPr>
                <w:sz w:val="20"/>
                <w:szCs w:val="20"/>
              </w:rPr>
              <w:t xml:space="preserve">[VEUILLEZ UTILISER </w:t>
            </w:r>
            <w:r w:rsidRPr="0083749C">
              <w:rPr>
                <w:b/>
                <w:bCs/>
                <w:sz w:val="20"/>
                <w:szCs w:val="20"/>
              </w:rPr>
              <w:t>CE</w:t>
            </w:r>
            <w:r w:rsidRPr="0083749C">
              <w:rPr>
                <w:sz w:val="20"/>
                <w:szCs w:val="20"/>
              </w:rPr>
              <w:t xml:space="preserve"> CHAMP POUR INDIQUER VOS COMMENTAIRES AU SUJET DE LA PROPOSITION DU GROUPE DE TRAVAIL. SI VOUS PROPOSEZ DES REFORMULATIONS, VEUILLEZ COPIER LA PROPOSITION DU GROUPE DE TRAVAIL ET LA COLLER ICI. INDIQUEZ ENSUITE LES AJOUTS QUE VOUS PROPOSEZ </w:t>
            </w:r>
            <w:r w:rsidRPr="0083749C">
              <w:rPr>
                <w:b/>
                <w:bCs/>
                <w:sz w:val="20"/>
                <w:szCs w:val="20"/>
                <w:highlight w:val="yellow"/>
              </w:rPr>
              <w:t>EN GRAS SURLIGNÉ EN JAUNE</w:t>
            </w:r>
            <w:r w:rsidRPr="0083749C">
              <w:rPr>
                <w:sz w:val="20"/>
                <w:szCs w:val="20"/>
              </w:rPr>
              <w:t xml:space="preserve"> ET INDIQUEZ LES ÉLÉMENTS QUE VOUS PROPOSEZ DE SUPPRIMER </w:t>
            </w:r>
            <w:r w:rsidRPr="0083749C">
              <w:rPr>
                <w:strike/>
                <w:sz w:val="20"/>
                <w:szCs w:val="20"/>
                <w:highlight w:val="yellow"/>
              </w:rPr>
              <w:t>EN BARRÉ SURLIGNÉ EN JAUNE</w:t>
            </w:r>
            <w:r w:rsidRPr="0083749C">
              <w:rPr>
                <w:sz w:val="20"/>
                <w:szCs w:val="20"/>
              </w:rPr>
              <w:t>.</w:t>
            </w:r>
            <w:r w:rsidRPr="0083749C">
              <w:rPr>
                <w:caps/>
                <w:sz w:val="20"/>
                <w:szCs w:val="20"/>
              </w:rPr>
              <w:t xml:space="preserve"> </w:t>
            </w:r>
            <w:r w:rsidRPr="0083749C">
              <w:rPr>
                <w:b/>
                <w:bCs/>
                <w:sz w:val="20"/>
                <w:szCs w:val="20"/>
                <w:u w:val="single"/>
              </w:rPr>
              <w:t>VEUILLEZ NE PAS UTILISER LE SUIVI DES MODIFICATIONS.</w:t>
            </w:r>
            <w:r w:rsidRPr="0083749C">
              <w:rPr>
                <w:b/>
                <w:bCs/>
                <w:sz w:val="20"/>
                <w:szCs w:val="20"/>
              </w:rPr>
              <w:t xml:space="preserve"> </w:t>
            </w:r>
            <w:r w:rsidRPr="0083749C">
              <w:rPr>
                <w:caps/>
                <w:sz w:val="20"/>
                <w:szCs w:val="20"/>
              </w:rPr>
              <w:t>Indiquez tout commentaire, motif ou explication [entre crochets]</w:t>
            </w:r>
            <w:r w:rsidRPr="0083749C">
              <w:rPr>
                <w:sz w:val="20"/>
                <w:szCs w:val="20"/>
              </w:rPr>
              <w:t>. VEUILLEZ CONSULTER L’EXEMPLE FIGURANT AU DÉBUT DU DOCUMENT.]</w:t>
            </w:r>
          </w:p>
          <w:p w14:paraId="361B1C97" w14:textId="77777777" w:rsidR="003E404F" w:rsidRPr="0083749C" w:rsidRDefault="003E404F" w:rsidP="00E5690B">
            <w:pPr>
              <w:rPr>
                <w:rFonts w:cstheme="minorHAnsi"/>
                <w:b/>
                <w:bCs/>
                <w:sz w:val="20"/>
                <w:szCs w:val="20"/>
              </w:rPr>
            </w:pPr>
          </w:p>
        </w:tc>
      </w:tr>
      <w:tr w:rsidR="003E404F" w:rsidRPr="0083749C" w14:paraId="6EFF9D39" w14:textId="77777777" w:rsidTr="00FA6845">
        <w:trPr>
          <w:trHeight w:val="240"/>
        </w:trPr>
        <w:tc>
          <w:tcPr>
            <w:tcW w:w="12775" w:type="dxa"/>
            <w:gridSpan w:val="2"/>
            <w:shd w:val="clear" w:color="auto" w:fill="E8E8E8" w:themeFill="background2"/>
          </w:tcPr>
          <w:p w14:paraId="1A7EB589" w14:textId="77777777" w:rsidR="003E404F" w:rsidRPr="0083749C" w:rsidRDefault="003E404F" w:rsidP="00E5690B">
            <w:pPr>
              <w:rPr>
                <w:rFonts w:cstheme="minorHAnsi"/>
                <w:b/>
                <w:bCs/>
                <w:sz w:val="20"/>
                <w:szCs w:val="20"/>
              </w:rPr>
            </w:pPr>
          </w:p>
          <w:p w14:paraId="4D8E3A71" w14:textId="28E4CF35" w:rsidR="003E404F" w:rsidRPr="0083749C" w:rsidRDefault="00F40522" w:rsidP="00F40522">
            <w:pPr>
              <w:rPr>
                <w:rFonts w:cstheme="minorHAnsi"/>
                <w:b/>
                <w:bCs/>
                <w:sz w:val="20"/>
                <w:szCs w:val="20"/>
              </w:rPr>
            </w:pPr>
            <w:r w:rsidRPr="0083749C">
              <w:rPr>
                <w:rFonts w:cstheme="minorHAnsi"/>
                <w:b/>
                <w:bCs/>
                <w:sz w:val="20"/>
                <w:szCs w:val="20"/>
              </w:rPr>
              <w:t>Paragraphe 18</w:t>
            </w:r>
          </w:p>
          <w:p w14:paraId="5711B7D9" w14:textId="12EE78E6" w:rsidR="007B0DB3" w:rsidRPr="0083749C" w:rsidRDefault="00F40522" w:rsidP="00764A2F">
            <w:pPr>
              <w:rPr>
                <w:rFonts w:cstheme="minorHAnsi"/>
                <w:i/>
                <w:iCs/>
                <w:sz w:val="20"/>
                <w:szCs w:val="20"/>
              </w:rPr>
            </w:pPr>
            <w:r w:rsidRPr="0083749C">
              <w:rPr>
                <w:rFonts w:cstheme="minorHAnsi"/>
                <w:i/>
                <w:iCs/>
                <w:sz w:val="20"/>
                <w:szCs w:val="20"/>
              </w:rPr>
              <w:t>En conséquence de la mise à jour proposée du paragraphe 2, qui établit que les principes énoncés dans la DoH devraient être appliqués par toutes les personnes associées à la recherche médicale, le groupe de travail propose d’intégrer les suggestions issues des commentaires d’ajouter «</w:t>
            </w:r>
            <w:r w:rsidR="001878E7">
              <w:rPr>
                <w:rFonts w:ascii="Arial" w:hAnsi="Arial" w:cs="Arial"/>
                <w:i/>
                <w:iCs/>
                <w:sz w:val="20"/>
                <w:szCs w:val="20"/>
              </w:rPr>
              <w:t> </w:t>
            </w:r>
            <w:r w:rsidRPr="0083749C">
              <w:rPr>
                <w:rFonts w:cstheme="minorHAnsi"/>
                <w:i/>
                <w:iCs/>
                <w:sz w:val="20"/>
                <w:szCs w:val="20"/>
              </w:rPr>
              <w:t>les autres chercheurs qualifiés</w:t>
            </w:r>
            <w:r w:rsidR="001878E7">
              <w:rPr>
                <w:rFonts w:ascii="Arial" w:hAnsi="Arial" w:cs="Arial"/>
                <w:i/>
                <w:iCs/>
                <w:sz w:val="20"/>
                <w:szCs w:val="20"/>
              </w:rPr>
              <w:t> </w:t>
            </w:r>
            <w:r w:rsidRPr="0083749C">
              <w:rPr>
                <w:rFonts w:cstheme="minorHAnsi"/>
                <w:i/>
                <w:iCs/>
                <w:sz w:val="20"/>
                <w:szCs w:val="20"/>
              </w:rPr>
              <w:t>».</w:t>
            </w:r>
          </w:p>
          <w:p w14:paraId="605D1BC7" w14:textId="1011EB5B" w:rsidR="003E404F" w:rsidRPr="0083749C" w:rsidRDefault="003E404F" w:rsidP="00E5690B">
            <w:pPr>
              <w:rPr>
                <w:rFonts w:cstheme="minorHAnsi"/>
                <w:b/>
                <w:bCs/>
                <w:sz w:val="20"/>
                <w:szCs w:val="20"/>
              </w:rPr>
            </w:pPr>
          </w:p>
        </w:tc>
      </w:tr>
      <w:tr w:rsidR="00E5690B" w:rsidRPr="0083749C" w14:paraId="5AEAD2C3" w14:textId="77777777" w:rsidTr="00FA6845">
        <w:tc>
          <w:tcPr>
            <w:tcW w:w="6387" w:type="dxa"/>
          </w:tcPr>
          <w:p w14:paraId="6323F375" w14:textId="77777777" w:rsidR="00E5690B" w:rsidRPr="0083749C" w:rsidRDefault="00E5690B" w:rsidP="00E5690B">
            <w:pPr>
              <w:pStyle w:val="Paragraphedeliste"/>
              <w:numPr>
                <w:ilvl w:val="0"/>
                <w:numId w:val="1"/>
              </w:numPr>
              <w:ind w:left="-30"/>
              <w:rPr>
                <w:rFonts w:cstheme="minorHAnsi"/>
                <w:b/>
                <w:bCs/>
                <w:sz w:val="20"/>
                <w:szCs w:val="20"/>
              </w:rPr>
            </w:pPr>
          </w:p>
          <w:p w14:paraId="753FC7C3" w14:textId="42A1A814" w:rsidR="00E5690B" w:rsidRPr="0083749C" w:rsidRDefault="00764A2F" w:rsidP="00764A2F">
            <w:pPr>
              <w:pStyle w:val="Paragraphedeliste"/>
              <w:numPr>
                <w:ilvl w:val="0"/>
                <w:numId w:val="1"/>
              </w:numPr>
              <w:ind w:left="-30"/>
              <w:rPr>
                <w:sz w:val="20"/>
                <w:szCs w:val="20"/>
              </w:rPr>
            </w:pPr>
            <w:r w:rsidRPr="0083749C">
              <w:rPr>
                <w:sz w:val="20"/>
                <w:szCs w:val="20"/>
              </w:rPr>
              <w:t>DoH de 2013 :</w:t>
            </w:r>
          </w:p>
          <w:p w14:paraId="4AD6987B" w14:textId="4C11B993" w:rsidR="007B0DB3" w:rsidRPr="0083749C" w:rsidRDefault="007B0DB3" w:rsidP="00764A2F">
            <w:pPr>
              <w:pStyle w:val="Default"/>
              <w:rPr>
                <w:rFonts w:asciiTheme="minorHAnsi" w:hAnsiTheme="minorHAnsi" w:cstheme="minorHAnsi"/>
                <w:color w:val="auto"/>
                <w:sz w:val="20"/>
                <w:szCs w:val="20"/>
                <w:lang w:val="fr-FR"/>
              </w:rPr>
            </w:pPr>
            <w:r w:rsidRPr="0083749C">
              <w:rPr>
                <w:rFonts w:asciiTheme="minorHAnsi" w:hAnsiTheme="minorHAnsi" w:cstheme="minorHAnsi"/>
                <w:color w:val="auto"/>
                <w:sz w:val="20"/>
                <w:szCs w:val="20"/>
                <w:lang w:val="fr-FR"/>
              </w:rPr>
              <w:t xml:space="preserve">18. </w:t>
            </w:r>
            <w:r w:rsidR="00764A2F" w:rsidRPr="0083749C">
              <w:rPr>
                <w:rFonts w:asciiTheme="minorHAnsi" w:hAnsiTheme="minorHAnsi" w:cstheme="minorHAnsi"/>
                <w:color w:val="auto"/>
                <w:sz w:val="20"/>
                <w:szCs w:val="20"/>
                <w:lang w:val="fr-FR"/>
              </w:rPr>
              <w:t>Les médecins ne devraient participer à une recherche impliquant des êtres humains que s’ils sont sûrs que les risques ont été évalués et réduits convenablement.</w:t>
            </w:r>
          </w:p>
          <w:p w14:paraId="25A491FC" w14:textId="77777777" w:rsidR="007B0DB3" w:rsidRPr="0083749C" w:rsidRDefault="007B0DB3" w:rsidP="007B0DB3">
            <w:pPr>
              <w:pStyle w:val="Default"/>
              <w:rPr>
                <w:rFonts w:asciiTheme="minorHAnsi" w:hAnsiTheme="minorHAnsi" w:cstheme="minorHAnsi"/>
                <w:color w:val="auto"/>
                <w:sz w:val="20"/>
                <w:szCs w:val="20"/>
                <w:lang w:val="fr-FR"/>
              </w:rPr>
            </w:pPr>
          </w:p>
          <w:p w14:paraId="19D2E637" w14:textId="7C02EA8B" w:rsidR="007B0DB3" w:rsidRPr="0083749C" w:rsidRDefault="00764A2F" w:rsidP="00764A2F">
            <w:pPr>
              <w:rPr>
                <w:rFonts w:cstheme="minorHAnsi"/>
                <w:sz w:val="20"/>
                <w:szCs w:val="20"/>
              </w:rPr>
            </w:pPr>
            <w:r w:rsidRPr="0083749C">
              <w:rPr>
                <w:rFonts w:cstheme="minorHAnsi"/>
                <w:sz w:val="20"/>
                <w:szCs w:val="20"/>
              </w:rPr>
              <w:lastRenderedPageBreak/>
              <w:t>Lorsqu’il s’avère que les risques dépassent les bénéfices attendus ou lorsqu’ils sont parvenus à des conclusions définitives, les médecins doivent évaluer s’ils continuent, modifient ou cessent immédiatement une recherche.</w:t>
            </w:r>
          </w:p>
          <w:p w14:paraId="78E5B4E7" w14:textId="77777777" w:rsidR="00E5690B" w:rsidRPr="0083749C" w:rsidRDefault="00E5690B" w:rsidP="00E5690B">
            <w:pPr>
              <w:rPr>
                <w:rFonts w:cstheme="minorHAnsi"/>
                <w:b/>
                <w:bCs/>
                <w:sz w:val="20"/>
                <w:szCs w:val="20"/>
              </w:rPr>
            </w:pPr>
          </w:p>
        </w:tc>
        <w:tc>
          <w:tcPr>
            <w:tcW w:w="6388" w:type="dxa"/>
          </w:tcPr>
          <w:p w14:paraId="2ADF7223" w14:textId="77777777" w:rsidR="00E5690B" w:rsidRPr="0083749C" w:rsidRDefault="00E5690B" w:rsidP="00E5690B">
            <w:pPr>
              <w:rPr>
                <w:rFonts w:cstheme="minorHAnsi"/>
                <w:b/>
                <w:bCs/>
                <w:sz w:val="20"/>
                <w:szCs w:val="20"/>
              </w:rPr>
            </w:pPr>
          </w:p>
          <w:p w14:paraId="592A6A93" w14:textId="16E70380" w:rsidR="00E5690B" w:rsidRPr="0083749C" w:rsidRDefault="00764A2F" w:rsidP="00764A2F">
            <w:pPr>
              <w:rPr>
                <w:rFonts w:cstheme="minorHAnsi"/>
                <w:b/>
                <w:bCs/>
                <w:sz w:val="20"/>
                <w:szCs w:val="20"/>
              </w:rPr>
            </w:pPr>
            <w:r w:rsidRPr="0083749C">
              <w:rPr>
                <w:rFonts w:cstheme="minorHAnsi"/>
                <w:b/>
                <w:bCs/>
                <w:sz w:val="20"/>
                <w:szCs w:val="20"/>
              </w:rPr>
              <w:t>Proposition du groupe de travail :</w:t>
            </w:r>
          </w:p>
          <w:p w14:paraId="6ED0E7BF" w14:textId="762187DC" w:rsidR="007B0DB3" w:rsidRPr="0083749C" w:rsidRDefault="007B0DB3" w:rsidP="00764A2F">
            <w:pPr>
              <w:pStyle w:val="Default"/>
              <w:rPr>
                <w:rFonts w:asciiTheme="minorHAnsi" w:hAnsiTheme="minorHAnsi" w:cstheme="minorHAnsi"/>
                <w:color w:val="auto"/>
                <w:sz w:val="20"/>
                <w:szCs w:val="20"/>
                <w:lang w:val="fr-FR"/>
              </w:rPr>
            </w:pPr>
            <w:r w:rsidRPr="0083749C">
              <w:rPr>
                <w:rFonts w:asciiTheme="minorHAnsi" w:hAnsiTheme="minorHAnsi" w:cstheme="minorHAnsi"/>
                <w:color w:val="auto"/>
                <w:sz w:val="20"/>
                <w:szCs w:val="20"/>
                <w:lang w:val="fr-FR"/>
              </w:rPr>
              <w:t xml:space="preserve">18. </w:t>
            </w:r>
            <w:r w:rsidR="00764A2F" w:rsidRPr="0083749C">
              <w:rPr>
                <w:rFonts w:asciiTheme="minorHAnsi" w:hAnsiTheme="minorHAnsi" w:cstheme="minorHAnsi"/>
                <w:color w:val="auto"/>
                <w:sz w:val="20"/>
                <w:szCs w:val="20"/>
                <w:lang w:val="fr-FR"/>
              </w:rPr>
              <w:t xml:space="preserve">Les médecins </w:t>
            </w:r>
            <w:r w:rsidR="00764A2F" w:rsidRPr="0083749C">
              <w:rPr>
                <w:rFonts w:asciiTheme="minorHAnsi" w:hAnsiTheme="minorHAnsi" w:cstheme="minorHAnsi"/>
                <w:b/>
                <w:bCs/>
                <w:color w:val="auto"/>
                <w:sz w:val="20"/>
                <w:szCs w:val="20"/>
                <w:u w:val="single"/>
                <w:lang w:val="fr-FR"/>
              </w:rPr>
              <w:t>et les autres chercheurs qualifiés</w:t>
            </w:r>
            <w:r w:rsidR="00764A2F" w:rsidRPr="0083749C">
              <w:rPr>
                <w:rFonts w:asciiTheme="minorHAnsi" w:hAnsiTheme="minorHAnsi" w:cstheme="minorHAnsi"/>
                <w:color w:val="auto"/>
                <w:sz w:val="20"/>
                <w:szCs w:val="20"/>
                <w:lang w:val="fr-FR"/>
              </w:rPr>
              <w:t xml:space="preserve"> ne devraient contribuer à une recherche impliquant des </w:t>
            </w:r>
            <w:r w:rsidR="00764A2F" w:rsidRPr="0083749C">
              <w:rPr>
                <w:rFonts w:asciiTheme="minorHAnsi" w:hAnsiTheme="minorHAnsi" w:cstheme="minorHAnsi"/>
                <w:b/>
                <w:bCs/>
                <w:color w:val="auto"/>
                <w:sz w:val="20"/>
                <w:szCs w:val="20"/>
                <w:u w:val="single"/>
                <w:lang w:val="fr-FR"/>
              </w:rPr>
              <w:t>participants</w:t>
            </w:r>
            <w:r w:rsidR="00764A2F" w:rsidRPr="0083749C">
              <w:rPr>
                <w:rFonts w:asciiTheme="minorHAnsi" w:hAnsiTheme="minorHAnsi" w:cstheme="minorHAnsi"/>
                <w:color w:val="auto"/>
                <w:sz w:val="20"/>
                <w:szCs w:val="20"/>
                <w:lang w:val="fr-FR"/>
              </w:rPr>
              <w:t xml:space="preserve"> </w:t>
            </w:r>
            <w:r w:rsidR="00764A2F" w:rsidRPr="0083749C">
              <w:rPr>
                <w:rFonts w:asciiTheme="minorHAnsi" w:hAnsiTheme="minorHAnsi" w:cstheme="minorHAnsi"/>
                <w:strike/>
                <w:color w:val="auto"/>
                <w:sz w:val="20"/>
                <w:szCs w:val="20"/>
                <w:lang w:val="fr-FR"/>
              </w:rPr>
              <w:t xml:space="preserve">êtres </w:t>
            </w:r>
            <w:r w:rsidR="00764A2F" w:rsidRPr="0083749C">
              <w:rPr>
                <w:rFonts w:asciiTheme="minorHAnsi" w:hAnsiTheme="minorHAnsi" w:cstheme="minorHAnsi"/>
                <w:color w:val="auto"/>
                <w:sz w:val="20"/>
                <w:szCs w:val="20"/>
                <w:lang w:val="fr-FR"/>
              </w:rPr>
              <w:t>humains que s’ils sont sûrs que les risques ont été évalués et réduits convenablement.</w:t>
            </w:r>
          </w:p>
          <w:p w14:paraId="5F57887D" w14:textId="77777777" w:rsidR="007B0DB3" w:rsidRPr="0083749C" w:rsidRDefault="007B0DB3" w:rsidP="007B0DB3">
            <w:pPr>
              <w:pStyle w:val="Default"/>
              <w:rPr>
                <w:rFonts w:asciiTheme="minorHAnsi" w:hAnsiTheme="minorHAnsi" w:cstheme="minorHAnsi"/>
                <w:color w:val="auto"/>
                <w:sz w:val="20"/>
                <w:szCs w:val="20"/>
                <w:lang w:val="fr-FR"/>
              </w:rPr>
            </w:pPr>
          </w:p>
          <w:p w14:paraId="3C1C1839" w14:textId="08368CEE" w:rsidR="007B0DB3" w:rsidRPr="0083749C" w:rsidRDefault="00764A2F" w:rsidP="00764A2F">
            <w:pPr>
              <w:rPr>
                <w:rFonts w:cstheme="minorHAnsi"/>
                <w:sz w:val="20"/>
                <w:szCs w:val="20"/>
              </w:rPr>
            </w:pPr>
            <w:r w:rsidRPr="0083749C">
              <w:rPr>
                <w:rFonts w:cstheme="minorHAnsi"/>
                <w:sz w:val="20"/>
                <w:szCs w:val="20"/>
              </w:rPr>
              <w:t xml:space="preserve">Lorsqu’il s’avère que les risques dépassent les bénéfices attendus ou lorsqu’ils sont parvenus à des conclusions définitives, les médecins </w:t>
            </w:r>
            <w:r w:rsidRPr="0083749C">
              <w:rPr>
                <w:rFonts w:cstheme="minorHAnsi"/>
                <w:b/>
                <w:bCs/>
                <w:sz w:val="20"/>
                <w:szCs w:val="20"/>
                <w:u w:val="single"/>
              </w:rPr>
              <w:t>et les autres chercheurs qualifiés</w:t>
            </w:r>
            <w:r w:rsidRPr="0083749C">
              <w:rPr>
                <w:rFonts w:cstheme="minorHAnsi"/>
                <w:sz w:val="20"/>
                <w:szCs w:val="20"/>
              </w:rPr>
              <w:t xml:space="preserve"> doivent évaluer s’ils continuent, modifient ou cessent immédiatement une recherche.</w:t>
            </w:r>
          </w:p>
          <w:p w14:paraId="1F5A0126" w14:textId="77777777" w:rsidR="00E5690B" w:rsidRPr="0083749C" w:rsidRDefault="00E5690B" w:rsidP="00E5690B">
            <w:pPr>
              <w:rPr>
                <w:rFonts w:cstheme="minorHAnsi"/>
                <w:b/>
                <w:bCs/>
                <w:sz w:val="20"/>
                <w:szCs w:val="20"/>
              </w:rPr>
            </w:pPr>
          </w:p>
        </w:tc>
      </w:tr>
      <w:tr w:rsidR="003E404F" w:rsidRPr="0083749C" w14:paraId="4277261D" w14:textId="77777777" w:rsidTr="00FA6845">
        <w:tc>
          <w:tcPr>
            <w:tcW w:w="12775" w:type="dxa"/>
            <w:gridSpan w:val="2"/>
          </w:tcPr>
          <w:p w14:paraId="459520B9" w14:textId="77777777" w:rsidR="003E404F" w:rsidRPr="0083749C" w:rsidRDefault="003E404F" w:rsidP="00E5690B">
            <w:pPr>
              <w:pStyle w:val="Paragraphedeliste"/>
              <w:numPr>
                <w:ilvl w:val="0"/>
                <w:numId w:val="1"/>
              </w:numPr>
              <w:ind w:left="-30"/>
              <w:rPr>
                <w:rFonts w:cstheme="minorHAnsi"/>
                <w:b/>
                <w:bCs/>
                <w:sz w:val="20"/>
                <w:szCs w:val="20"/>
              </w:rPr>
            </w:pPr>
          </w:p>
          <w:p w14:paraId="2A1E9E20" w14:textId="77777777" w:rsidR="00753C83" w:rsidRPr="0083749C" w:rsidRDefault="00753C83" w:rsidP="00C914E1">
            <w:pPr>
              <w:rPr>
                <w:b/>
                <w:bCs/>
                <w:sz w:val="20"/>
                <w:szCs w:val="20"/>
              </w:rPr>
            </w:pPr>
          </w:p>
          <w:p w14:paraId="196017D3" w14:textId="77777777" w:rsidR="00753C83" w:rsidRPr="0083749C" w:rsidRDefault="00753C83" w:rsidP="00C914E1">
            <w:pPr>
              <w:rPr>
                <w:b/>
                <w:bCs/>
                <w:sz w:val="20"/>
                <w:szCs w:val="20"/>
              </w:rPr>
            </w:pPr>
          </w:p>
          <w:p w14:paraId="275A9A59" w14:textId="77777777" w:rsidR="00D21EAF" w:rsidRPr="0083749C" w:rsidRDefault="00D21EAF" w:rsidP="00D21EAF">
            <w:pPr>
              <w:rPr>
                <w:b/>
                <w:bCs/>
                <w:sz w:val="20"/>
                <w:szCs w:val="20"/>
              </w:rPr>
            </w:pPr>
            <w:r w:rsidRPr="0083749C">
              <w:rPr>
                <w:b/>
                <w:bCs/>
                <w:sz w:val="20"/>
                <w:szCs w:val="20"/>
              </w:rPr>
              <w:t>Commentaire :</w:t>
            </w:r>
          </w:p>
          <w:p w14:paraId="0BCC8834" w14:textId="35772317" w:rsidR="009879EC" w:rsidRPr="0083749C" w:rsidRDefault="00D21EAF" w:rsidP="00D21EAF">
            <w:pPr>
              <w:rPr>
                <w:sz w:val="20"/>
                <w:szCs w:val="20"/>
              </w:rPr>
            </w:pPr>
            <w:r w:rsidRPr="0083749C">
              <w:rPr>
                <w:sz w:val="20"/>
                <w:szCs w:val="20"/>
              </w:rPr>
              <w:t xml:space="preserve">[VEUILLEZ UTILISER </w:t>
            </w:r>
            <w:r w:rsidRPr="0083749C">
              <w:rPr>
                <w:b/>
                <w:bCs/>
                <w:sz w:val="20"/>
                <w:szCs w:val="20"/>
              </w:rPr>
              <w:t>CE</w:t>
            </w:r>
            <w:r w:rsidRPr="0083749C">
              <w:rPr>
                <w:sz w:val="20"/>
                <w:szCs w:val="20"/>
              </w:rPr>
              <w:t xml:space="preserve"> CHAMP POUR INDIQUER VOS COMMENTAIRES AU SUJET DE LA PROPOSITION DU GROUPE DE TRAVAIL. SI VOUS PROPOSEZ DES REFORMULATIONS, VEUILLEZ COPIER LA PROPOSITION DU GROUPE DE TRAVAIL ET LA COLLER ICI. INDIQUEZ ENSUITE LES AJOUTS QUE VOUS PROPOSEZ </w:t>
            </w:r>
            <w:r w:rsidRPr="0083749C">
              <w:rPr>
                <w:b/>
                <w:bCs/>
                <w:sz w:val="20"/>
                <w:szCs w:val="20"/>
                <w:highlight w:val="yellow"/>
              </w:rPr>
              <w:t>EN GRAS SURLIGNÉ EN JAUNE</w:t>
            </w:r>
            <w:r w:rsidRPr="0083749C">
              <w:rPr>
                <w:sz w:val="20"/>
                <w:szCs w:val="20"/>
              </w:rPr>
              <w:t xml:space="preserve"> ET INDIQUEZ LES ÉLÉMENTS QUE VOUS PROPOSEZ DE SUPPRIMER </w:t>
            </w:r>
            <w:r w:rsidRPr="0083749C">
              <w:rPr>
                <w:strike/>
                <w:sz w:val="20"/>
                <w:szCs w:val="20"/>
                <w:highlight w:val="yellow"/>
              </w:rPr>
              <w:t>EN BARRÉ SURLIGNÉ EN JAUNE</w:t>
            </w:r>
            <w:r w:rsidRPr="0083749C">
              <w:rPr>
                <w:sz w:val="20"/>
                <w:szCs w:val="20"/>
              </w:rPr>
              <w:t>.</w:t>
            </w:r>
            <w:r w:rsidRPr="0083749C">
              <w:rPr>
                <w:caps/>
                <w:sz w:val="20"/>
                <w:szCs w:val="20"/>
              </w:rPr>
              <w:t xml:space="preserve"> </w:t>
            </w:r>
            <w:r w:rsidRPr="0083749C">
              <w:rPr>
                <w:b/>
                <w:bCs/>
                <w:sz w:val="20"/>
                <w:szCs w:val="20"/>
                <w:u w:val="single"/>
              </w:rPr>
              <w:t>VEUILLEZ NE PAS UTILISER LE SUIVI DES MODIFICATIONS.</w:t>
            </w:r>
            <w:r w:rsidRPr="0083749C">
              <w:rPr>
                <w:b/>
                <w:bCs/>
                <w:sz w:val="20"/>
                <w:szCs w:val="20"/>
              </w:rPr>
              <w:t xml:space="preserve"> </w:t>
            </w:r>
            <w:r w:rsidRPr="0083749C">
              <w:rPr>
                <w:caps/>
                <w:sz w:val="20"/>
                <w:szCs w:val="20"/>
              </w:rPr>
              <w:t>Indiquez tout commentaire, motif ou explication [entre crochets]</w:t>
            </w:r>
            <w:r w:rsidRPr="0083749C">
              <w:rPr>
                <w:sz w:val="20"/>
                <w:szCs w:val="20"/>
              </w:rPr>
              <w:t>. VEUILLEZ CONSULTER L’EXEMPLE FIGURANT AU DÉBUT DU DOCUMENT.]</w:t>
            </w:r>
          </w:p>
          <w:p w14:paraId="64D7B63D" w14:textId="77777777" w:rsidR="003E404F" w:rsidRPr="0083749C" w:rsidRDefault="003E404F" w:rsidP="00E5690B">
            <w:pPr>
              <w:rPr>
                <w:rFonts w:cstheme="minorHAnsi"/>
                <w:b/>
                <w:bCs/>
                <w:sz w:val="20"/>
                <w:szCs w:val="20"/>
              </w:rPr>
            </w:pPr>
          </w:p>
        </w:tc>
      </w:tr>
      <w:tr w:rsidR="007B0DB3" w:rsidRPr="0083749C" w14:paraId="103EA2A4" w14:textId="77777777" w:rsidTr="00FA6845">
        <w:trPr>
          <w:trHeight w:val="240"/>
        </w:trPr>
        <w:tc>
          <w:tcPr>
            <w:tcW w:w="12775" w:type="dxa"/>
            <w:gridSpan w:val="2"/>
            <w:shd w:val="clear" w:color="auto" w:fill="E8E8E8" w:themeFill="background2"/>
          </w:tcPr>
          <w:p w14:paraId="79C42BE8" w14:textId="54FD06A7" w:rsidR="007B0DB3" w:rsidRPr="0083749C" w:rsidRDefault="00C75C26" w:rsidP="00C75C26">
            <w:pPr>
              <w:rPr>
                <w:rFonts w:cstheme="minorHAnsi"/>
                <w:b/>
                <w:bCs/>
                <w:sz w:val="20"/>
                <w:szCs w:val="20"/>
                <w:u w:val="single"/>
              </w:rPr>
            </w:pPr>
            <w:r w:rsidRPr="0083749C">
              <w:rPr>
                <w:rFonts w:cstheme="minorHAnsi"/>
                <w:strike/>
                <w:sz w:val="20"/>
                <w:szCs w:val="20"/>
              </w:rPr>
              <w:t>Populations et personnes vulnérables</w:t>
            </w:r>
            <w:r w:rsidRPr="0083749C">
              <w:rPr>
                <w:rFonts w:cstheme="minorHAnsi"/>
                <w:b/>
                <w:bCs/>
                <w:sz w:val="20"/>
                <w:szCs w:val="20"/>
              </w:rPr>
              <w:t xml:space="preserve"> </w:t>
            </w:r>
            <w:r w:rsidRPr="0083749C">
              <w:rPr>
                <w:rFonts w:cstheme="minorHAnsi"/>
                <w:b/>
                <w:bCs/>
                <w:sz w:val="20"/>
                <w:szCs w:val="20"/>
                <w:u w:val="single"/>
              </w:rPr>
              <w:t>Vulnérabilité individuelle et collective</w:t>
            </w:r>
          </w:p>
          <w:p w14:paraId="7AC433E4" w14:textId="3672E295" w:rsidR="007B0DB3" w:rsidRPr="0083749C" w:rsidRDefault="00C75C26" w:rsidP="00C75C26">
            <w:pPr>
              <w:rPr>
                <w:rFonts w:cstheme="minorHAnsi"/>
                <w:i/>
                <w:iCs/>
                <w:sz w:val="20"/>
                <w:szCs w:val="20"/>
              </w:rPr>
            </w:pPr>
            <w:r w:rsidRPr="0083749C">
              <w:rPr>
                <w:rFonts w:cstheme="minorHAnsi"/>
                <w:i/>
                <w:iCs/>
                <w:sz w:val="20"/>
                <w:szCs w:val="20"/>
              </w:rPr>
              <w:t>Le groupe de travail propose de modifier le titre de cette partie en employant le terme «</w:t>
            </w:r>
            <w:r w:rsidR="001878E7">
              <w:rPr>
                <w:rFonts w:ascii="Arial" w:hAnsi="Arial" w:cs="Arial"/>
                <w:i/>
                <w:iCs/>
                <w:sz w:val="20"/>
                <w:szCs w:val="20"/>
              </w:rPr>
              <w:t> </w:t>
            </w:r>
            <w:r w:rsidRPr="0083749C">
              <w:rPr>
                <w:rFonts w:cstheme="minorHAnsi"/>
                <w:i/>
                <w:iCs/>
                <w:sz w:val="20"/>
                <w:szCs w:val="20"/>
              </w:rPr>
              <w:t>vulnérabilité</w:t>
            </w:r>
            <w:r w:rsidR="001878E7">
              <w:rPr>
                <w:rFonts w:ascii="Arial" w:hAnsi="Arial" w:cs="Arial"/>
                <w:i/>
                <w:iCs/>
                <w:sz w:val="20"/>
                <w:szCs w:val="20"/>
              </w:rPr>
              <w:t> </w:t>
            </w:r>
            <w:r w:rsidRPr="0083749C">
              <w:rPr>
                <w:rFonts w:cstheme="minorHAnsi"/>
                <w:i/>
                <w:iCs/>
                <w:sz w:val="20"/>
                <w:szCs w:val="20"/>
              </w:rPr>
              <w:t>» plutôt que le qualificatif «</w:t>
            </w:r>
            <w:r w:rsidR="001878E7">
              <w:rPr>
                <w:rFonts w:ascii="Arial" w:hAnsi="Arial" w:cs="Arial"/>
                <w:i/>
                <w:iCs/>
                <w:sz w:val="20"/>
                <w:szCs w:val="20"/>
              </w:rPr>
              <w:t> </w:t>
            </w:r>
            <w:r w:rsidRPr="0083749C">
              <w:rPr>
                <w:rFonts w:cstheme="minorHAnsi"/>
                <w:i/>
                <w:iCs/>
                <w:sz w:val="20"/>
                <w:szCs w:val="20"/>
              </w:rPr>
              <w:t>vulnérable</w:t>
            </w:r>
            <w:r w:rsidR="001878E7">
              <w:rPr>
                <w:rFonts w:ascii="Arial" w:hAnsi="Arial" w:cs="Arial"/>
                <w:i/>
                <w:iCs/>
                <w:sz w:val="20"/>
                <w:szCs w:val="20"/>
              </w:rPr>
              <w:t> </w:t>
            </w:r>
            <w:r w:rsidRPr="0083749C">
              <w:rPr>
                <w:rFonts w:cstheme="minorHAnsi"/>
                <w:i/>
                <w:iCs/>
                <w:sz w:val="20"/>
                <w:szCs w:val="20"/>
              </w:rPr>
              <w:t xml:space="preserve">», pour prendre en compte des remarques qui ont été faites lors des réunions régionales et thématiques selon lesquelles la vulnérabilité peut être contextuelle et temporaire. </w:t>
            </w:r>
          </w:p>
          <w:p w14:paraId="531964D8" w14:textId="56B5066B" w:rsidR="007B0DB3" w:rsidRPr="0083749C" w:rsidRDefault="007B0DB3" w:rsidP="00E5690B">
            <w:pPr>
              <w:rPr>
                <w:rFonts w:cstheme="minorHAnsi"/>
                <w:b/>
                <w:bCs/>
                <w:sz w:val="20"/>
                <w:szCs w:val="20"/>
              </w:rPr>
            </w:pPr>
          </w:p>
        </w:tc>
      </w:tr>
      <w:tr w:rsidR="003E404F" w:rsidRPr="0083749C" w14:paraId="141E37C0" w14:textId="77777777" w:rsidTr="00FA6845">
        <w:trPr>
          <w:trHeight w:val="240"/>
        </w:trPr>
        <w:tc>
          <w:tcPr>
            <w:tcW w:w="12775" w:type="dxa"/>
            <w:gridSpan w:val="2"/>
            <w:shd w:val="clear" w:color="auto" w:fill="E8E8E8" w:themeFill="background2"/>
          </w:tcPr>
          <w:p w14:paraId="7A75FBCF" w14:textId="77777777" w:rsidR="003E404F" w:rsidRPr="0083749C" w:rsidRDefault="003E404F" w:rsidP="00E5690B">
            <w:pPr>
              <w:rPr>
                <w:rFonts w:cstheme="minorHAnsi"/>
                <w:b/>
                <w:bCs/>
                <w:sz w:val="20"/>
                <w:szCs w:val="20"/>
              </w:rPr>
            </w:pPr>
          </w:p>
          <w:p w14:paraId="05BB4858" w14:textId="7729128D" w:rsidR="003E404F" w:rsidRPr="0083749C" w:rsidRDefault="00C75C26" w:rsidP="00C75C26">
            <w:pPr>
              <w:rPr>
                <w:rFonts w:cstheme="minorHAnsi"/>
                <w:b/>
                <w:bCs/>
                <w:sz w:val="20"/>
                <w:szCs w:val="20"/>
              </w:rPr>
            </w:pPr>
            <w:r w:rsidRPr="0083749C">
              <w:rPr>
                <w:rFonts w:cstheme="minorHAnsi"/>
                <w:b/>
                <w:bCs/>
                <w:sz w:val="20"/>
                <w:szCs w:val="20"/>
              </w:rPr>
              <w:t>Paragraphe 19</w:t>
            </w:r>
          </w:p>
          <w:p w14:paraId="3FDD7783" w14:textId="4B1CF8B5" w:rsidR="007B0DB3" w:rsidRPr="0083749C" w:rsidRDefault="00C75C26" w:rsidP="007B0DB3">
            <w:pPr>
              <w:pStyle w:val="Default"/>
              <w:rPr>
                <w:rFonts w:asciiTheme="minorHAnsi" w:hAnsiTheme="minorHAnsi" w:cstheme="minorHAnsi"/>
                <w:i/>
                <w:iCs/>
                <w:color w:val="auto"/>
                <w:sz w:val="20"/>
                <w:szCs w:val="20"/>
                <w:lang w:val="fr-FR"/>
              </w:rPr>
            </w:pPr>
            <w:r w:rsidRPr="0083749C">
              <w:rPr>
                <w:rFonts w:asciiTheme="minorHAnsi" w:hAnsiTheme="minorHAnsi" w:cstheme="minorHAnsi"/>
                <w:i/>
                <w:iCs/>
                <w:color w:val="auto"/>
                <w:sz w:val="20"/>
                <w:szCs w:val="20"/>
                <w:lang w:val="fr-FR"/>
              </w:rPr>
              <w:t>Sur la base des retours reçus lors des réunions régionales et thématiques, le groupe de travail propose des modifications substantielles des paragraphes 19 et 20, consécutives aux discussions sur la vulnérabilité, pour prévoir que des groupes en situation de vulnérabilité puissent, le cas échéant, être inclus dans la recherche, d’une manière responsable et avec les protections spécifiques adéquates.</w:t>
            </w:r>
          </w:p>
          <w:p w14:paraId="55555B17" w14:textId="77777777" w:rsidR="00E15DA1" w:rsidRPr="0083749C" w:rsidRDefault="00E15DA1" w:rsidP="007B0DB3">
            <w:pPr>
              <w:pStyle w:val="Default"/>
              <w:rPr>
                <w:rFonts w:asciiTheme="minorHAnsi" w:hAnsiTheme="minorHAnsi" w:cstheme="minorHAnsi"/>
                <w:i/>
                <w:iCs/>
                <w:color w:val="auto"/>
                <w:sz w:val="20"/>
                <w:szCs w:val="20"/>
                <w:lang w:val="fr-FR"/>
              </w:rPr>
            </w:pPr>
          </w:p>
          <w:p w14:paraId="370E6FA2" w14:textId="42F96BDC" w:rsidR="007B0DB3" w:rsidRPr="0083749C" w:rsidRDefault="00C75C26" w:rsidP="00C75C26">
            <w:pPr>
              <w:pStyle w:val="Default"/>
              <w:rPr>
                <w:rFonts w:asciiTheme="minorHAnsi" w:hAnsiTheme="minorHAnsi" w:cstheme="minorHAnsi"/>
                <w:i/>
                <w:iCs/>
                <w:color w:val="auto"/>
                <w:sz w:val="20"/>
                <w:szCs w:val="20"/>
                <w:lang w:val="fr-FR"/>
              </w:rPr>
            </w:pPr>
            <w:r w:rsidRPr="0083749C">
              <w:rPr>
                <w:rFonts w:asciiTheme="minorHAnsi" w:hAnsiTheme="minorHAnsi" w:cstheme="minorHAnsi"/>
                <w:i/>
                <w:iCs/>
                <w:color w:val="auto"/>
                <w:sz w:val="20"/>
                <w:szCs w:val="20"/>
                <w:lang w:val="fr-FR"/>
              </w:rPr>
              <w:t>Ainsi, la première phrase du paragraphe 19 porte sur la nature contextuelle et évolutive de la vulnérabilité et le plus grand risque de subir un préjudice.</w:t>
            </w:r>
            <w:r w:rsidR="007B0DB3" w:rsidRPr="0083749C">
              <w:rPr>
                <w:rFonts w:asciiTheme="minorHAnsi" w:hAnsiTheme="minorHAnsi" w:cstheme="minorHAnsi"/>
                <w:i/>
                <w:iCs/>
                <w:color w:val="auto"/>
                <w:sz w:val="20"/>
                <w:szCs w:val="20"/>
                <w:lang w:val="fr-FR"/>
              </w:rPr>
              <w:t xml:space="preserve"> </w:t>
            </w:r>
            <w:r w:rsidRPr="0083749C">
              <w:rPr>
                <w:rFonts w:asciiTheme="minorHAnsi" w:hAnsiTheme="minorHAnsi" w:cstheme="minorHAnsi"/>
                <w:i/>
                <w:iCs/>
                <w:color w:val="auto"/>
                <w:sz w:val="20"/>
                <w:szCs w:val="20"/>
                <w:lang w:val="fr-FR"/>
              </w:rPr>
              <w:t>La deuxième phrase reconnaît que l’exclusion d’une recherche pourrait exacerber la vulnérabilité et les inégalités.</w:t>
            </w:r>
            <w:r w:rsidR="007B0DB3" w:rsidRPr="0083749C">
              <w:rPr>
                <w:rFonts w:asciiTheme="minorHAnsi" w:hAnsiTheme="minorHAnsi" w:cstheme="minorHAnsi"/>
                <w:i/>
                <w:iCs/>
                <w:color w:val="auto"/>
                <w:sz w:val="20"/>
                <w:szCs w:val="20"/>
                <w:lang w:val="fr-FR"/>
              </w:rPr>
              <w:t xml:space="preserve"> </w:t>
            </w:r>
            <w:r w:rsidRPr="0083749C">
              <w:rPr>
                <w:rFonts w:asciiTheme="minorHAnsi" w:hAnsiTheme="minorHAnsi" w:cstheme="minorHAnsi"/>
                <w:i/>
                <w:iCs/>
                <w:color w:val="auto"/>
                <w:sz w:val="20"/>
                <w:szCs w:val="20"/>
                <w:lang w:val="fr-FR"/>
              </w:rPr>
              <w:t>La troisième insiste sur le besoin de protections spécifiques avec l’idée d’une</w:t>
            </w:r>
            <w:r w:rsidR="00C2409B">
              <w:rPr>
                <w:rFonts w:asciiTheme="minorHAnsi" w:hAnsiTheme="minorHAnsi" w:cstheme="minorHAnsi"/>
                <w:i/>
                <w:iCs/>
                <w:color w:val="auto"/>
                <w:sz w:val="20"/>
                <w:szCs w:val="20"/>
                <w:lang w:val="fr-FR"/>
              </w:rPr>
              <w:t xml:space="preserve"> </w:t>
            </w:r>
            <w:r w:rsidRPr="0083749C">
              <w:rPr>
                <w:rFonts w:asciiTheme="minorHAnsi" w:hAnsiTheme="minorHAnsi" w:cstheme="minorHAnsi"/>
                <w:i/>
                <w:iCs/>
                <w:color w:val="auto"/>
                <w:sz w:val="20"/>
                <w:szCs w:val="20"/>
                <w:lang w:val="fr-FR"/>
              </w:rPr>
              <w:t>inclusion responsable, proposée lors d’une réunion thématique.</w:t>
            </w:r>
          </w:p>
          <w:p w14:paraId="4EA7BD83" w14:textId="45161024" w:rsidR="003E404F" w:rsidRPr="0083749C" w:rsidRDefault="003E404F" w:rsidP="00E5690B">
            <w:pPr>
              <w:rPr>
                <w:rFonts w:cstheme="minorHAnsi"/>
                <w:b/>
                <w:bCs/>
                <w:sz w:val="20"/>
                <w:szCs w:val="20"/>
              </w:rPr>
            </w:pPr>
          </w:p>
        </w:tc>
      </w:tr>
      <w:tr w:rsidR="00E5690B" w:rsidRPr="0083749C" w14:paraId="6C47787A" w14:textId="77777777" w:rsidTr="00FA6845">
        <w:trPr>
          <w:trHeight w:val="240"/>
        </w:trPr>
        <w:tc>
          <w:tcPr>
            <w:tcW w:w="6387" w:type="dxa"/>
          </w:tcPr>
          <w:p w14:paraId="3044253E" w14:textId="77777777" w:rsidR="00E5690B" w:rsidRPr="0083749C" w:rsidRDefault="00E5690B" w:rsidP="00E5690B">
            <w:pPr>
              <w:pStyle w:val="Paragraphedeliste"/>
              <w:numPr>
                <w:ilvl w:val="0"/>
                <w:numId w:val="1"/>
              </w:numPr>
              <w:ind w:left="-30"/>
              <w:rPr>
                <w:rFonts w:cstheme="minorHAnsi"/>
                <w:b/>
                <w:bCs/>
                <w:sz w:val="20"/>
                <w:szCs w:val="20"/>
              </w:rPr>
            </w:pPr>
          </w:p>
          <w:p w14:paraId="4155869A" w14:textId="188B9199" w:rsidR="00E5690B" w:rsidRPr="0083749C" w:rsidRDefault="00C75C26" w:rsidP="00C75C26">
            <w:pPr>
              <w:pStyle w:val="Paragraphedeliste"/>
              <w:numPr>
                <w:ilvl w:val="0"/>
                <w:numId w:val="1"/>
              </w:numPr>
              <w:ind w:left="-30"/>
              <w:rPr>
                <w:sz w:val="20"/>
                <w:szCs w:val="20"/>
              </w:rPr>
            </w:pPr>
            <w:r w:rsidRPr="0083749C">
              <w:rPr>
                <w:sz w:val="20"/>
                <w:szCs w:val="20"/>
              </w:rPr>
              <w:t>DoH de 2013 :</w:t>
            </w:r>
          </w:p>
          <w:p w14:paraId="049D8A07" w14:textId="4CD82F59" w:rsidR="007B0DB3" w:rsidRPr="0083749C" w:rsidRDefault="007B0DB3" w:rsidP="00C75C26">
            <w:pPr>
              <w:pStyle w:val="Default"/>
              <w:rPr>
                <w:rFonts w:asciiTheme="minorHAnsi" w:hAnsiTheme="minorHAnsi" w:cstheme="minorHAnsi"/>
                <w:sz w:val="20"/>
                <w:szCs w:val="20"/>
                <w:lang w:val="fr-FR"/>
              </w:rPr>
            </w:pPr>
            <w:r w:rsidRPr="0083749C">
              <w:rPr>
                <w:rFonts w:asciiTheme="minorHAnsi" w:hAnsiTheme="minorHAnsi" w:cstheme="minorHAnsi"/>
                <w:color w:val="auto"/>
                <w:sz w:val="20"/>
                <w:szCs w:val="20"/>
                <w:lang w:val="fr-FR"/>
              </w:rPr>
              <w:t xml:space="preserve">19. </w:t>
            </w:r>
            <w:r w:rsidR="00C75C26" w:rsidRPr="0083749C">
              <w:rPr>
                <w:rFonts w:asciiTheme="minorHAnsi" w:hAnsiTheme="minorHAnsi" w:cstheme="minorHAnsi"/>
                <w:color w:val="auto"/>
                <w:sz w:val="20"/>
                <w:szCs w:val="20"/>
                <w:lang w:val="fr-FR"/>
              </w:rPr>
              <w:t>Certains groupes et certaines personnes sont particulièrement vulnérables et sont plus susceptibles d’être lésés ou de subir un préjudice supplémentaire.</w:t>
            </w:r>
            <w:r w:rsidRPr="0083749C">
              <w:rPr>
                <w:rFonts w:asciiTheme="minorHAnsi" w:hAnsiTheme="minorHAnsi" w:cstheme="minorHAnsi"/>
                <w:color w:val="auto"/>
                <w:sz w:val="20"/>
                <w:szCs w:val="20"/>
                <w:lang w:val="fr-FR"/>
              </w:rPr>
              <w:t xml:space="preserve"> </w:t>
            </w:r>
            <w:r w:rsidR="00C75C26" w:rsidRPr="0083749C">
              <w:rPr>
                <w:rFonts w:asciiTheme="minorHAnsi" w:hAnsiTheme="minorHAnsi" w:cstheme="minorHAnsi"/>
                <w:sz w:val="20"/>
                <w:szCs w:val="20"/>
                <w:lang w:val="fr-FR"/>
              </w:rPr>
              <w:t>Tous les groupes et les personnes vulnérables devraient bénéficier d’une protection adaptée.</w:t>
            </w:r>
          </w:p>
          <w:p w14:paraId="6DA6777C" w14:textId="77777777" w:rsidR="00E5690B" w:rsidRPr="0083749C" w:rsidRDefault="00E5690B" w:rsidP="007B0DB3">
            <w:pPr>
              <w:pStyle w:val="Paragraphedeliste"/>
              <w:numPr>
                <w:ilvl w:val="0"/>
                <w:numId w:val="1"/>
              </w:numPr>
              <w:ind w:left="-30"/>
              <w:rPr>
                <w:rFonts w:cstheme="minorHAnsi"/>
                <w:b/>
                <w:bCs/>
                <w:sz w:val="20"/>
                <w:szCs w:val="20"/>
              </w:rPr>
            </w:pPr>
          </w:p>
        </w:tc>
        <w:tc>
          <w:tcPr>
            <w:tcW w:w="6388" w:type="dxa"/>
          </w:tcPr>
          <w:p w14:paraId="09199BF0" w14:textId="77777777" w:rsidR="00E5690B" w:rsidRPr="0083749C" w:rsidRDefault="00E5690B" w:rsidP="00E5690B">
            <w:pPr>
              <w:rPr>
                <w:rFonts w:cstheme="minorHAnsi"/>
                <w:b/>
                <w:bCs/>
                <w:sz w:val="20"/>
                <w:szCs w:val="20"/>
              </w:rPr>
            </w:pPr>
          </w:p>
          <w:p w14:paraId="367FFF6F" w14:textId="5A7CA5C1" w:rsidR="00E5690B" w:rsidRPr="0083749C" w:rsidRDefault="00C75C26" w:rsidP="00C75C26">
            <w:pPr>
              <w:rPr>
                <w:rFonts w:cstheme="minorHAnsi"/>
                <w:b/>
                <w:bCs/>
                <w:sz w:val="20"/>
                <w:szCs w:val="20"/>
              </w:rPr>
            </w:pPr>
            <w:r w:rsidRPr="0083749C">
              <w:rPr>
                <w:rFonts w:cstheme="minorHAnsi"/>
                <w:b/>
                <w:bCs/>
                <w:sz w:val="20"/>
                <w:szCs w:val="20"/>
              </w:rPr>
              <w:t>Proposition du groupe de travail :</w:t>
            </w:r>
          </w:p>
          <w:p w14:paraId="6BEC2A35" w14:textId="7F45D146" w:rsidR="007B0DB3" w:rsidRPr="0083749C" w:rsidRDefault="000B2038" w:rsidP="00C75C26">
            <w:pPr>
              <w:pStyle w:val="Default"/>
              <w:rPr>
                <w:rFonts w:asciiTheme="minorHAnsi" w:hAnsiTheme="minorHAnsi" w:cstheme="minorHAnsi"/>
                <w:strike/>
                <w:sz w:val="20"/>
                <w:szCs w:val="20"/>
                <w:lang w:val="fr-FR"/>
              </w:rPr>
            </w:pPr>
            <w:r w:rsidRPr="0083749C">
              <w:rPr>
                <w:rFonts w:asciiTheme="minorHAnsi" w:hAnsiTheme="minorHAnsi" w:cstheme="minorHAnsi"/>
                <w:strike/>
                <w:color w:val="auto"/>
                <w:sz w:val="20"/>
                <w:szCs w:val="20"/>
                <w:lang w:val="fr-FR"/>
              </w:rPr>
              <w:t xml:space="preserve">19. </w:t>
            </w:r>
            <w:r w:rsidR="00C75C26" w:rsidRPr="0083749C">
              <w:rPr>
                <w:rFonts w:asciiTheme="minorHAnsi" w:hAnsiTheme="minorHAnsi" w:cstheme="minorHAnsi"/>
                <w:strike/>
                <w:color w:val="auto"/>
                <w:sz w:val="20"/>
                <w:szCs w:val="20"/>
                <w:lang w:val="fr-FR"/>
              </w:rPr>
              <w:t>Certains groupes et certaines personnes sont particulièrement vulnérables et sont plus susceptibles d’être lésés ou de subir un préjudice supplémentaire.</w:t>
            </w:r>
            <w:r w:rsidRPr="0083749C">
              <w:rPr>
                <w:rFonts w:asciiTheme="minorHAnsi" w:hAnsiTheme="minorHAnsi" w:cstheme="minorHAnsi"/>
                <w:strike/>
                <w:color w:val="auto"/>
                <w:sz w:val="20"/>
                <w:szCs w:val="20"/>
                <w:lang w:val="fr-FR"/>
              </w:rPr>
              <w:t xml:space="preserve"> </w:t>
            </w:r>
            <w:r w:rsidR="00C75C26" w:rsidRPr="0083749C">
              <w:rPr>
                <w:rFonts w:asciiTheme="minorHAnsi" w:hAnsiTheme="minorHAnsi" w:cstheme="minorHAnsi"/>
                <w:strike/>
                <w:sz w:val="20"/>
                <w:szCs w:val="20"/>
                <w:lang w:val="fr-FR"/>
              </w:rPr>
              <w:t>Tous les groupes et les personnes vulnérables devraient bénéficier d’une protection adaptée.</w:t>
            </w:r>
          </w:p>
          <w:p w14:paraId="30F2ED1D" w14:textId="313DF612" w:rsidR="007B0DB3" w:rsidRPr="0083749C" w:rsidRDefault="007B0DB3" w:rsidP="00C75C26">
            <w:pPr>
              <w:pStyle w:val="Default"/>
              <w:rPr>
                <w:rFonts w:asciiTheme="minorHAnsi" w:hAnsiTheme="minorHAnsi" w:cstheme="minorHAnsi"/>
                <w:b/>
                <w:bCs/>
                <w:sz w:val="20"/>
                <w:szCs w:val="20"/>
                <w:u w:val="single"/>
                <w:lang w:val="fr-FR"/>
              </w:rPr>
            </w:pPr>
            <w:r w:rsidRPr="0083749C">
              <w:rPr>
                <w:rFonts w:asciiTheme="minorHAnsi" w:hAnsiTheme="minorHAnsi" w:cstheme="minorHAnsi"/>
                <w:b/>
                <w:bCs/>
                <w:sz w:val="20"/>
                <w:szCs w:val="20"/>
                <w:u w:val="single"/>
                <w:lang w:val="fr-FR"/>
              </w:rPr>
              <w:lastRenderedPageBreak/>
              <w:t xml:space="preserve">19. </w:t>
            </w:r>
            <w:r w:rsidR="00C75C26" w:rsidRPr="0083749C">
              <w:rPr>
                <w:rFonts w:asciiTheme="minorHAnsi" w:hAnsiTheme="minorHAnsi" w:cstheme="minorHAnsi"/>
                <w:b/>
                <w:bCs/>
                <w:sz w:val="20"/>
                <w:szCs w:val="20"/>
                <w:u w:val="single"/>
                <w:lang w:val="fr-FR"/>
              </w:rPr>
              <w:t>Certaines personnes, communautés ou certains groupes présentent des vulnérabilités particulières en tant que participants à une recherche médicale en raison de facteurs qui peuvent être permanents ou contextuels et évolutifs et par conséquent sont plus susceptibles de subir un préjudice.</w:t>
            </w:r>
            <w:r w:rsidRPr="0083749C">
              <w:rPr>
                <w:rFonts w:asciiTheme="minorHAnsi" w:hAnsiTheme="minorHAnsi" w:cstheme="minorHAnsi"/>
                <w:b/>
                <w:bCs/>
                <w:sz w:val="20"/>
                <w:szCs w:val="20"/>
                <w:u w:val="single"/>
                <w:lang w:val="fr-FR"/>
              </w:rPr>
              <w:t xml:space="preserve"> </w:t>
            </w:r>
            <w:r w:rsidR="00C75C26" w:rsidRPr="0083749C">
              <w:rPr>
                <w:rFonts w:asciiTheme="minorHAnsi" w:hAnsiTheme="minorHAnsi" w:cstheme="minorHAnsi"/>
                <w:b/>
                <w:bCs/>
                <w:sz w:val="20"/>
                <w:szCs w:val="20"/>
                <w:u w:val="single"/>
                <w:lang w:val="fr-FR"/>
              </w:rPr>
              <w:t>Lorsque ces personnes, groupes ou communautés présentent des besoins de santé spécifiques, leur exclusion d’une recherche médicale peut perpétuer ou exacerber leur vulnérabilité ou des inégalités.</w:t>
            </w:r>
            <w:r w:rsidRPr="0083749C">
              <w:rPr>
                <w:rFonts w:asciiTheme="minorHAnsi" w:hAnsiTheme="minorHAnsi" w:cstheme="minorHAnsi"/>
                <w:b/>
                <w:bCs/>
                <w:sz w:val="20"/>
                <w:szCs w:val="20"/>
                <w:u w:val="single"/>
                <w:lang w:val="fr-FR"/>
              </w:rPr>
              <w:t xml:space="preserve"> </w:t>
            </w:r>
            <w:r w:rsidR="00C75C26" w:rsidRPr="0083749C">
              <w:rPr>
                <w:rFonts w:asciiTheme="minorHAnsi" w:hAnsiTheme="minorHAnsi" w:cstheme="minorHAnsi"/>
                <w:b/>
                <w:bCs/>
                <w:sz w:val="20"/>
                <w:szCs w:val="20"/>
                <w:u w:val="single"/>
                <w:lang w:val="fr-FR"/>
              </w:rPr>
              <w:t xml:space="preserve">Pour que ces personnes, groupes ou communautés présentant une vulnérabilité particulière soient impliqués de manière responsable dans une recherche médicale, il convient de leur accorder des protections particulières adéquates. </w:t>
            </w:r>
          </w:p>
          <w:p w14:paraId="2642D08D" w14:textId="77777777" w:rsidR="00E5690B" w:rsidRPr="0083749C" w:rsidRDefault="00E5690B" w:rsidP="00E5690B">
            <w:pPr>
              <w:rPr>
                <w:rFonts w:cstheme="minorHAnsi"/>
                <w:b/>
                <w:bCs/>
                <w:sz w:val="20"/>
                <w:szCs w:val="20"/>
              </w:rPr>
            </w:pPr>
          </w:p>
        </w:tc>
      </w:tr>
      <w:tr w:rsidR="003E404F" w:rsidRPr="0083749C" w14:paraId="134BCDD7" w14:textId="77777777" w:rsidTr="00FA6845">
        <w:tc>
          <w:tcPr>
            <w:tcW w:w="12775" w:type="dxa"/>
            <w:gridSpan w:val="2"/>
          </w:tcPr>
          <w:p w14:paraId="5CD7E174" w14:textId="77777777" w:rsidR="003E404F" w:rsidRPr="0083749C" w:rsidRDefault="003E404F" w:rsidP="003E404F">
            <w:pPr>
              <w:pStyle w:val="Paragraphedeliste"/>
              <w:ind w:left="-30"/>
              <w:rPr>
                <w:rFonts w:cstheme="minorHAnsi"/>
                <w:b/>
                <w:bCs/>
                <w:sz w:val="20"/>
                <w:szCs w:val="20"/>
              </w:rPr>
            </w:pPr>
          </w:p>
          <w:p w14:paraId="5AE098D5" w14:textId="77777777" w:rsidR="00D21EAF" w:rsidRPr="0083749C" w:rsidRDefault="00D21EAF" w:rsidP="00D21EAF">
            <w:pPr>
              <w:rPr>
                <w:b/>
                <w:bCs/>
                <w:sz w:val="20"/>
                <w:szCs w:val="20"/>
              </w:rPr>
            </w:pPr>
            <w:r w:rsidRPr="0083749C">
              <w:rPr>
                <w:b/>
                <w:bCs/>
                <w:sz w:val="20"/>
                <w:szCs w:val="20"/>
              </w:rPr>
              <w:t>Commentaire :</w:t>
            </w:r>
          </w:p>
          <w:p w14:paraId="3A4398F4" w14:textId="3689EE4A" w:rsidR="00493F2F" w:rsidRPr="0083749C" w:rsidRDefault="00D21EAF" w:rsidP="00D21EAF">
            <w:pPr>
              <w:rPr>
                <w:sz w:val="20"/>
                <w:szCs w:val="20"/>
              </w:rPr>
            </w:pPr>
            <w:r w:rsidRPr="0083749C">
              <w:rPr>
                <w:sz w:val="20"/>
                <w:szCs w:val="20"/>
              </w:rPr>
              <w:t xml:space="preserve">[VEUILLEZ UTILISER </w:t>
            </w:r>
            <w:r w:rsidRPr="0083749C">
              <w:rPr>
                <w:b/>
                <w:bCs/>
                <w:sz w:val="20"/>
                <w:szCs w:val="20"/>
              </w:rPr>
              <w:t>CE</w:t>
            </w:r>
            <w:r w:rsidRPr="0083749C">
              <w:rPr>
                <w:sz w:val="20"/>
                <w:szCs w:val="20"/>
              </w:rPr>
              <w:t xml:space="preserve"> CHAMP POUR INDIQUER VOS COMMENTAIRES AU SUJET DE LA PROPOSITION DU GROUPE DE TRAVAIL. SI VOUS PROPOSEZ DES REFORMULATIONS, VEUILLEZ COPIER LA PROPOSITION DU GROUPE DE TRAVAIL ET LA COLLER ICI. INDIQUEZ ENSUITE LES AJOUTS QUE VOUS PROPOSEZ </w:t>
            </w:r>
            <w:r w:rsidRPr="0083749C">
              <w:rPr>
                <w:b/>
                <w:bCs/>
                <w:sz w:val="20"/>
                <w:szCs w:val="20"/>
                <w:highlight w:val="yellow"/>
              </w:rPr>
              <w:t>EN GRAS SURLIGNÉ EN JAUNE</w:t>
            </w:r>
            <w:r w:rsidRPr="0083749C">
              <w:rPr>
                <w:sz w:val="20"/>
                <w:szCs w:val="20"/>
              </w:rPr>
              <w:t xml:space="preserve"> ET INDIQUEZ LES ÉLÉMENTS QUE VOUS PROPOSEZ DE SUPPRIMER </w:t>
            </w:r>
            <w:r w:rsidRPr="0083749C">
              <w:rPr>
                <w:strike/>
                <w:sz w:val="20"/>
                <w:szCs w:val="20"/>
                <w:highlight w:val="yellow"/>
              </w:rPr>
              <w:t>EN BARRÉ SURLIGNÉ EN JAUNE</w:t>
            </w:r>
            <w:r w:rsidRPr="0083749C">
              <w:rPr>
                <w:sz w:val="20"/>
                <w:szCs w:val="20"/>
              </w:rPr>
              <w:t>.</w:t>
            </w:r>
            <w:r w:rsidRPr="0083749C">
              <w:rPr>
                <w:caps/>
                <w:sz w:val="20"/>
                <w:szCs w:val="20"/>
              </w:rPr>
              <w:t xml:space="preserve"> </w:t>
            </w:r>
            <w:r w:rsidRPr="0083749C">
              <w:rPr>
                <w:b/>
                <w:bCs/>
                <w:sz w:val="20"/>
                <w:szCs w:val="20"/>
                <w:u w:val="single"/>
              </w:rPr>
              <w:t>VEUILLEZ NE PAS UTILISER LE SUIVI DES MODIFICATIONS.</w:t>
            </w:r>
            <w:r w:rsidRPr="0083749C">
              <w:rPr>
                <w:b/>
                <w:bCs/>
                <w:sz w:val="20"/>
                <w:szCs w:val="20"/>
              </w:rPr>
              <w:t xml:space="preserve"> </w:t>
            </w:r>
            <w:r w:rsidRPr="0083749C">
              <w:rPr>
                <w:caps/>
                <w:sz w:val="20"/>
                <w:szCs w:val="20"/>
              </w:rPr>
              <w:t>Indiquez tout commentaire, motif ou explication [entre crochets]</w:t>
            </w:r>
            <w:r w:rsidRPr="0083749C">
              <w:rPr>
                <w:sz w:val="20"/>
                <w:szCs w:val="20"/>
              </w:rPr>
              <w:t>. VEUILLEZ CONSULTER L’EXEMPLE FIGURANT AU DÉBUT DU DOCUMENT.]</w:t>
            </w:r>
          </w:p>
          <w:p w14:paraId="3140856F" w14:textId="77777777" w:rsidR="003E404F" w:rsidRPr="0083749C" w:rsidRDefault="003E404F" w:rsidP="00E5690B">
            <w:pPr>
              <w:rPr>
                <w:rFonts w:cstheme="minorHAnsi"/>
                <w:b/>
                <w:bCs/>
                <w:sz w:val="20"/>
                <w:szCs w:val="20"/>
              </w:rPr>
            </w:pPr>
          </w:p>
        </w:tc>
      </w:tr>
      <w:tr w:rsidR="003E404F" w:rsidRPr="0083749C" w14:paraId="0D58170D" w14:textId="77777777" w:rsidTr="00FA6845">
        <w:trPr>
          <w:trHeight w:val="240"/>
        </w:trPr>
        <w:tc>
          <w:tcPr>
            <w:tcW w:w="12775" w:type="dxa"/>
            <w:gridSpan w:val="2"/>
            <w:shd w:val="clear" w:color="auto" w:fill="E8E8E8" w:themeFill="background2"/>
          </w:tcPr>
          <w:p w14:paraId="42A46467" w14:textId="77777777" w:rsidR="003E404F" w:rsidRPr="0083749C" w:rsidRDefault="003E404F" w:rsidP="00E5690B">
            <w:pPr>
              <w:rPr>
                <w:rFonts w:cstheme="minorHAnsi"/>
                <w:b/>
                <w:bCs/>
                <w:sz w:val="20"/>
                <w:szCs w:val="20"/>
              </w:rPr>
            </w:pPr>
          </w:p>
          <w:p w14:paraId="7375E604" w14:textId="319F3378" w:rsidR="003E404F" w:rsidRPr="0083749C" w:rsidRDefault="00C75C26" w:rsidP="00C75C26">
            <w:pPr>
              <w:rPr>
                <w:rFonts w:cstheme="minorHAnsi"/>
                <w:b/>
                <w:bCs/>
                <w:sz w:val="20"/>
                <w:szCs w:val="20"/>
              </w:rPr>
            </w:pPr>
            <w:r w:rsidRPr="0083749C">
              <w:rPr>
                <w:rFonts w:cstheme="minorHAnsi"/>
                <w:b/>
                <w:bCs/>
                <w:sz w:val="20"/>
                <w:szCs w:val="20"/>
              </w:rPr>
              <w:t>Paragraphe 20</w:t>
            </w:r>
          </w:p>
          <w:p w14:paraId="2CC50CA1" w14:textId="6D72FC6D" w:rsidR="007A1478" w:rsidRPr="0083749C" w:rsidRDefault="00ED2EC9" w:rsidP="007A1478">
            <w:pPr>
              <w:pStyle w:val="Default"/>
              <w:rPr>
                <w:rFonts w:asciiTheme="minorHAnsi" w:hAnsiTheme="minorHAnsi" w:cstheme="minorHAnsi"/>
                <w:i/>
                <w:iCs/>
                <w:color w:val="auto"/>
                <w:sz w:val="20"/>
                <w:szCs w:val="20"/>
                <w:lang w:val="fr-FR"/>
              </w:rPr>
            </w:pPr>
            <w:r w:rsidRPr="0083749C">
              <w:rPr>
                <w:rFonts w:asciiTheme="minorHAnsi" w:hAnsiTheme="minorHAnsi" w:cstheme="minorHAnsi"/>
                <w:i/>
                <w:iCs/>
                <w:color w:val="auto"/>
                <w:sz w:val="20"/>
                <w:szCs w:val="20"/>
                <w:lang w:val="fr-FR"/>
              </w:rPr>
              <w:t>Comme indiqué ci-dessus</w:t>
            </w:r>
            <w:r w:rsidR="00C75C26" w:rsidRPr="0083749C">
              <w:rPr>
                <w:rFonts w:asciiTheme="minorHAnsi" w:hAnsiTheme="minorHAnsi" w:cstheme="minorHAnsi"/>
                <w:i/>
                <w:iCs/>
                <w:color w:val="auto"/>
                <w:sz w:val="20"/>
                <w:szCs w:val="20"/>
                <w:lang w:val="fr-FR"/>
              </w:rPr>
              <w:t>, le groupe de travail propose des modifications substantielles des paragraphes 19 et 20, consécutives aux discussions sur la vulnérabilité, pour prévoir que des groupes en situation de vulnérabilité puissent, le cas échéant, être inclus dans la recherche, d’une manière responsable et avec les protections spécifiques adéquates.</w:t>
            </w:r>
          </w:p>
          <w:p w14:paraId="64BF824A" w14:textId="77777777" w:rsidR="007A1478" w:rsidRPr="0083749C" w:rsidRDefault="007A1478" w:rsidP="007A1478">
            <w:pPr>
              <w:pStyle w:val="Default"/>
              <w:rPr>
                <w:rFonts w:asciiTheme="minorHAnsi" w:hAnsiTheme="minorHAnsi" w:cstheme="minorHAnsi"/>
                <w:i/>
                <w:iCs/>
                <w:color w:val="auto"/>
                <w:sz w:val="20"/>
                <w:szCs w:val="20"/>
                <w:lang w:val="fr-FR"/>
              </w:rPr>
            </w:pPr>
          </w:p>
          <w:p w14:paraId="6F7B5857" w14:textId="758F93BC" w:rsidR="000B2038" w:rsidRPr="0083749C" w:rsidRDefault="00ED2EC9" w:rsidP="00ED2EC9">
            <w:pPr>
              <w:pStyle w:val="Default"/>
              <w:rPr>
                <w:rFonts w:asciiTheme="minorHAnsi" w:hAnsiTheme="minorHAnsi"/>
                <w:color w:val="auto"/>
                <w:sz w:val="20"/>
                <w:szCs w:val="20"/>
                <w:lang w:val="fr-FR"/>
              </w:rPr>
            </w:pPr>
            <w:r w:rsidRPr="0083749C">
              <w:rPr>
                <w:rFonts w:asciiTheme="minorHAnsi" w:hAnsiTheme="minorHAnsi" w:cstheme="minorHAnsi"/>
                <w:i/>
                <w:iCs/>
                <w:color w:val="auto"/>
                <w:sz w:val="20"/>
                <w:szCs w:val="20"/>
                <w:lang w:val="fr-FR"/>
              </w:rPr>
              <w:t xml:space="preserve">Si les modifications proposées pour le paragraphe 19 concernaient le risque d’exclure de la recherche médicale des groupes présentant des vulnérabilités, le paragraphe 20 prévoit trois protections importantes pour certaines personnes, </w:t>
            </w:r>
            <w:r w:rsidR="00BA789F">
              <w:rPr>
                <w:rFonts w:asciiTheme="minorHAnsi" w:hAnsiTheme="minorHAnsi" w:cstheme="minorHAnsi"/>
                <w:i/>
                <w:iCs/>
                <w:color w:val="auto"/>
                <w:sz w:val="20"/>
                <w:szCs w:val="20"/>
                <w:lang w:val="fr-FR"/>
              </w:rPr>
              <w:t xml:space="preserve">certains </w:t>
            </w:r>
            <w:r w:rsidRPr="0083749C">
              <w:rPr>
                <w:rFonts w:asciiTheme="minorHAnsi" w:hAnsiTheme="minorHAnsi" w:cstheme="minorHAnsi"/>
                <w:i/>
                <w:iCs/>
                <w:color w:val="auto"/>
                <w:sz w:val="20"/>
                <w:szCs w:val="20"/>
                <w:lang w:val="fr-FR"/>
              </w:rPr>
              <w:t xml:space="preserve">groupes et </w:t>
            </w:r>
            <w:r w:rsidR="00BA789F">
              <w:rPr>
                <w:rFonts w:asciiTheme="minorHAnsi" w:hAnsiTheme="minorHAnsi" w:cstheme="minorHAnsi"/>
                <w:i/>
                <w:iCs/>
                <w:color w:val="auto"/>
                <w:sz w:val="20"/>
                <w:szCs w:val="20"/>
                <w:lang w:val="fr-FR"/>
              </w:rPr>
              <w:t xml:space="preserve">certaines </w:t>
            </w:r>
            <w:r w:rsidRPr="0083749C">
              <w:rPr>
                <w:rFonts w:asciiTheme="minorHAnsi" w:hAnsiTheme="minorHAnsi" w:cstheme="minorHAnsi"/>
                <w:i/>
                <w:iCs/>
                <w:color w:val="auto"/>
                <w:sz w:val="20"/>
                <w:szCs w:val="20"/>
                <w:lang w:val="fr-FR"/>
              </w:rPr>
              <w:t>communautés particulièrement vulnérables.</w:t>
            </w:r>
            <w:r w:rsidR="007A1478" w:rsidRPr="0083749C">
              <w:rPr>
                <w:rFonts w:asciiTheme="minorHAnsi" w:hAnsiTheme="minorHAnsi" w:cstheme="minorHAnsi"/>
                <w:i/>
                <w:iCs/>
                <w:color w:val="auto"/>
                <w:sz w:val="20"/>
                <w:szCs w:val="20"/>
                <w:lang w:val="fr-FR"/>
              </w:rPr>
              <w:t xml:space="preserve"> </w:t>
            </w:r>
            <w:r w:rsidRPr="0083749C">
              <w:rPr>
                <w:rFonts w:asciiTheme="minorHAnsi" w:hAnsiTheme="minorHAnsi" w:cstheme="minorHAnsi"/>
                <w:i/>
                <w:iCs/>
                <w:color w:val="auto"/>
                <w:sz w:val="20"/>
                <w:szCs w:val="20"/>
                <w:lang w:val="fr-FR"/>
              </w:rPr>
              <w:t>Il porte aussi sur le fait de savoir si la conduite de recherches sur des groupes non vulnérables exacerbe les inégalités pesant sur les groupes vulnérables (par exemple notre manque d’informations sur l’efficacité des médicaments chez les enfants et les risques associés).</w:t>
            </w:r>
          </w:p>
          <w:p w14:paraId="46AA464F" w14:textId="53BADC5B" w:rsidR="003E404F" w:rsidRPr="0083749C" w:rsidRDefault="003E404F" w:rsidP="00E5690B">
            <w:pPr>
              <w:rPr>
                <w:rFonts w:cstheme="minorHAnsi"/>
                <w:b/>
                <w:bCs/>
                <w:sz w:val="20"/>
                <w:szCs w:val="20"/>
              </w:rPr>
            </w:pPr>
          </w:p>
        </w:tc>
      </w:tr>
      <w:tr w:rsidR="003E404F" w:rsidRPr="0083749C" w14:paraId="55F5449F" w14:textId="77777777" w:rsidTr="00FA6845">
        <w:tc>
          <w:tcPr>
            <w:tcW w:w="6387" w:type="dxa"/>
          </w:tcPr>
          <w:p w14:paraId="419C9A18" w14:textId="77777777" w:rsidR="003E404F" w:rsidRPr="0083749C" w:rsidRDefault="003E404F" w:rsidP="003E404F">
            <w:pPr>
              <w:pStyle w:val="Paragraphedeliste"/>
              <w:ind w:left="-30"/>
              <w:rPr>
                <w:rFonts w:cstheme="minorHAnsi"/>
                <w:b/>
                <w:bCs/>
                <w:sz w:val="20"/>
                <w:szCs w:val="20"/>
              </w:rPr>
            </w:pPr>
          </w:p>
          <w:p w14:paraId="2FD07558" w14:textId="482946B5" w:rsidR="003E404F" w:rsidRPr="0083749C" w:rsidRDefault="00ED2EC9" w:rsidP="00ED2EC9">
            <w:pPr>
              <w:pStyle w:val="Paragraphedeliste"/>
              <w:ind w:left="-30"/>
              <w:rPr>
                <w:rFonts w:cstheme="minorHAnsi"/>
                <w:b/>
                <w:bCs/>
                <w:sz w:val="20"/>
                <w:szCs w:val="20"/>
              </w:rPr>
            </w:pPr>
            <w:r w:rsidRPr="0083749C">
              <w:rPr>
                <w:rFonts w:cstheme="minorHAnsi"/>
                <w:b/>
                <w:bCs/>
                <w:sz w:val="20"/>
                <w:szCs w:val="20"/>
              </w:rPr>
              <w:t>DoH de 2013 :</w:t>
            </w:r>
          </w:p>
          <w:p w14:paraId="171E7490" w14:textId="179DBF2D" w:rsidR="000B2038" w:rsidRPr="0083749C" w:rsidRDefault="000B2038" w:rsidP="00ED2EC9">
            <w:pPr>
              <w:rPr>
                <w:rFonts w:cstheme="minorHAnsi"/>
                <w:sz w:val="20"/>
                <w:szCs w:val="20"/>
              </w:rPr>
            </w:pPr>
            <w:r w:rsidRPr="0083749C">
              <w:rPr>
                <w:rFonts w:cstheme="minorHAnsi"/>
                <w:sz w:val="20"/>
                <w:szCs w:val="20"/>
              </w:rPr>
              <w:t xml:space="preserve">20. </w:t>
            </w:r>
            <w:r w:rsidR="00ED2EC9" w:rsidRPr="0083749C">
              <w:rPr>
                <w:rFonts w:cstheme="minorHAnsi"/>
                <w:sz w:val="20"/>
                <w:szCs w:val="20"/>
              </w:rPr>
              <w:t xml:space="preserve">Une recherche médicale impliquant un groupe de personnes vulnérables ne se justifie que si elle répond aux besoins ou aux priorités sanitaires de ce groupe et qu’elle ne peut être menée sur un groupe non </w:t>
            </w:r>
            <w:r w:rsidR="00ED2EC9" w:rsidRPr="0083749C">
              <w:rPr>
                <w:rFonts w:cstheme="minorHAnsi"/>
                <w:sz w:val="20"/>
                <w:szCs w:val="20"/>
              </w:rPr>
              <w:lastRenderedPageBreak/>
              <w:t>vulnérable.</w:t>
            </w:r>
            <w:r w:rsidRPr="0083749C">
              <w:rPr>
                <w:rFonts w:cstheme="minorHAnsi"/>
                <w:sz w:val="20"/>
                <w:szCs w:val="20"/>
              </w:rPr>
              <w:t xml:space="preserve"> </w:t>
            </w:r>
            <w:r w:rsidR="00ED2EC9" w:rsidRPr="0083749C">
              <w:rPr>
                <w:rFonts w:cstheme="minorHAnsi"/>
                <w:sz w:val="20"/>
                <w:szCs w:val="20"/>
              </w:rPr>
              <w:t>En outre ledit groupe devrait bénéficier des connaissances, des pratiques ou des interventions qui en résultent.</w:t>
            </w:r>
          </w:p>
          <w:p w14:paraId="5E547B0D" w14:textId="77777777" w:rsidR="003E404F" w:rsidRPr="0083749C" w:rsidRDefault="003E404F" w:rsidP="003E404F">
            <w:pPr>
              <w:pStyle w:val="Paragraphedeliste"/>
              <w:ind w:left="-30"/>
              <w:rPr>
                <w:rFonts w:cstheme="minorHAnsi"/>
                <w:b/>
                <w:bCs/>
                <w:sz w:val="20"/>
                <w:szCs w:val="20"/>
              </w:rPr>
            </w:pPr>
          </w:p>
        </w:tc>
        <w:tc>
          <w:tcPr>
            <w:tcW w:w="6388" w:type="dxa"/>
          </w:tcPr>
          <w:p w14:paraId="6B3276A6" w14:textId="77777777" w:rsidR="003E404F" w:rsidRPr="0083749C" w:rsidRDefault="003E404F" w:rsidP="003E404F">
            <w:pPr>
              <w:rPr>
                <w:rFonts w:cstheme="minorHAnsi"/>
                <w:b/>
                <w:bCs/>
                <w:sz w:val="20"/>
                <w:szCs w:val="20"/>
              </w:rPr>
            </w:pPr>
          </w:p>
          <w:p w14:paraId="09FEBBAA" w14:textId="5733A510" w:rsidR="003E404F" w:rsidRPr="0083749C" w:rsidRDefault="00ED2EC9" w:rsidP="00ED2EC9">
            <w:pPr>
              <w:rPr>
                <w:rFonts w:cstheme="minorHAnsi"/>
                <w:b/>
                <w:bCs/>
                <w:sz w:val="20"/>
                <w:szCs w:val="20"/>
              </w:rPr>
            </w:pPr>
            <w:r w:rsidRPr="0083749C">
              <w:rPr>
                <w:rFonts w:cstheme="minorHAnsi"/>
                <w:b/>
                <w:bCs/>
                <w:sz w:val="20"/>
                <w:szCs w:val="20"/>
              </w:rPr>
              <w:t>Proposition du groupe de travail :</w:t>
            </w:r>
          </w:p>
          <w:p w14:paraId="7FBB0A2E" w14:textId="3A1D870C" w:rsidR="00070B2F" w:rsidRPr="0083749C" w:rsidRDefault="00070B2F" w:rsidP="00ED2EC9">
            <w:pPr>
              <w:rPr>
                <w:strike/>
                <w:sz w:val="20"/>
                <w:szCs w:val="20"/>
              </w:rPr>
            </w:pPr>
            <w:r w:rsidRPr="0083749C">
              <w:rPr>
                <w:strike/>
                <w:sz w:val="20"/>
                <w:szCs w:val="20"/>
              </w:rPr>
              <w:t xml:space="preserve">20. </w:t>
            </w:r>
            <w:r w:rsidR="00ED2EC9" w:rsidRPr="0083749C">
              <w:rPr>
                <w:strike/>
                <w:sz w:val="20"/>
                <w:szCs w:val="20"/>
              </w:rPr>
              <w:t xml:space="preserve">Une recherche médicale impliquant un groupe de personnes vulnérables ne se justifie que si elle répond aux besoins ou aux priorités sanitaires de ce groupe et qu’elle ne peut être menée sur un groupe non </w:t>
            </w:r>
            <w:r w:rsidR="00ED2EC9" w:rsidRPr="0083749C">
              <w:rPr>
                <w:strike/>
                <w:sz w:val="20"/>
                <w:szCs w:val="20"/>
              </w:rPr>
              <w:lastRenderedPageBreak/>
              <w:t>vulnérable.</w:t>
            </w:r>
            <w:r w:rsidRPr="0083749C">
              <w:rPr>
                <w:strike/>
                <w:sz w:val="20"/>
                <w:szCs w:val="20"/>
              </w:rPr>
              <w:t xml:space="preserve"> </w:t>
            </w:r>
            <w:r w:rsidR="00ED2EC9" w:rsidRPr="0083749C">
              <w:rPr>
                <w:strike/>
                <w:sz w:val="20"/>
                <w:szCs w:val="20"/>
              </w:rPr>
              <w:t>En outre ledit groupe devrait bénéficier des connaissances, des pratiques ou des interventions qui en résultent.</w:t>
            </w:r>
          </w:p>
          <w:p w14:paraId="45827C59" w14:textId="239BA2B5" w:rsidR="00070B2F" w:rsidRPr="0083749C" w:rsidRDefault="00070B2F" w:rsidP="00070B2F">
            <w:pPr>
              <w:pStyle w:val="Default"/>
              <w:rPr>
                <w:rFonts w:asciiTheme="minorHAnsi" w:hAnsiTheme="minorHAnsi"/>
                <w:sz w:val="20"/>
                <w:szCs w:val="20"/>
                <w:lang w:val="fr-FR"/>
              </w:rPr>
            </w:pPr>
            <w:bookmarkStart w:id="3" w:name="_Hlk167972506"/>
            <w:r w:rsidRPr="0083749C">
              <w:rPr>
                <w:rFonts w:asciiTheme="minorHAnsi" w:hAnsiTheme="minorHAnsi"/>
                <w:sz w:val="20"/>
                <w:szCs w:val="20"/>
                <w:lang w:val="fr-FR"/>
              </w:rPr>
              <w:t xml:space="preserve">20. </w:t>
            </w:r>
            <w:r w:rsidR="00ED2EC9" w:rsidRPr="0083749C">
              <w:rPr>
                <w:rFonts w:asciiTheme="minorHAnsi" w:hAnsiTheme="minorHAnsi"/>
                <w:b/>
                <w:bCs/>
                <w:sz w:val="20"/>
                <w:szCs w:val="20"/>
                <w:u w:val="single"/>
                <w:lang w:val="fr-FR"/>
              </w:rPr>
              <w:t>Les recherches médicales sur des personnes, groupes ou communautés particulièrement vulnérables ne sont justifiées que si elles répondent à leurs besoins de santé et à leurs priorités, si ces groupes bénéficient des connaissances, des pratiques ou des interventions qui résulteront de ces recherches et si les recherches ne peuvent être menées sur un groupe non vulnérable ou si l’exclusion des personnes vulnérables perpétuait ou exacerbait leur vulnérabilité ou les inégalités qui pèsent déjà sur elles.</w:t>
            </w:r>
            <w:r w:rsidRPr="0083749C">
              <w:rPr>
                <w:rFonts w:asciiTheme="minorHAnsi" w:hAnsiTheme="minorHAnsi"/>
                <w:sz w:val="20"/>
                <w:szCs w:val="20"/>
                <w:lang w:val="fr-FR"/>
              </w:rPr>
              <w:t xml:space="preserve"> </w:t>
            </w:r>
            <w:bookmarkEnd w:id="3"/>
          </w:p>
          <w:p w14:paraId="6A017BBF" w14:textId="77777777" w:rsidR="003E404F" w:rsidRPr="0083749C" w:rsidRDefault="003E404F" w:rsidP="003E404F">
            <w:pPr>
              <w:rPr>
                <w:rFonts w:cstheme="minorHAnsi"/>
                <w:b/>
                <w:bCs/>
                <w:sz w:val="20"/>
                <w:szCs w:val="20"/>
              </w:rPr>
            </w:pPr>
          </w:p>
        </w:tc>
      </w:tr>
      <w:tr w:rsidR="003E404F" w:rsidRPr="0083749C" w14:paraId="4AB05005" w14:textId="77777777" w:rsidTr="00FA6845">
        <w:tc>
          <w:tcPr>
            <w:tcW w:w="12775" w:type="dxa"/>
            <w:gridSpan w:val="2"/>
          </w:tcPr>
          <w:p w14:paraId="24D9B0C8" w14:textId="77777777" w:rsidR="00C914E1" w:rsidRPr="0083749C" w:rsidRDefault="00C914E1" w:rsidP="00C914E1">
            <w:pPr>
              <w:rPr>
                <w:b/>
                <w:bCs/>
                <w:sz w:val="20"/>
                <w:szCs w:val="20"/>
              </w:rPr>
            </w:pPr>
          </w:p>
          <w:p w14:paraId="7D679A0E" w14:textId="77777777" w:rsidR="00D21EAF" w:rsidRPr="0083749C" w:rsidRDefault="00D21EAF" w:rsidP="00D21EAF">
            <w:pPr>
              <w:rPr>
                <w:b/>
                <w:bCs/>
                <w:sz w:val="20"/>
                <w:szCs w:val="20"/>
              </w:rPr>
            </w:pPr>
            <w:r w:rsidRPr="0083749C">
              <w:rPr>
                <w:b/>
                <w:bCs/>
                <w:sz w:val="20"/>
                <w:szCs w:val="20"/>
              </w:rPr>
              <w:t>Commentaire :</w:t>
            </w:r>
          </w:p>
          <w:p w14:paraId="6AF9BF37" w14:textId="64876AEA" w:rsidR="00493F2F" w:rsidRPr="0083749C" w:rsidRDefault="00D21EAF" w:rsidP="00D21EAF">
            <w:pPr>
              <w:rPr>
                <w:sz w:val="20"/>
                <w:szCs w:val="20"/>
              </w:rPr>
            </w:pPr>
            <w:r w:rsidRPr="0083749C">
              <w:rPr>
                <w:sz w:val="20"/>
                <w:szCs w:val="20"/>
              </w:rPr>
              <w:t xml:space="preserve">[VEUILLEZ UTILISER </w:t>
            </w:r>
            <w:r w:rsidRPr="0083749C">
              <w:rPr>
                <w:b/>
                <w:bCs/>
                <w:sz w:val="20"/>
                <w:szCs w:val="20"/>
              </w:rPr>
              <w:t>CE</w:t>
            </w:r>
            <w:r w:rsidRPr="0083749C">
              <w:rPr>
                <w:sz w:val="20"/>
                <w:szCs w:val="20"/>
              </w:rPr>
              <w:t xml:space="preserve"> CHAMP POUR INDIQUER VOS COMMENTAIRES AU SUJET DE LA PROPOSITION DU GROUPE DE TRAVAIL. SI VOUS PROPOSEZ DES REFORMULATIONS, VEUILLEZ COPIER LA PROPOSITION DU GROUPE DE TRAVAIL ET LA COLLER ICI. INDIQUEZ ENSUITE LES AJOUTS QUE VOUS PROPOSEZ </w:t>
            </w:r>
            <w:r w:rsidRPr="0083749C">
              <w:rPr>
                <w:b/>
                <w:bCs/>
                <w:sz w:val="20"/>
                <w:szCs w:val="20"/>
                <w:highlight w:val="yellow"/>
              </w:rPr>
              <w:t>EN GRAS SURLIGNÉ EN JAUNE</w:t>
            </w:r>
            <w:r w:rsidRPr="0083749C">
              <w:rPr>
                <w:sz w:val="20"/>
                <w:szCs w:val="20"/>
              </w:rPr>
              <w:t xml:space="preserve"> ET INDIQUEZ LES ÉLÉMENTS QUE VOUS PROPOSEZ DE SUPPRIMER </w:t>
            </w:r>
            <w:r w:rsidRPr="0083749C">
              <w:rPr>
                <w:strike/>
                <w:sz w:val="20"/>
                <w:szCs w:val="20"/>
                <w:highlight w:val="yellow"/>
              </w:rPr>
              <w:t>EN BARRÉ SURLIGNÉ EN JAUNE</w:t>
            </w:r>
            <w:r w:rsidRPr="0083749C">
              <w:rPr>
                <w:sz w:val="20"/>
                <w:szCs w:val="20"/>
              </w:rPr>
              <w:t>.</w:t>
            </w:r>
            <w:r w:rsidRPr="0083749C">
              <w:rPr>
                <w:caps/>
                <w:sz w:val="20"/>
                <w:szCs w:val="20"/>
              </w:rPr>
              <w:t xml:space="preserve"> </w:t>
            </w:r>
            <w:r w:rsidRPr="0083749C">
              <w:rPr>
                <w:b/>
                <w:bCs/>
                <w:sz w:val="20"/>
                <w:szCs w:val="20"/>
                <w:u w:val="single"/>
              </w:rPr>
              <w:t>VEUILLEZ NE PAS UTILISER LE SUIVI DES MODIFICATIONS.</w:t>
            </w:r>
            <w:r w:rsidRPr="0083749C">
              <w:rPr>
                <w:b/>
                <w:bCs/>
                <w:sz w:val="20"/>
                <w:szCs w:val="20"/>
              </w:rPr>
              <w:t xml:space="preserve"> </w:t>
            </w:r>
            <w:r w:rsidRPr="0083749C">
              <w:rPr>
                <w:caps/>
                <w:sz w:val="20"/>
                <w:szCs w:val="20"/>
              </w:rPr>
              <w:t>Indiquez tout commentaire, motif ou explication [entre crochets]</w:t>
            </w:r>
            <w:r w:rsidRPr="0083749C">
              <w:rPr>
                <w:sz w:val="20"/>
                <w:szCs w:val="20"/>
              </w:rPr>
              <w:t>. VEUILLEZ CONSULTER L’EXEMPLE FIGURANT AU DÉBUT DU DOCUMENT.]</w:t>
            </w:r>
          </w:p>
          <w:p w14:paraId="46050C29" w14:textId="5305C18D" w:rsidR="003E404F" w:rsidRPr="0083749C" w:rsidRDefault="003E404F" w:rsidP="003E404F">
            <w:pPr>
              <w:rPr>
                <w:rFonts w:cstheme="minorHAnsi"/>
                <w:b/>
                <w:bCs/>
                <w:sz w:val="20"/>
                <w:szCs w:val="20"/>
              </w:rPr>
            </w:pPr>
          </w:p>
        </w:tc>
      </w:tr>
      <w:tr w:rsidR="000B2038" w:rsidRPr="0083749C" w14:paraId="30DFCF94" w14:textId="77777777" w:rsidTr="00FA6845">
        <w:trPr>
          <w:trHeight w:val="240"/>
        </w:trPr>
        <w:tc>
          <w:tcPr>
            <w:tcW w:w="12775" w:type="dxa"/>
            <w:gridSpan w:val="2"/>
            <w:shd w:val="clear" w:color="auto" w:fill="E8E8E8" w:themeFill="background2"/>
          </w:tcPr>
          <w:p w14:paraId="1439D669" w14:textId="77777777" w:rsidR="000B2038" w:rsidRPr="0083749C" w:rsidRDefault="000B2038" w:rsidP="00B3183D">
            <w:pPr>
              <w:rPr>
                <w:rFonts w:cstheme="minorHAnsi"/>
                <w:b/>
                <w:bCs/>
                <w:sz w:val="20"/>
                <w:szCs w:val="20"/>
              </w:rPr>
            </w:pPr>
          </w:p>
          <w:p w14:paraId="324C8DD5" w14:textId="1BA04D9E" w:rsidR="000B2038" w:rsidRPr="0083749C" w:rsidRDefault="00CB7D5B" w:rsidP="00CB7D5B">
            <w:pPr>
              <w:rPr>
                <w:rFonts w:cstheme="minorHAnsi"/>
                <w:b/>
                <w:bCs/>
                <w:sz w:val="20"/>
                <w:szCs w:val="20"/>
                <w:u w:val="single"/>
              </w:rPr>
            </w:pPr>
            <w:r w:rsidRPr="0083749C">
              <w:rPr>
                <w:rFonts w:cstheme="minorHAnsi"/>
                <w:b/>
                <w:bCs/>
                <w:sz w:val="20"/>
                <w:szCs w:val="20"/>
                <w:u w:val="single"/>
              </w:rPr>
              <w:t>Exigences scientifiques et protocoles de recherche</w:t>
            </w:r>
          </w:p>
          <w:p w14:paraId="6963B33B" w14:textId="77777777" w:rsidR="000B2038" w:rsidRPr="0083749C" w:rsidRDefault="000B2038" w:rsidP="00B3183D">
            <w:pPr>
              <w:rPr>
                <w:rFonts w:cstheme="minorHAnsi"/>
                <w:b/>
                <w:bCs/>
                <w:sz w:val="20"/>
                <w:szCs w:val="20"/>
              </w:rPr>
            </w:pPr>
          </w:p>
        </w:tc>
      </w:tr>
      <w:tr w:rsidR="003E404F" w:rsidRPr="0083749C" w14:paraId="53D51447" w14:textId="77777777" w:rsidTr="00FA6845">
        <w:trPr>
          <w:trHeight w:val="240"/>
        </w:trPr>
        <w:tc>
          <w:tcPr>
            <w:tcW w:w="12775" w:type="dxa"/>
            <w:gridSpan w:val="2"/>
            <w:shd w:val="clear" w:color="auto" w:fill="E8E8E8" w:themeFill="background2"/>
          </w:tcPr>
          <w:p w14:paraId="442BC6CE" w14:textId="77777777" w:rsidR="003E404F" w:rsidRPr="0083749C" w:rsidRDefault="003E404F" w:rsidP="00B3183D">
            <w:pPr>
              <w:rPr>
                <w:rFonts w:cstheme="minorHAnsi"/>
                <w:b/>
                <w:bCs/>
                <w:sz w:val="20"/>
                <w:szCs w:val="20"/>
              </w:rPr>
            </w:pPr>
          </w:p>
          <w:p w14:paraId="07D3F8CF" w14:textId="5C1B23DF" w:rsidR="003E404F" w:rsidRPr="0083749C" w:rsidRDefault="00CB7D5B" w:rsidP="00CB7D5B">
            <w:pPr>
              <w:rPr>
                <w:rFonts w:cstheme="minorHAnsi"/>
                <w:b/>
                <w:bCs/>
                <w:sz w:val="20"/>
                <w:szCs w:val="20"/>
              </w:rPr>
            </w:pPr>
            <w:r w:rsidRPr="0083749C">
              <w:rPr>
                <w:rFonts w:cstheme="minorHAnsi"/>
                <w:b/>
                <w:bCs/>
                <w:sz w:val="20"/>
                <w:szCs w:val="20"/>
              </w:rPr>
              <w:t>Paragraphe 21</w:t>
            </w:r>
          </w:p>
          <w:p w14:paraId="0249764A" w14:textId="2A48CC84" w:rsidR="000B2038" w:rsidRPr="0083749C" w:rsidRDefault="00CB7D5B" w:rsidP="00CB7D5B">
            <w:pPr>
              <w:rPr>
                <w:rFonts w:cstheme="minorHAnsi"/>
                <w:i/>
                <w:iCs/>
                <w:sz w:val="20"/>
                <w:szCs w:val="20"/>
              </w:rPr>
            </w:pPr>
            <w:r w:rsidRPr="0083749C">
              <w:rPr>
                <w:rFonts w:eastAsia="Malgun Gothic" w:cstheme="minorHAnsi"/>
                <w:i/>
                <w:iCs/>
                <w:sz w:val="20"/>
                <w:szCs w:val="20"/>
                <w:lang w:eastAsia="en-GB"/>
              </w:rPr>
              <w:t xml:space="preserve">Au cours de la première phase de commentaires publics, le groupe de travail a proposé une nouvelle formulation pour insister sur l’importance éthique d’assurer une conception judicieuse sur le plan scientifique en réponse à des préoccupations soulevées lors de plusieurs réunions régionales au sujet de recherches </w:t>
            </w:r>
            <w:r w:rsidR="00C2409B">
              <w:rPr>
                <w:rFonts w:eastAsia="Malgun Gothic" w:cstheme="minorHAnsi"/>
                <w:i/>
                <w:iCs/>
                <w:sz w:val="20"/>
                <w:szCs w:val="20"/>
                <w:lang w:eastAsia="en-GB"/>
              </w:rPr>
              <w:t xml:space="preserve">superflues, </w:t>
            </w:r>
            <w:r w:rsidRPr="0083749C">
              <w:rPr>
                <w:rFonts w:eastAsia="Malgun Gothic" w:cstheme="minorHAnsi"/>
                <w:i/>
                <w:iCs/>
                <w:sz w:val="20"/>
                <w:szCs w:val="20"/>
                <w:lang w:eastAsia="en-GB"/>
              </w:rPr>
              <w:t>gourmandes en ressources, ou présentant des risques pour les participants alors qu’elles ne produiront pas d’informations utiles.</w:t>
            </w:r>
            <w:r w:rsidR="000B2038" w:rsidRPr="0083749C">
              <w:rPr>
                <w:rFonts w:cstheme="minorHAnsi"/>
                <w:i/>
                <w:iCs/>
                <w:sz w:val="20"/>
                <w:szCs w:val="20"/>
              </w:rPr>
              <w:t xml:space="preserve"> </w:t>
            </w:r>
            <w:r w:rsidRPr="0083749C">
              <w:rPr>
                <w:rFonts w:cstheme="minorHAnsi"/>
                <w:i/>
                <w:iCs/>
                <w:sz w:val="20"/>
                <w:szCs w:val="20"/>
              </w:rPr>
              <w:t>Le groupe de travail a souligné que cet ajout ne prévoirait pas d’interdire les recherches bien conçues</w:t>
            </w:r>
            <w:r w:rsidR="00BA789F">
              <w:rPr>
                <w:rFonts w:cstheme="minorHAnsi"/>
                <w:i/>
                <w:iCs/>
                <w:sz w:val="20"/>
                <w:szCs w:val="20"/>
              </w:rPr>
              <w:t>,</w:t>
            </w:r>
            <w:r w:rsidRPr="0083749C">
              <w:rPr>
                <w:rFonts w:cstheme="minorHAnsi"/>
                <w:i/>
                <w:iCs/>
                <w:sz w:val="20"/>
                <w:szCs w:val="20"/>
              </w:rPr>
              <w:t xml:space="preserve"> mais ayant peu de chances d’aboutir à un résultat positif (comme d’importants tests cliniques permettent d’éprouver des molécules candidates en oncologie).</w:t>
            </w:r>
          </w:p>
          <w:p w14:paraId="596866E7" w14:textId="77777777" w:rsidR="00E15DA1" w:rsidRPr="0083749C" w:rsidRDefault="00E15DA1" w:rsidP="00B3183D">
            <w:pPr>
              <w:rPr>
                <w:rFonts w:cstheme="minorHAnsi"/>
                <w:i/>
                <w:iCs/>
                <w:sz w:val="20"/>
                <w:szCs w:val="20"/>
              </w:rPr>
            </w:pPr>
          </w:p>
          <w:p w14:paraId="574BB5C5" w14:textId="46F99630" w:rsidR="000B2038" w:rsidRPr="0083749C" w:rsidRDefault="00CB7D5B" w:rsidP="001F6AFF">
            <w:pPr>
              <w:rPr>
                <w:rFonts w:cstheme="minorHAnsi"/>
                <w:i/>
                <w:iCs/>
                <w:sz w:val="20"/>
                <w:szCs w:val="20"/>
              </w:rPr>
            </w:pPr>
            <w:r w:rsidRPr="0083749C">
              <w:rPr>
                <w:rFonts w:cstheme="minorHAnsi"/>
                <w:i/>
                <w:iCs/>
                <w:sz w:val="20"/>
                <w:szCs w:val="20"/>
              </w:rPr>
              <w:t>Le groupe de travail propose à présent d’intégrer des propositions issues de commentaires visant à ajouter les termes «</w:t>
            </w:r>
            <w:r w:rsidR="001878E7">
              <w:rPr>
                <w:rFonts w:ascii="Arial" w:hAnsi="Arial" w:cs="Arial"/>
                <w:i/>
                <w:iCs/>
                <w:sz w:val="20"/>
                <w:szCs w:val="20"/>
              </w:rPr>
              <w:t> </w:t>
            </w:r>
            <w:r w:rsidRPr="0083749C">
              <w:rPr>
                <w:rFonts w:cstheme="minorHAnsi"/>
                <w:i/>
                <w:iCs/>
                <w:sz w:val="20"/>
                <w:szCs w:val="20"/>
              </w:rPr>
              <w:t>exécut</w:t>
            </w:r>
            <w:r w:rsidR="00FA6845" w:rsidRPr="0083749C">
              <w:rPr>
                <w:rFonts w:cstheme="minorHAnsi"/>
                <w:i/>
                <w:iCs/>
                <w:sz w:val="20"/>
                <w:szCs w:val="20"/>
              </w:rPr>
              <w:t>ée</w:t>
            </w:r>
            <w:r w:rsidR="001878E7">
              <w:rPr>
                <w:rFonts w:ascii="Arial" w:hAnsi="Arial" w:cs="Arial"/>
                <w:i/>
                <w:iCs/>
                <w:sz w:val="20"/>
                <w:szCs w:val="20"/>
              </w:rPr>
              <w:t> </w:t>
            </w:r>
            <w:r w:rsidRPr="0083749C">
              <w:rPr>
                <w:rFonts w:cstheme="minorHAnsi"/>
                <w:i/>
                <w:iCs/>
                <w:sz w:val="20"/>
                <w:szCs w:val="20"/>
              </w:rPr>
              <w:t>» et «</w:t>
            </w:r>
            <w:r w:rsidR="001878E7">
              <w:rPr>
                <w:rFonts w:ascii="Arial" w:hAnsi="Arial" w:cs="Arial"/>
                <w:i/>
                <w:iCs/>
                <w:sz w:val="20"/>
                <w:szCs w:val="20"/>
              </w:rPr>
              <w:t> </w:t>
            </w:r>
            <w:r w:rsidRPr="0083749C">
              <w:rPr>
                <w:rFonts w:cstheme="minorHAnsi"/>
                <w:i/>
                <w:iCs/>
                <w:sz w:val="20"/>
                <w:szCs w:val="20"/>
              </w:rPr>
              <w:t>connaissances</w:t>
            </w:r>
            <w:r w:rsidR="001878E7">
              <w:rPr>
                <w:rFonts w:ascii="Arial" w:hAnsi="Arial" w:cs="Arial"/>
                <w:i/>
                <w:iCs/>
                <w:sz w:val="20"/>
                <w:szCs w:val="20"/>
              </w:rPr>
              <w:t> </w:t>
            </w:r>
            <w:r w:rsidRPr="0083749C">
              <w:rPr>
                <w:rFonts w:cstheme="minorHAnsi"/>
                <w:i/>
                <w:iCs/>
                <w:sz w:val="20"/>
                <w:szCs w:val="20"/>
              </w:rPr>
              <w:t>» à la place d’«</w:t>
            </w:r>
            <w:r w:rsidR="001878E7">
              <w:rPr>
                <w:rFonts w:ascii="Arial" w:hAnsi="Arial" w:cs="Arial"/>
                <w:i/>
                <w:iCs/>
                <w:sz w:val="20"/>
                <w:szCs w:val="20"/>
              </w:rPr>
              <w:t> </w:t>
            </w:r>
            <w:r w:rsidRPr="0083749C">
              <w:rPr>
                <w:rFonts w:cstheme="minorHAnsi"/>
                <w:i/>
                <w:iCs/>
                <w:sz w:val="20"/>
                <w:szCs w:val="20"/>
              </w:rPr>
              <w:t>informations</w:t>
            </w:r>
            <w:r w:rsidR="001878E7">
              <w:rPr>
                <w:rFonts w:ascii="Arial" w:hAnsi="Arial" w:cs="Arial"/>
                <w:i/>
                <w:iCs/>
                <w:sz w:val="20"/>
                <w:szCs w:val="20"/>
              </w:rPr>
              <w:t> </w:t>
            </w:r>
            <w:r w:rsidRPr="0083749C">
              <w:rPr>
                <w:rFonts w:cstheme="minorHAnsi"/>
                <w:i/>
                <w:iCs/>
                <w:sz w:val="20"/>
                <w:szCs w:val="20"/>
              </w:rPr>
              <w:t>».</w:t>
            </w:r>
            <w:r w:rsidR="000B2038" w:rsidRPr="0083749C">
              <w:rPr>
                <w:rFonts w:cstheme="minorHAnsi"/>
                <w:i/>
                <w:iCs/>
                <w:sz w:val="20"/>
                <w:szCs w:val="20"/>
              </w:rPr>
              <w:t xml:space="preserve"> </w:t>
            </w:r>
            <w:r w:rsidRPr="0083749C">
              <w:rPr>
                <w:rFonts w:cstheme="minorHAnsi"/>
                <w:i/>
                <w:iCs/>
                <w:sz w:val="20"/>
                <w:szCs w:val="20"/>
              </w:rPr>
              <w:t>Le groupe de travail a également ajout</w:t>
            </w:r>
            <w:r w:rsidR="00BA789F">
              <w:rPr>
                <w:rFonts w:cstheme="minorHAnsi"/>
                <w:i/>
                <w:iCs/>
                <w:sz w:val="20"/>
                <w:szCs w:val="20"/>
              </w:rPr>
              <w:t>é</w:t>
            </w:r>
            <w:r w:rsidRPr="0083749C">
              <w:rPr>
                <w:rFonts w:cstheme="minorHAnsi"/>
                <w:i/>
                <w:iCs/>
                <w:sz w:val="20"/>
                <w:szCs w:val="20"/>
              </w:rPr>
              <w:t xml:space="preserve"> une mention sur les «</w:t>
            </w:r>
            <w:r w:rsidR="001878E7">
              <w:rPr>
                <w:rFonts w:ascii="Arial" w:hAnsi="Arial" w:cs="Arial"/>
                <w:i/>
                <w:iCs/>
                <w:sz w:val="20"/>
                <w:szCs w:val="20"/>
              </w:rPr>
              <w:t> </w:t>
            </w:r>
            <w:r w:rsidR="001F6AFF" w:rsidRPr="0083749C">
              <w:rPr>
                <w:rFonts w:cstheme="minorHAnsi"/>
                <w:i/>
                <w:iCs/>
                <w:sz w:val="20"/>
                <w:szCs w:val="20"/>
              </w:rPr>
              <w:t>déchets de la recherche</w:t>
            </w:r>
            <w:r w:rsidR="001878E7">
              <w:rPr>
                <w:rFonts w:ascii="Arial" w:hAnsi="Arial" w:cs="Arial"/>
                <w:i/>
                <w:iCs/>
                <w:sz w:val="20"/>
                <w:szCs w:val="20"/>
              </w:rPr>
              <w:t> </w:t>
            </w:r>
            <w:r w:rsidR="001F6AFF" w:rsidRPr="0083749C">
              <w:rPr>
                <w:rFonts w:cstheme="minorHAnsi"/>
                <w:i/>
                <w:iCs/>
                <w:sz w:val="20"/>
                <w:szCs w:val="20"/>
              </w:rPr>
              <w:t>» sur la base des retours publics concernant les préjudices subis par des participants à des études n’ayant aucune chance de faire progresser la santé en raison de leur conception médiocre.</w:t>
            </w:r>
            <w:r w:rsidR="000B2038" w:rsidRPr="0083749C">
              <w:rPr>
                <w:rFonts w:cstheme="minorHAnsi"/>
                <w:i/>
                <w:iCs/>
                <w:sz w:val="20"/>
                <w:szCs w:val="20"/>
              </w:rPr>
              <w:t xml:space="preserve"> </w:t>
            </w:r>
            <w:r w:rsidR="001F6AFF" w:rsidRPr="0083749C">
              <w:rPr>
                <w:rFonts w:cstheme="minorHAnsi"/>
                <w:i/>
                <w:iCs/>
                <w:sz w:val="20"/>
                <w:szCs w:val="20"/>
              </w:rPr>
              <w:t>Les commentateurs de la première phase ont également signalé qu’il manquait le terme «</w:t>
            </w:r>
            <w:r w:rsidR="001878E7">
              <w:rPr>
                <w:rFonts w:ascii="Arial" w:hAnsi="Arial" w:cs="Arial"/>
                <w:i/>
                <w:iCs/>
                <w:sz w:val="20"/>
                <w:szCs w:val="20"/>
              </w:rPr>
              <w:t> </w:t>
            </w:r>
            <w:r w:rsidR="001F6AFF" w:rsidRPr="0083749C">
              <w:rPr>
                <w:rFonts w:cstheme="minorHAnsi"/>
                <w:i/>
                <w:iCs/>
                <w:sz w:val="20"/>
                <w:szCs w:val="20"/>
              </w:rPr>
              <w:t>médical</w:t>
            </w:r>
            <w:r w:rsidR="001878E7">
              <w:rPr>
                <w:rFonts w:ascii="Arial" w:hAnsi="Arial" w:cs="Arial"/>
                <w:i/>
                <w:iCs/>
                <w:sz w:val="20"/>
                <w:szCs w:val="20"/>
              </w:rPr>
              <w:t> </w:t>
            </w:r>
            <w:r w:rsidR="001F6AFF" w:rsidRPr="0083749C">
              <w:rPr>
                <w:rFonts w:cstheme="minorHAnsi"/>
                <w:i/>
                <w:iCs/>
                <w:sz w:val="20"/>
                <w:szCs w:val="20"/>
              </w:rPr>
              <w:t>» et ont estimé qu’il était important d’ajouter le terme «</w:t>
            </w:r>
            <w:r w:rsidR="001878E7">
              <w:rPr>
                <w:rFonts w:ascii="Arial" w:hAnsi="Arial" w:cs="Arial"/>
                <w:i/>
                <w:iCs/>
                <w:sz w:val="20"/>
                <w:szCs w:val="20"/>
              </w:rPr>
              <w:t> </w:t>
            </w:r>
            <w:r w:rsidR="001F6AFF" w:rsidRPr="0083749C">
              <w:rPr>
                <w:rFonts w:cstheme="minorHAnsi"/>
                <w:i/>
                <w:iCs/>
                <w:sz w:val="20"/>
                <w:szCs w:val="20"/>
              </w:rPr>
              <w:t>rigoureuses</w:t>
            </w:r>
            <w:r w:rsidR="001878E7">
              <w:rPr>
                <w:rFonts w:ascii="Arial" w:hAnsi="Arial" w:cs="Arial"/>
                <w:i/>
                <w:iCs/>
                <w:sz w:val="20"/>
                <w:szCs w:val="20"/>
              </w:rPr>
              <w:t> </w:t>
            </w:r>
            <w:r w:rsidR="001F6AFF" w:rsidRPr="0083749C">
              <w:rPr>
                <w:rFonts w:cstheme="minorHAnsi"/>
                <w:i/>
                <w:iCs/>
                <w:sz w:val="20"/>
                <w:szCs w:val="20"/>
              </w:rPr>
              <w:t>».</w:t>
            </w:r>
          </w:p>
          <w:p w14:paraId="7237701E" w14:textId="538C3074" w:rsidR="003E404F" w:rsidRPr="0083749C" w:rsidRDefault="003E404F" w:rsidP="00B3183D">
            <w:pPr>
              <w:rPr>
                <w:rFonts w:cstheme="minorHAnsi"/>
                <w:b/>
                <w:bCs/>
                <w:sz w:val="20"/>
                <w:szCs w:val="20"/>
              </w:rPr>
            </w:pPr>
          </w:p>
        </w:tc>
      </w:tr>
      <w:tr w:rsidR="003E404F" w:rsidRPr="0083749C" w14:paraId="3BADD83E" w14:textId="77777777" w:rsidTr="00FA6845">
        <w:tc>
          <w:tcPr>
            <w:tcW w:w="6387" w:type="dxa"/>
          </w:tcPr>
          <w:p w14:paraId="139AE76E" w14:textId="77777777" w:rsidR="003E404F" w:rsidRPr="0083749C" w:rsidRDefault="003E404F" w:rsidP="00B3183D">
            <w:pPr>
              <w:pStyle w:val="Paragraphedeliste"/>
              <w:ind w:left="-30"/>
              <w:rPr>
                <w:rFonts w:cstheme="minorHAnsi"/>
                <w:b/>
                <w:bCs/>
                <w:sz w:val="20"/>
                <w:szCs w:val="20"/>
              </w:rPr>
            </w:pPr>
          </w:p>
          <w:p w14:paraId="38AD2D52" w14:textId="6FB0306E" w:rsidR="003E404F" w:rsidRPr="0083749C" w:rsidRDefault="001F6AFF" w:rsidP="001F6AFF">
            <w:pPr>
              <w:pStyle w:val="Paragraphedeliste"/>
              <w:ind w:left="-30"/>
              <w:rPr>
                <w:rFonts w:cstheme="minorHAnsi"/>
                <w:b/>
                <w:bCs/>
                <w:sz w:val="20"/>
                <w:szCs w:val="20"/>
              </w:rPr>
            </w:pPr>
            <w:r w:rsidRPr="0083749C">
              <w:rPr>
                <w:rFonts w:cstheme="minorHAnsi"/>
                <w:b/>
                <w:bCs/>
                <w:sz w:val="20"/>
                <w:szCs w:val="20"/>
              </w:rPr>
              <w:lastRenderedPageBreak/>
              <w:t>DoH de 2013 :</w:t>
            </w:r>
          </w:p>
          <w:p w14:paraId="6C09568B" w14:textId="272A0836" w:rsidR="000B2038" w:rsidRPr="0083749C" w:rsidRDefault="000B2038" w:rsidP="001F6AFF">
            <w:pPr>
              <w:rPr>
                <w:rFonts w:cstheme="minorHAnsi"/>
                <w:sz w:val="20"/>
                <w:szCs w:val="20"/>
              </w:rPr>
            </w:pPr>
            <w:r w:rsidRPr="0083749C">
              <w:rPr>
                <w:rFonts w:cstheme="minorHAnsi"/>
                <w:sz w:val="20"/>
                <w:szCs w:val="20"/>
              </w:rPr>
              <w:t xml:space="preserve">21. </w:t>
            </w:r>
            <w:r w:rsidR="001F6AFF" w:rsidRPr="0083749C">
              <w:rPr>
                <w:rStyle w:val="normaltextrun"/>
                <w:color w:val="000000"/>
                <w:sz w:val="20"/>
                <w:szCs w:val="20"/>
              </w:rPr>
              <w:t>Une recherche médicale impliquant des êtres humains doit être conçue sur des bases scientifiques et de manière à produire des informations fiables, valides et utiles. Cette recherche scientifique doit être conforme aux principes scientifiques communément admis, fondée sur une connaissance approfondie de la littérature scientifique et d’autres sources pertinentes d’informations ainsi que sur des expériences appropriées en laboratoire et, le cas échéant, sur des animaux</w:t>
            </w:r>
            <w:r w:rsidR="001F6AFF" w:rsidRPr="0083749C">
              <w:rPr>
                <w:rFonts w:cstheme="minorHAnsi"/>
                <w:sz w:val="20"/>
                <w:szCs w:val="20"/>
              </w:rPr>
              <w:t>.</w:t>
            </w:r>
            <w:r w:rsidRPr="0083749C">
              <w:rPr>
                <w:rFonts w:cstheme="minorHAnsi"/>
                <w:sz w:val="20"/>
                <w:szCs w:val="20"/>
              </w:rPr>
              <w:t xml:space="preserve"> </w:t>
            </w:r>
            <w:r w:rsidR="001F6AFF" w:rsidRPr="0083749C">
              <w:rPr>
                <w:rFonts w:cstheme="minorHAnsi"/>
                <w:sz w:val="20"/>
                <w:szCs w:val="20"/>
              </w:rPr>
              <w:t>Les chercheurs doivent favoriser le bien-être des animaux utilisés dans la recherche.</w:t>
            </w:r>
          </w:p>
          <w:p w14:paraId="4D2D1195" w14:textId="77777777" w:rsidR="003E404F" w:rsidRPr="0083749C" w:rsidRDefault="003E404F" w:rsidP="00B3183D">
            <w:pPr>
              <w:rPr>
                <w:rFonts w:cstheme="minorHAnsi"/>
                <w:b/>
                <w:bCs/>
                <w:sz w:val="20"/>
                <w:szCs w:val="20"/>
              </w:rPr>
            </w:pPr>
          </w:p>
        </w:tc>
        <w:tc>
          <w:tcPr>
            <w:tcW w:w="6388" w:type="dxa"/>
          </w:tcPr>
          <w:p w14:paraId="66B06BC4" w14:textId="77777777" w:rsidR="003E404F" w:rsidRPr="0083749C" w:rsidRDefault="003E404F" w:rsidP="00B3183D">
            <w:pPr>
              <w:rPr>
                <w:rFonts w:cstheme="minorHAnsi"/>
                <w:b/>
                <w:bCs/>
                <w:sz w:val="20"/>
                <w:szCs w:val="20"/>
              </w:rPr>
            </w:pPr>
          </w:p>
          <w:p w14:paraId="19233B43" w14:textId="48A56602" w:rsidR="003E404F" w:rsidRPr="0083749C" w:rsidRDefault="001F6AFF" w:rsidP="001F6AFF">
            <w:pPr>
              <w:rPr>
                <w:rFonts w:cstheme="minorHAnsi"/>
                <w:b/>
                <w:bCs/>
                <w:sz w:val="20"/>
                <w:szCs w:val="20"/>
              </w:rPr>
            </w:pPr>
            <w:r w:rsidRPr="0083749C">
              <w:rPr>
                <w:rFonts w:cstheme="minorHAnsi"/>
                <w:b/>
                <w:bCs/>
                <w:sz w:val="20"/>
                <w:szCs w:val="20"/>
              </w:rPr>
              <w:lastRenderedPageBreak/>
              <w:t>Proposition du groupe de travail :</w:t>
            </w:r>
          </w:p>
          <w:p w14:paraId="6B883E75" w14:textId="0EE3B79C" w:rsidR="000B2038" w:rsidRPr="0083749C" w:rsidRDefault="000B2038" w:rsidP="001F6AFF">
            <w:pPr>
              <w:rPr>
                <w:rFonts w:cstheme="minorHAnsi"/>
                <w:sz w:val="20"/>
                <w:szCs w:val="20"/>
              </w:rPr>
            </w:pPr>
            <w:r w:rsidRPr="0083749C">
              <w:rPr>
                <w:rFonts w:cstheme="minorHAnsi"/>
                <w:sz w:val="20"/>
                <w:szCs w:val="20"/>
              </w:rPr>
              <w:t>21.</w:t>
            </w:r>
            <w:r w:rsidRPr="0083749C">
              <w:rPr>
                <w:rFonts w:cstheme="minorHAnsi"/>
                <w:b/>
                <w:bCs/>
                <w:sz w:val="20"/>
                <w:szCs w:val="20"/>
              </w:rPr>
              <w:t xml:space="preserve"> </w:t>
            </w:r>
            <w:r w:rsidR="001F6AFF" w:rsidRPr="0083749C">
              <w:rPr>
                <w:rFonts w:cstheme="minorHAnsi"/>
                <w:sz w:val="20"/>
                <w:szCs w:val="20"/>
              </w:rPr>
              <w:t xml:space="preserve">La recherche médicale impliquant des </w:t>
            </w:r>
            <w:r w:rsidR="001F6AFF" w:rsidRPr="0083749C">
              <w:rPr>
                <w:rFonts w:cstheme="minorHAnsi"/>
                <w:b/>
                <w:bCs/>
                <w:sz w:val="20"/>
                <w:szCs w:val="20"/>
                <w:u w:val="single"/>
              </w:rPr>
              <w:t>participants</w:t>
            </w:r>
            <w:r w:rsidR="001F6AFF" w:rsidRPr="0083749C">
              <w:rPr>
                <w:rFonts w:cstheme="minorHAnsi"/>
                <w:sz w:val="20"/>
                <w:szCs w:val="20"/>
              </w:rPr>
              <w:t xml:space="preserve"> </w:t>
            </w:r>
            <w:r w:rsidR="001F6AFF" w:rsidRPr="0083749C">
              <w:rPr>
                <w:rFonts w:cstheme="minorHAnsi"/>
                <w:strike/>
                <w:sz w:val="20"/>
                <w:szCs w:val="20"/>
              </w:rPr>
              <w:t>êtres</w:t>
            </w:r>
            <w:r w:rsidR="001F6AFF" w:rsidRPr="0083749C">
              <w:rPr>
                <w:rFonts w:cstheme="minorHAnsi"/>
                <w:sz w:val="20"/>
                <w:szCs w:val="20"/>
              </w:rPr>
              <w:t xml:space="preserve"> humains doit être conçue et exécutée sur des bases scientifiques rigoureuses susceptibles de produire des connaissances fiables, valides et utiles tout en évitant les recherches inutiles.</w:t>
            </w:r>
            <w:r w:rsidRPr="0083749C">
              <w:rPr>
                <w:rFonts w:cstheme="minorHAnsi"/>
                <w:b/>
                <w:bCs/>
                <w:sz w:val="20"/>
                <w:szCs w:val="20"/>
                <w:u w:val="single"/>
              </w:rPr>
              <w:t xml:space="preserve"> </w:t>
            </w:r>
            <w:r w:rsidR="001F6AFF" w:rsidRPr="0083749C">
              <w:rPr>
                <w:rFonts w:cstheme="minorHAnsi"/>
                <w:b/>
                <w:bCs/>
                <w:sz w:val="20"/>
                <w:szCs w:val="20"/>
                <w:u w:val="single"/>
              </w:rPr>
              <w:t>La recherche</w:t>
            </w:r>
            <w:r w:rsidR="001F6AFF" w:rsidRPr="0083749C">
              <w:rPr>
                <w:rFonts w:cstheme="minorHAnsi"/>
                <w:sz w:val="20"/>
                <w:szCs w:val="20"/>
              </w:rPr>
              <w:t xml:space="preserve"> doit être conforme aux principes scientifiques communément admis, fondée sur une connaissance approfondie de la littérature scientifique et d’autres sources pertinentes d’informations ainsi que sur des expériences appropriées en laboratoire et, le cas échéant, sur des animaux.</w:t>
            </w:r>
            <w:r w:rsidRPr="0083749C">
              <w:rPr>
                <w:rFonts w:cstheme="minorHAnsi"/>
                <w:sz w:val="20"/>
                <w:szCs w:val="20"/>
              </w:rPr>
              <w:t xml:space="preserve"> </w:t>
            </w:r>
            <w:r w:rsidR="001F6AFF" w:rsidRPr="0083749C">
              <w:rPr>
                <w:rFonts w:cstheme="minorHAnsi"/>
                <w:sz w:val="20"/>
                <w:szCs w:val="20"/>
              </w:rPr>
              <w:t>Les chercheurs doivent favoriser le bien-être des animaux utilisés dans la recherche.</w:t>
            </w:r>
          </w:p>
          <w:p w14:paraId="550854E6" w14:textId="77777777" w:rsidR="003E404F" w:rsidRPr="0083749C" w:rsidRDefault="003E404F" w:rsidP="00B3183D">
            <w:pPr>
              <w:rPr>
                <w:rFonts w:cstheme="minorHAnsi"/>
                <w:b/>
                <w:bCs/>
                <w:sz w:val="20"/>
                <w:szCs w:val="20"/>
              </w:rPr>
            </w:pPr>
          </w:p>
        </w:tc>
      </w:tr>
      <w:tr w:rsidR="003E404F" w:rsidRPr="0083749C" w14:paraId="621FB868" w14:textId="77777777" w:rsidTr="00FA6845">
        <w:tc>
          <w:tcPr>
            <w:tcW w:w="12775" w:type="dxa"/>
            <w:gridSpan w:val="2"/>
          </w:tcPr>
          <w:p w14:paraId="2E2420C3" w14:textId="77777777" w:rsidR="00C914E1" w:rsidRPr="0083749C" w:rsidRDefault="00C914E1" w:rsidP="00B3183D">
            <w:pPr>
              <w:rPr>
                <w:b/>
                <w:bCs/>
                <w:sz w:val="20"/>
                <w:szCs w:val="20"/>
              </w:rPr>
            </w:pPr>
          </w:p>
          <w:p w14:paraId="33224AA1" w14:textId="77777777" w:rsidR="00D21EAF" w:rsidRPr="0083749C" w:rsidRDefault="00D21EAF" w:rsidP="00D21EAF">
            <w:pPr>
              <w:rPr>
                <w:b/>
                <w:bCs/>
                <w:sz w:val="20"/>
                <w:szCs w:val="20"/>
              </w:rPr>
            </w:pPr>
            <w:r w:rsidRPr="0083749C">
              <w:rPr>
                <w:b/>
                <w:bCs/>
                <w:sz w:val="20"/>
                <w:szCs w:val="20"/>
              </w:rPr>
              <w:t>Commentaire :</w:t>
            </w:r>
          </w:p>
          <w:p w14:paraId="4264C8DD" w14:textId="3A1D91A3" w:rsidR="0075633E" w:rsidRPr="0083749C" w:rsidRDefault="00D21EAF" w:rsidP="00D21EAF">
            <w:pPr>
              <w:rPr>
                <w:sz w:val="20"/>
                <w:szCs w:val="20"/>
              </w:rPr>
            </w:pPr>
            <w:r w:rsidRPr="0083749C">
              <w:rPr>
                <w:sz w:val="20"/>
                <w:szCs w:val="20"/>
              </w:rPr>
              <w:t xml:space="preserve">[VEUILLEZ UTILISER </w:t>
            </w:r>
            <w:r w:rsidRPr="0083749C">
              <w:rPr>
                <w:b/>
                <w:bCs/>
                <w:sz w:val="20"/>
                <w:szCs w:val="20"/>
              </w:rPr>
              <w:t>CE</w:t>
            </w:r>
            <w:r w:rsidRPr="0083749C">
              <w:rPr>
                <w:sz w:val="20"/>
                <w:szCs w:val="20"/>
              </w:rPr>
              <w:t xml:space="preserve"> CHAMP POUR INDIQUER VOS COMMENTAIRES AU SUJET DE LA PROPOSITION DU GROUPE DE TRAVAIL. SI VOUS PROPOSEZ DES REFORMULATIONS, VEUILLEZ COPIER LA PROPOSITION DU GROUPE DE TRAVAIL ET LA COLLER ICI. INDIQUEZ ENSUITE LES AJOUTS QUE VOUS PROPOSEZ </w:t>
            </w:r>
            <w:r w:rsidRPr="0083749C">
              <w:rPr>
                <w:b/>
                <w:bCs/>
                <w:sz w:val="20"/>
                <w:szCs w:val="20"/>
                <w:highlight w:val="yellow"/>
              </w:rPr>
              <w:t>EN GRAS SURLIGNÉ EN JAUNE</w:t>
            </w:r>
            <w:r w:rsidRPr="0083749C">
              <w:rPr>
                <w:sz w:val="20"/>
                <w:szCs w:val="20"/>
              </w:rPr>
              <w:t xml:space="preserve"> ET INDIQUEZ LES ÉLÉMENTS QUE VOUS PROPOSEZ DE SUPPRIMER </w:t>
            </w:r>
            <w:r w:rsidRPr="0083749C">
              <w:rPr>
                <w:strike/>
                <w:sz w:val="20"/>
                <w:szCs w:val="20"/>
                <w:highlight w:val="yellow"/>
              </w:rPr>
              <w:t>EN BARRÉ SURLIGNÉ EN JAUNE</w:t>
            </w:r>
            <w:r w:rsidRPr="0083749C">
              <w:rPr>
                <w:sz w:val="20"/>
                <w:szCs w:val="20"/>
              </w:rPr>
              <w:t>.</w:t>
            </w:r>
            <w:r w:rsidRPr="0083749C">
              <w:rPr>
                <w:caps/>
                <w:sz w:val="20"/>
                <w:szCs w:val="20"/>
              </w:rPr>
              <w:t xml:space="preserve"> </w:t>
            </w:r>
            <w:r w:rsidRPr="0083749C">
              <w:rPr>
                <w:b/>
                <w:bCs/>
                <w:sz w:val="20"/>
                <w:szCs w:val="20"/>
                <w:u w:val="single"/>
              </w:rPr>
              <w:t>VEUILLEZ NE PAS UTILISER LE SUIVI DES MODIFICATIONS.</w:t>
            </w:r>
            <w:r w:rsidRPr="0083749C">
              <w:rPr>
                <w:b/>
                <w:bCs/>
                <w:sz w:val="20"/>
                <w:szCs w:val="20"/>
              </w:rPr>
              <w:t xml:space="preserve"> </w:t>
            </w:r>
            <w:r w:rsidRPr="0083749C">
              <w:rPr>
                <w:caps/>
                <w:sz w:val="20"/>
                <w:szCs w:val="20"/>
              </w:rPr>
              <w:t>Indiquez tout commentaire, motif ou explication [entre crochets]</w:t>
            </w:r>
            <w:r w:rsidRPr="0083749C">
              <w:rPr>
                <w:sz w:val="20"/>
                <w:szCs w:val="20"/>
              </w:rPr>
              <w:t>. VEUILLEZ CONSULTER L’EXEMPLE FIGURANT AU DÉBUT DU DOCUMENT.]</w:t>
            </w:r>
          </w:p>
          <w:p w14:paraId="7BED854C" w14:textId="4E5FBA07" w:rsidR="003E404F" w:rsidRPr="0083749C" w:rsidRDefault="003E404F" w:rsidP="00B3183D">
            <w:pPr>
              <w:rPr>
                <w:rFonts w:cstheme="minorHAnsi"/>
                <w:b/>
                <w:bCs/>
                <w:sz w:val="20"/>
                <w:szCs w:val="20"/>
              </w:rPr>
            </w:pPr>
          </w:p>
        </w:tc>
      </w:tr>
      <w:tr w:rsidR="003E404F" w:rsidRPr="0083749C" w14:paraId="5A13B76F" w14:textId="77777777" w:rsidTr="00FA6845">
        <w:trPr>
          <w:trHeight w:val="240"/>
        </w:trPr>
        <w:tc>
          <w:tcPr>
            <w:tcW w:w="12775" w:type="dxa"/>
            <w:gridSpan w:val="2"/>
            <w:shd w:val="clear" w:color="auto" w:fill="E8E8E8" w:themeFill="background2"/>
          </w:tcPr>
          <w:p w14:paraId="22A28DFD" w14:textId="77777777" w:rsidR="003E404F" w:rsidRPr="0083749C" w:rsidRDefault="003E404F" w:rsidP="00B3183D">
            <w:pPr>
              <w:rPr>
                <w:rFonts w:cstheme="minorHAnsi"/>
                <w:b/>
                <w:bCs/>
                <w:sz w:val="20"/>
                <w:szCs w:val="20"/>
              </w:rPr>
            </w:pPr>
          </w:p>
          <w:p w14:paraId="175F7EA9" w14:textId="77777777" w:rsidR="00753C83" w:rsidRPr="0083749C" w:rsidRDefault="00753C83" w:rsidP="00B3183D">
            <w:pPr>
              <w:rPr>
                <w:rFonts w:cstheme="minorHAnsi"/>
                <w:b/>
                <w:bCs/>
                <w:sz w:val="20"/>
                <w:szCs w:val="20"/>
              </w:rPr>
            </w:pPr>
          </w:p>
          <w:p w14:paraId="66A60436" w14:textId="2D47513B" w:rsidR="003E404F" w:rsidRPr="0083749C" w:rsidRDefault="00582718" w:rsidP="00582718">
            <w:pPr>
              <w:rPr>
                <w:rFonts w:cstheme="minorHAnsi"/>
                <w:b/>
                <w:bCs/>
                <w:sz w:val="20"/>
                <w:szCs w:val="20"/>
              </w:rPr>
            </w:pPr>
            <w:r w:rsidRPr="0083749C">
              <w:rPr>
                <w:rFonts w:cstheme="minorHAnsi"/>
                <w:b/>
                <w:bCs/>
                <w:sz w:val="20"/>
                <w:szCs w:val="20"/>
              </w:rPr>
              <w:t>Paragraphe 22</w:t>
            </w:r>
          </w:p>
          <w:p w14:paraId="1C03DCBE" w14:textId="535AA83D" w:rsidR="000B2038" w:rsidRPr="0083749C" w:rsidRDefault="00582718" w:rsidP="00B3183D">
            <w:pPr>
              <w:rPr>
                <w:rFonts w:cstheme="minorHAnsi"/>
                <w:i/>
                <w:iCs/>
                <w:sz w:val="20"/>
                <w:szCs w:val="20"/>
              </w:rPr>
            </w:pPr>
            <w:r w:rsidRPr="0083749C">
              <w:rPr>
                <w:rFonts w:cstheme="minorHAnsi"/>
                <w:i/>
                <w:iCs/>
                <w:sz w:val="20"/>
                <w:szCs w:val="20"/>
              </w:rPr>
              <w:t>Note :</w:t>
            </w:r>
            <w:r w:rsidR="000B2038" w:rsidRPr="0083749C">
              <w:rPr>
                <w:rFonts w:cstheme="minorHAnsi"/>
                <w:i/>
                <w:iCs/>
                <w:sz w:val="20"/>
                <w:szCs w:val="20"/>
              </w:rPr>
              <w:t xml:space="preserve"> </w:t>
            </w:r>
            <w:r w:rsidRPr="0083749C">
              <w:rPr>
                <w:rFonts w:cstheme="minorHAnsi"/>
                <w:i/>
                <w:iCs/>
                <w:sz w:val="20"/>
                <w:szCs w:val="20"/>
              </w:rPr>
              <w:t>La mise à jour de la formulation des dispositions relatives aux suites de l’essai clinique est abordée au paragraphe 34. Les modifications du paragraphe 22 sont proposées à des fins d’harmonisation.</w:t>
            </w:r>
            <w:r w:rsidR="008B5F76" w:rsidRPr="0083749C">
              <w:rPr>
                <w:rFonts w:cstheme="minorHAnsi"/>
                <w:i/>
                <w:iCs/>
                <w:sz w:val="20"/>
                <w:szCs w:val="20"/>
              </w:rPr>
              <w:t xml:space="preserve"> </w:t>
            </w:r>
          </w:p>
          <w:p w14:paraId="6D9DCECE" w14:textId="4DF7486E" w:rsidR="003E404F" w:rsidRPr="0083749C" w:rsidRDefault="003E404F" w:rsidP="00B3183D">
            <w:pPr>
              <w:rPr>
                <w:rFonts w:cstheme="minorHAnsi"/>
                <w:b/>
                <w:bCs/>
                <w:sz w:val="20"/>
                <w:szCs w:val="20"/>
              </w:rPr>
            </w:pPr>
          </w:p>
        </w:tc>
      </w:tr>
      <w:tr w:rsidR="003E404F" w:rsidRPr="0083749C" w14:paraId="41F920AF" w14:textId="77777777" w:rsidTr="00FA6845">
        <w:trPr>
          <w:trHeight w:val="240"/>
        </w:trPr>
        <w:tc>
          <w:tcPr>
            <w:tcW w:w="6387" w:type="dxa"/>
          </w:tcPr>
          <w:p w14:paraId="60E56A31" w14:textId="77777777" w:rsidR="003E404F" w:rsidRPr="0083749C" w:rsidRDefault="003E404F" w:rsidP="00B3183D">
            <w:pPr>
              <w:pStyle w:val="Paragraphedeliste"/>
              <w:ind w:left="-30"/>
              <w:rPr>
                <w:rFonts w:cstheme="minorHAnsi"/>
                <w:b/>
                <w:bCs/>
                <w:sz w:val="20"/>
                <w:szCs w:val="20"/>
              </w:rPr>
            </w:pPr>
          </w:p>
          <w:p w14:paraId="5C27BC68" w14:textId="6F5E2F60" w:rsidR="003E404F" w:rsidRPr="0083749C" w:rsidRDefault="00582718" w:rsidP="00B3183D">
            <w:pPr>
              <w:pStyle w:val="Paragraphedeliste"/>
              <w:tabs>
                <w:tab w:val="center" w:pos="3070"/>
              </w:tabs>
              <w:ind w:left="-30"/>
              <w:rPr>
                <w:rFonts w:cstheme="minorHAnsi"/>
                <w:b/>
                <w:bCs/>
                <w:sz w:val="20"/>
                <w:szCs w:val="20"/>
              </w:rPr>
            </w:pPr>
            <w:r w:rsidRPr="0083749C">
              <w:rPr>
                <w:rFonts w:cstheme="minorHAnsi"/>
                <w:b/>
                <w:bCs/>
                <w:sz w:val="20"/>
                <w:szCs w:val="20"/>
              </w:rPr>
              <w:t>DoH de 2013 :</w:t>
            </w:r>
            <w:r w:rsidR="000B2038" w:rsidRPr="0083749C">
              <w:rPr>
                <w:rFonts w:cstheme="minorHAnsi"/>
                <w:b/>
                <w:bCs/>
                <w:sz w:val="20"/>
                <w:szCs w:val="20"/>
              </w:rPr>
              <w:tab/>
            </w:r>
          </w:p>
          <w:p w14:paraId="11A255FD" w14:textId="0C35D33A" w:rsidR="000B2038" w:rsidRPr="0083749C" w:rsidRDefault="000B2038" w:rsidP="00582718">
            <w:pPr>
              <w:pStyle w:val="Default"/>
              <w:rPr>
                <w:rFonts w:asciiTheme="minorHAnsi" w:hAnsiTheme="minorHAnsi" w:cstheme="minorHAnsi"/>
                <w:color w:val="auto"/>
                <w:sz w:val="20"/>
                <w:szCs w:val="20"/>
                <w:lang w:val="fr-FR"/>
              </w:rPr>
            </w:pPr>
            <w:r w:rsidRPr="0083749C">
              <w:rPr>
                <w:rFonts w:asciiTheme="minorHAnsi" w:hAnsiTheme="minorHAnsi" w:cstheme="minorHAnsi"/>
                <w:color w:val="auto"/>
                <w:sz w:val="20"/>
                <w:szCs w:val="20"/>
                <w:lang w:val="fr-FR"/>
              </w:rPr>
              <w:t xml:space="preserve">22. </w:t>
            </w:r>
            <w:r w:rsidR="00582718" w:rsidRPr="0083749C">
              <w:rPr>
                <w:rFonts w:asciiTheme="minorHAnsi" w:hAnsiTheme="minorHAnsi" w:cstheme="minorHAnsi"/>
                <w:color w:val="auto"/>
                <w:sz w:val="20"/>
                <w:szCs w:val="20"/>
                <w:lang w:val="fr-FR"/>
              </w:rPr>
              <w:t>La conception et la réalisation de chaque étude impliquant des êtres humains doivent être clairement décrites et justifiées dans un protocole de recherche.</w:t>
            </w:r>
          </w:p>
          <w:p w14:paraId="1BC98FFF" w14:textId="77777777" w:rsidR="000B2038" w:rsidRPr="0083749C" w:rsidRDefault="000B2038" w:rsidP="00B3183D">
            <w:pPr>
              <w:pStyle w:val="Default"/>
              <w:rPr>
                <w:rFonts w:asciiTheme="minorHAnsi" w:hAnsiTheme="minorHAnsi" w:cstheme="minorHAnsi"/>
                <w:color w:val="auto"/>
                <w:sz w:val="20"/>
                <w:szCs w:val="20"/>
                <w:lang w:val="fr-FR"/>
              </w:rPr>
            </w:pPr>
          </w:p>
          <w:p w14:paraId="1EA5EF3F" w14:textId="263B9F16" w:rsidR="000B2038" w:rsidRPr="0083749C" w:rsidRDefault="00582718" w:rsidP="00582718">
            <w:pPr>
              <w:pStyle w:val="Default"/>
              <w:rPr>
                <w:rFonts w:asciiTheme="minorHAnsi" w:hAnsiTheme="minorHAnsi" w:cstheme="minorHAnsi"/>
                <w:color w:val="auto"/>
                <w:sz w:val="20"/>
                <w:szCs w:val="20"/>
                <w:lang w:val="fr-FR"/>
              </w:rPr>
            </w:pPr>
            <w:r w:rsidRPr="0083749C">
              <w:rPr>
                <w:rFonts w:asciiTheme="minorHAnsi" w:hAnsiTheme="minorHAnsi" w:cstheme="minorHAnsi"/>
                <w:color w:val="auto"/>
                <w:sz w:val="20"/>
                <w:szCs w:val="20"/>
                <w:lang w:val="fr-FR"/>
              </w:rPr>
              <w:t>Ce protocole devrait contenir une déclaration des enjeux éthiques en question et indiquer la manière dont les principes figurant dans la présente déclaration ont été pris en compte.</w:t>
            </w:r>
            <w:r w:rsidR="000B2038" w:rsidRPr="0083749C">
              <w:rPr>
                <w:rFonts w:asciiTheme="minorHAnsi" w:hAnsiTheme="minorHAnsi" w:cstheme="minorHAnsi"/>
                <w:color w:val="auto"/>
                <w:sz w:val="20"/>
                <w:szCs w:val="20"/>
                <w:lang w:val="fr-FR"/>
              </w:rPr>
              <w:t xml:space="preserve"> </w:t>
            </w:r>
            <w:r w:rsidRPr="0083749C">
              <w:rPr>
                <w:rFonts w:asciiTheme="minorHAnsi" w:hAnsiTheme="minorHAnsi" w:cstheme="minorHAnsi"/>
                <w:color w:val="auto"/>
                <w:sz w:val="20"/>
                <w:szCs w:val="20"/>
                <w:lang w:val="fr-FR"/>
              </w:rPr>
              <w:t xml:space="preserve">Le protocole devrait contenir des informations relatives au financement, aux promoteurs, aux affiliations institutionnelles, aux éventuels conflits d’intérêts, aux incitations proposées aux participants et des informations concernant </w:t>
            </w:r>
            <w:r w:rsidRPr="0083749C">
              <w:rPr>
                <w:rFonts w:asciiTheme="minorHAnsi" w:hAnsiTheme="minorHAnsi" w:cstheme="minorHAnsi"/>
                <w:color w:val="auto"/>
                <w:sz w:val="20"/>
                <w:szCs w:val="20"/>
                <w:lang w:val="fr-FR"/>
              </w:rPr>
              <w:lastRenderedPageBreak/>
              <w:t>les mesures prévues pour traiter et/ou indemniser les participants ayant subi un préjudice du fait de l’étude.</w:t>
            </w:r>
          </w:p>
          <w:p w14:paraId="5ED813E9" w14:textId="77777777" w:rsidR="000B2038" w:rsidRPr="0083749C" w:rsidRDefault="000B2038" w:rsidP="00B3183D">
            <w:pPr>
              <w:pStyle w:val="Default"/>
              <w:rPr>
                <w:rFonts w:asciiTheme="minorHAnsi" w:hAnsiTheme="minorHAnsi" w:cstheme="minorHAnsi"/>
                <w:color w:val="auto"/>
                <w:sz w:val="20"/>
                <w:szCs w:val="20"/>
                <w:lang w:val="fr-FR"/>
              </w:rPr>
            </w:pPr>
          </w:p>
          <w:p w14:paraId="2280AB30" w14:textId="7F95A6BA" w:rsidR="000B2038" w:rsidRPr="0083749C" w:rsidRDefault="00582718" w:rsidP="00BE6E1F">
            <w:pPr>
              <w:rPr>
                <w:rFonts w:cstheme="minorHAnsi"/>
                <w:sz w:val="20"/>
                <w:szCs w:val="20"/>
              </w:rPr>
            </w:pPr>
            <w:r w:rsidRPr="0083749C">
              <w:rPr>
                <w:rFonts w:cstheme="minorHAnsi"/>
                <w:sz w:val="20"/>
                <w:szCs w:val="20"/>
              </w:rPr>
              <w:t xml:space="preserve">Dans les essais cliniques, le protocole doit également </w:t>
            </w:r>
            <w:r w:rsidR="00BE6E1F" w:rsidRPr="0083749C">
              <w:rPr>
                <w:rFonts w:cstheme="minorHAnsi"/>
                <w:sz w:val="20"/>
                <w:szCs w:val="20"/>
              </w:rPr>
              <w:t>mentionner les dispositions appropriées prévues pour l’accès à l’intervention testée après l’essai clinique</w:t>
            </w:r>
            <w:r w:rsidRPr="0083749C">
              <w:rPr>
                <w:rFonts w:cstheme="minorHAnsi"/>
                <w:sz w:val="20"/>
                <w:szCs w:val="20"/>
              </w:rPr>
              <w:t>.</w:t>
            </w:r>
          </w:p>
          <w:p w14:paraId="17843D68" w14:textId="77777777" w:rsidR="003E404F" w:rsidRPr="0083749C" w:rsidRDefault="003E404F" w:rsidP="00B3183D">
            <w:pPr>
              <w:rPr>
                <w:rFonts w:cstheme="minorHAnsi"/>
                <w:b/>
                <w:bCs/>
                <w:sz w:val="20"/>
                <w:szCs w:val="20"/>
              </w:rPr>
            </w:pPr>
          </w:p>
        </w:tc>
        <w:tc>
          <w:tcPr>
            <w:tcW w:w="6388" w:type="dxa"/>
          </w:tcPr>
          <w:p w14:paraId="7B73BD1E" w14:textId="77777777" w:rsidR="003E404F" w:rsidRPr="0083749C" w:rsidRDefault="003E404F" w:rsidP="00B3183D">
            <w:pPr>
              <w:rPr>
                <w:rFonts w:cstheme="minorHAnsi"/>
                <w:b/>
                <w:bCs/>
                <w:sz w:val="20"/>
                <w:szCs w:val="20"/>
              </w:rPr>
            </w:pPr>
          </w:p>
          <w:p w14:paraId="222B11D9" w14:textId="0E611D21" w:rsidR="003E404F" w:rsidRPr="0083749C" w:rsidRDefault="00582718" w:rsidP="00582718">
            <w:pPr>
              <w:rPr>
                <w:rFonts w:cstheme="minorHAnsi"/>
                <w:b/>
                <w:bCs/>
                <w:sz w:val="20"/>
                <w:szCs w:val="20"/>
              </w:rPr>
            </w:pPr>
            <w:r w:rsidRPr="0083749C">
              <w:rPr>
                <w:rFonts w:cstheme="minorHAnsi"/>
                <w:b/>
                <w:bCs/>
                <w:sz w:val="20"/>
                <w:szCs w:val="20"/>
              </w:rPr>
              <w:t>Proposition du groupe de travail :</w:t>
            </w:r>
          </w:p>
          <w:p w14:paraId="59ACED78" w14:textId="2DAE886A" w:rsidR="000B2038" w:rsidRPr="0083749C" w:rsidRDefault="000B2038" w:rsidP="00582718">
            <w:pPr>
              <w:rPr>
                <w:rFonts w:cstheme="minorHAnsi"/>
                <w:sz w:val="20"/>
                <w:szCs w:val="20"/>
              </w:rPr>
            </w:pPr>
            <w:r w:rsidRPr="0083749C">
              <w:rPr>
                <w:rFonts w:cstheme="minorHAnsi"/>
                <w:sz w:val="20"/>
                <w:szCs w:val="20"/>
              </w:rPr>
              <w:t xml:space="preserve">22. </w:t>
            </w:r>
            <w:r w:rsidR="00582718" w:rsidRPr="0083749C">
              <w:rPr>
                <w:rFonts w:cstheme="minorHAnsi"/>
                <w:sz w:val="20"/>
                <w:szCs w:val="20"/>
              </w:rPr>
              <w:t>La conception et la réalisation de chaque étude impliquant des êtres humains doivent être clairement décrites et justifiées dans un protocole de recherche.</w:t>
            </w:r>
          </w:p>
          <w:p w14:paraId="5A1F0702" w14:textId="77777777" w:rsidR="000B2038" w:rsidRPr="0083749C" w:rsidRDefault="000B2038" w:rsidP="00B3183D">
            <w:pPr>
              <w:rPr>
                <w:rFonts w:cstheme="minorHAnsi"/>
                <w:sz w:val="20"/>
                <w:szCs w:val="20"/>
              </w:rPr>
            </w:pPr>
          </w:p>
          <w:p w14:paraId="735CBF93" w14:textId="44961A80" w:rsidR="000B2038" w:rsidRPr="0083749C" w:rsidRDefault="00582718" w:rsidP="00582718">
            <w:pPr>
              <w:rPr>
                <w:rFonts w:cstheme="minorHAnsi"/>
                <w:sz w:val="20"/>
                <w:szCs w:val="20"/>
              </w:rPr>
            </w:pPr>
            <w:r w:rsidRPr="0083749C">
              <w:rPr>
                <w:rFonts w:cstheme="minorHAnsi"/>
                <w:sz w:val="20"/>
                <w:szCs w:val="20"/>
              </w:rPr>
              <w:t>Ce protocole devrait contenir une déclaration des enjeux éthiques en question et indiquer la manière dont les principes figurant dans la présente déclaration ont été pris en compte.</w:t>
            </w:r>
            <w:r w:rsidR="000B2038" w:rsidRPr="0083749C">
              <w:rPr>
                <w:rFonts w:cstheme="minorHAnsi"/>
                <w:sz w:val="20"/>
                <w:szCs w:val="20"/>
              </w:rPr>
              <w:t xml:space="preserve"> </w:t>
            </w:r>
            <w:r w:rsidRPr="0083749C">
              <w:rPr>
                <w:rFonts w:cstheme="minorHAnsi"/>
                <w:sz w:val="20"/>
                <w:szCs w:val="20"/>
              </w:rPr>
              <w:t xml:space="preserve">Le protocole devrait contenir des informations relatives au financement, aux promoteurs, aux affiliations institutionnelles, aux éventuels conflits d’intérêts, aux incitations proposées aux </w:t>
            </w:r>
            <w:r w:rsidRPr="0083749C">
              <w:rPr>
                <w:rFonts w:cstheme="minorHAnsi"/>
                <w:b/>
                <w:bCs/>
                <w:sz w:val="20"/>
                <w:szCs w:val="20"/>
                <w:u w:val="single"/>
              </w:rPr>
              <w:t>participants</w:t>
            </w:r>
            <w:r w:rsidRPr="0083749C">
              <w:rPr>
                <w:rFonts w:cstheme="minorHAnsi"/>
                <w:sz w:val="20"/>
                <w:szCs w:val="20"/>
              </w:rPr>
              <w:t xml:space="preserve"> et des informations concernant </w:t>
            </w:r>
            <w:r w:rsidRPr="0083749C">
              <w:rPr>
                <w:rFonts w:cstheme="minorHAnsi"/>
                <w:sz w:val="20"/>
                <w:szCs w:val="20"/>
              </w:rPr>
              <w:lastRenderedPageBreak/>
              <w:t xml:space="preserve">les mesures prévues pour traiter et/ou indemniser les </w:t>
            </w:r>
            <w:r w:rsidRPr="0083749C">
              <w:rPr>
                <w:rFonts w:cstheme="minorHAnsi"/>
                <w:b/>
                <w:bCs/>
                <w:sz w:val="20"/>
                <w:szCs w:val="20"/>
                <w:u w:val="single"/>
              </w:rPr>
              <w:t>participants</w:t>
            </w:r>
            <w:r w:rsidRPr="0083749C">
              <w:rPr>
                <w:rFonts w:cstheme="minorHAnsi"/>
                <w:sz w:val="20"/>
                <w:szCs w:val="20"/>
              </w:rPr>
              <w:t xml:space="preserve"> ayant subi un préjudice du fait de l’étude.</w:t>
            </w:r>
          </w:p>
          <w:p w14:paraId="482E612A" w14:textId="77777777" w:rsidR="000B2038" w:rsidRPr="0083749C" w:rsidRDefault="000B2038" w:rsidP="00B3183D">
            <w:pPr>
              <w:rPr>
                <w:rFonts w:cstheme="minorHAnsi"/>
                <w:sz w:val="20"/>
                <w:szCs w:val="20"/>
              </w:rPr>
            </w:pPr>
          </w:p>
          <w:p w14:paraId="473471A8" w14:textId="470D77E2" w:rsidR="003E404F" w:rsidRPr="0083749C" w:rsidRDefault="00582718" w:rsidP="00B3183D">
            <w:pPr>
              <w:rPr>
                <w:rFonts w:cstheme="minorHAnsi"/>
                <w:b/>
                <w:bCs/>
                <w:sz w:val="20"/>
                <w:szCs w:val="20"/>
              </w:rPr>
            </w:pPr>
            <w:r w:rsidRPr="0083749C">
              <w:rPr>
                <w:rFonts w:cstheme="minorHAnsi"/>
                <w:sz w:val="20"/>
                <w:szCs w:val="20"/>
              </w:rPr>
              <w:t xml:space="preserve">Dans les essais cliniques, le protocole doit également </w:t>
            </w:r>
            <w:r w:rsidR="00BE6E1F" w:rsidRPr="0083749C">
              <w:rPr>
                <w:rFonts w:cstheme="minorHAnsi"/>
                <w:strike/>
                <w:sz w:val="20"/>
                <w:szCs w:val="20"/>
              </w:rPr>
              <w:t>mentionner les dispositions appropriées prévues pour l’accès à l’intervention testée après l’essai clinique</w:t>
            </w:r>
            <w:r w:rsidR="00BE6E1F" w:rsidRPr="0083749C">
              <w:rPr>
                <w:rFonts w:cstheme="minorHAnsi"/>
                <w:sz w:val="20"/>
                <w:szCs w:val="20"/>
              </w:rPr>
              <w:t xml:space="preserve"> </w:t>
            </w:r>
            <w:r w:rsidRPr="0083749C">
              <w:rPr>
                <w:rFonts w:cstheme="minorHAnsi"/>
                <w:b/>
                <w:bCs/>
                <w:sz w:val="20"/>
                <w:szCs w:val="20"/>
                <w:u w:val="single"/>
              </w:rPr>
              <w:t>décrire toutes les dispositions relatives aux suites de l’essai clinique</w:t>
            </w:r>
            <w:r w:rsidRPr="0083749C">
              <w:rPr>
                <w:rFonts w:cstheme="minorHAnsi"/>
                <w:sz w:val="20"/>
                <w:szCs w:val="20"/>
              </w:rPr>
              <w:t>.</w:t>
            </w:r>
          </w:p>
        </w:tc>
      </w:tr>
      <w:tr w:rsidR="00C914E1" w:rsidRPr="0083749C" w14:paraId="050E052E" w14:textId="77777777" w:rsidTr="00FA6845">
        <w:tc>
          <w:tcPr>
            <w:tcW w:w="12775" w:type="dxa"/>
            <w:gridSpan w:val="2"/>
          </w:tcPr>
          <w:p w14:paraId="42085E7B" w14:textId="77777777" w:rsidR="00C914E1" w:rsidRPr="0083749C" w:rsidRDefault="00C914E1" w:rsidP="00B3183D">
            <w:pPr>
              <w:rPr>
                <w:b/>
                <w:bCs/>
                <w:sz w:val="20"/>
                <w:szCs w:val="20"/>
              </w:rPr>
            </w:pPr>
          </w:p>
          <w:p w14:paraId="59EA3CB5" w14:textId="77777777" w:rsidR="00D21EAF" w:rsidRPr="0083749C" w:rsidRDefault="00D21EAF" w:rsidP="00D21EAF">
            <w:pPr>
              <w:rPr>
                <w:b/>
                <w:bCs/>
                <w:sz w:val="20"/>
                <w:szCs w:val="20"/>
              </w:rPr>
            </w:pPr>
            <w:r w:rsidRPr="0083749C">
              <w:rPr>
                <w:b/>
                <w:bCs/>
                <w:sz w:val="20"/>
                <w:szCs w:val="20"/>
              </w:rPr>
              <w:t>Commentaire :</w:t>
            </w:r>
          </w:p>
          <w:p w14:paraId="3D7D1C3F" w14:textId="1B68F302" w:rsidR="00D85641" w:rsidRPr="0083749C" w:rsidRDefault="00D21EAF" w:rsidP="00D21EAF">
            <w:pPr>
              <w:rPr>
                <w:sz w:val="20"/>
                <w:szCs w:val="20"/>
              </w:rPr>
            </w:pPr>
            <w:r w:rsidRPr="0083749C">
              <w:rPr>
                <w:sz w:val="20"/>
                <w:szCs w:val="20"/>
              </w:rPr>
              <w:t xml:space="preserve">[VEUILLEZ UTILISER </w:t>
            </w:r>
            <w:r w:rsidRPr="0083749C">
              <w:rPr>
                <w:b/>
                <w:bCs/>
                <w:sz w:val="20"/>
                <w:szCs w:val="20"/>
              </w:rPr>
              <w:t>CE</w:t>
            </w:r>
            <w:r w:rsidRPr="0083749C">
              <w:rPr>
                <w:sz w:val="20"/>
                <w:szCs w:val="20"/>
              </w:rPr>
              <w:t xml:space="preserve"> CHAMP POUR INDIQUER VOS COMMENTAIRES AU SUJET DE LA PROPOSITION DU GROUPE DE TRAVAIL. SI VOUS PROPOSEZ DES REFORMULATIONS, VEUILLEZ COPIER LA PROPOSITION DU GROUPE DE TRAVAIL ET LA COLLER ICI. INDIQUEZ ENSUITE LES AJOUTS QUE VOUS PROPOSEZ </w:t>
            </w:r>
            <w:r w:rsidRPr="0083749C">
              <w:rPr>
                <w:b/>
                <w:bCs/>
                <w:sz w:val="20"/>
                <w:szCs w:val="20"/>
                <w:highlight w:val="yellow"/>
              </w:rPr>
              <w:t>EN GRAS SURLIGNÉ EN JAUNE</w:t>
            </w:r>
            <w:r w:rsidRPr="0083749C">
              <w:rPr>
                <w:sz w:val="20"/>
                <w:szCs w:val="20"/>
              </w:rPr>
              <w:t xml:space="preserve"> ET INDIQUEZ LES ÉLÉMENTS QUE VOUS PROPOSEZ DE SUPPRIMER </w:t>
            </w:r>
            <w:r w:rsidRPr="0083749C">
              <w:rPr>
                <w:strike/>
                <w:sz w:val="20"/>
                <w:szCs w:val="20"/>
                <w:highlight w:val="yellow"/>
              </w:rPr>
              <w:t>EN BARRÉ SURLIGNÉ EN JAUNE</w:t>
            </w:r>
            <w:r w:rsidRPr="0083749C">
              <w:rPr>
                <w:sz w:val="20"/>
                <w:szCs w:val="20"/>
              </w:rPr>
              <w:t>.</w:t>
            </w:r>
            <w:r w:rsidRPr="0083749C">
              <w:rPr>
                <w:caps/>
                <w:sz w:val="20"/>
                <w:szCs w:val="20"/>
              </w:rPr>
              <w:t xml:space="preserve"> </w:t>
            </w:r>
            <w:r w:rsidRPr="0083749C">
              <w:rPr>
                <w:b/>
                <w:bCs/>
                <w:sz w:val="20"/>
                <w:szCs w:val="20"/>
                <w:u w:val="single"/>
              </w:rPr>
              <w:t>VEUILLEZ NE PAS UTILISER LE SUIVI DES MODIFICATIONS.</w:t>
            </w:r>
            <w:r w:rsidRPr="0083749C">
              <w:rPr>
                <w:b/>
                <w:bCs/>
                <w:sz w:val="20"/>
                <w:szCs w:val="20"/>
              </w:rPr>
              <w:t xml:space="preserve"> </w:t>
            </w:r>
            <w:r w:rsidRPr="0083749C">
              <w:rPr>
                <w:caps/>
                <w:sz w:val="20"/>
                <w:szCs w:val="20"/>
              </w:rPr>
              <w:t>Indiquez tout commentaire, motif ou explication [entre crochets]</w:t>
            </w:r>
            <w:r w:rsidRPr="0083749C">
              <w:rPr>
                <w:sz w:val="20"/>
                <w:szCs w:val="20"/>
              </w:rPr>
              <w:t>. VEUILLEZ CONSULTER L’EXEMPLE FIGURANT AU DÉBUT DU DOCUMENT.]</w:t>
            </w:r>
          </w:p>
          <w:p w14:paraId="293C3019" w14:textId="57ADCFC3" w:rsidR="00C914E1" w:rsidRPr="0083749C" w:rsidRDefault="00C914E1" w:rsidP="00B3183D">
            <w:pPr>
              <w:rPr>
                <w:rFonts w:cstheme="minorHAnsi"/>
                <w:b/>
                <w:bCs/>
                <w:sz w:val="20"/>
                <w:szCs w:val="20"/>
              </w:rPr>
            </w:pPr>
          </w:p>
        </w:tc>
      </w:tr>
      <w:tr w:rsidR="000B2038" w:rsidRPr="0083749C" w14:paraId="00CA2D53" w14:textId="77777777" w:rsidTr="00FA6845">
        <w:trPr>
          <w:trHeight w:val="240"/>
        </w:trPr>
        <w:tc>
          <w:tcPr>
            <w:tcW w:w="12775" w:type="dxa"/>
            <w:gridSpan w:val="2"/>
            <w:shd w:val="clear" w:color="auto" w:fill="E8E8E8" w:themeFill="background2"/>
          </w:tcPr>
          <w:p w14:paraId="66FFABA5" w14:textId="77777777" w:rsidR="000B2038" w:rsidRPr="0083749C" w:rsidRDefault="000B2038" w:rsidP="00B3183D">
            <w:pPr>
              <w:rPr>
                <w:rFonts w:cstheme="minorHAnsi"/>
                <w:b/>
                <w:bCs/>
                <w:sz w:val="20"/>
                <w:szCs w:val="20"/>
              </w:rPr>
            </w:pPr>
          </w:p>
          <w:p w14:paraId="4614757A" w14:textId="6C95E6AC" w:rsidR="000B2038" w:rsidRPr="0083749C" w:rsidRDefault="00582718" w:rsidP="00582718">
            <w:pPr>
              <w:rPr>
                <w:rFonts w:cstheme="minorHAnsi"/>
                <w:b/>
                <w:bCs/>
                <w:sz w:val="20"/>
                <w:szCs w:val="20"/>
                <w:u w:val="single"/>
              </w:rPr>
            </w:pPr>
            <w:r w:rsidRPr="0083749C">
              <w:rPr>
                <w:rFonts w:cstheme="minorHAnsi"/>
                <w:b/>
                <w:bCs/>
                <w:sz w:val="20"/>
                <w:szCs w:val="20"/>
                <w:u w:val="single"/>
              </w:rPr>
              <w:t>Comités d’éthique de la recherche</w:t>
            </w:r>
          </w:p>
          <w:p w14:paraId="039EA8CB" w14:textId="45DABE18" w:rsidR="000B2038" w:rsidRPr="0083749C" w:rsidRDefault="00582718" w:rsidP="00582718">
            <w:pPr>
              <w:rPr>
                <w:rFonts w:cstheme="minorHAnsi"/>
                <w:i/>
                <w:iCs/>
                <w:sz w:val="20"/>
                <w:szCs w:val="20"/>
              </w:rPr>
            </w:pPr>
            <w:r w:rsidRPr="0083749C">
              <w:rPr>
                <w:rFonts w:eastAsia="Malgun Gothic" w:cstheme="minorHAnsi"/>
                <w:i/>
                <w:iCs/>
                <w:sz w:val="20"/>
                <w:szCs w:val="20"/>
                <w:lang w:eastAsia="en-GB"/>
              </w:rPr>
              <w:t>Au cours de la première phase de commentaires publics, le groupe de travail a proposé des modifications en réponse aux commentaires reçus lors des réunions régionales et selon lesquels certains comités d’éthique peinaient à remplir leurs obligations du fait de ressources variables et du volume et de la complexité croissants des recherches.</w:t>
            </w:r>
            <w:r w:rsidR="000B2038" w:rsidRPr="0083749C">
              <w:rPr>
                <w:rFonts w:cstheme="minorHAnsi"/>
                <w:i/>
                <w:iCs/>
                <w:sz w:val="20"/>
                <w:szCs w:val="20"/>
              </w:rPr>
              <w:t xml:space="preserve"> </w:t>
            </w:r>
            <w:r w:rsidRPr="0083749C">
              <w:rPr>
                <w:rFonts w:cstheme="minorHAnsi"/>
                <w:i/>
                <w:iCs/>
                <w:sz w:val="20"/>
                <w:szCs w:val="20"/>
              </w:rPr>
              <w:t>Le groupe de travail a proposé une formulation visant à clarifier que les comités d’éthique doivent être dotés de ressources suffisantes et à préciser leurs qualifications.</w:t>
            </w:r>
          </w:p>
          <w:p w14:paraId="60E9D5DF" w14:textId="77777777" w:rsidR="00E15DA1" w:rsidRPr="0083749C" w:rsidRDefault="00E15DA1" w:rsidP="00B3183D">
            <w:pPr>
              <w:rPr>
                <w:rFonts w:eastAsia="Malgun Gothic" w:cstheme="minorHAnsi"/>
                <w:i/>
                <w:iCs/>
                <w:sz w:val="20"/>
                <w:szCs w:val="20"/>
                <w:lang w:eastAsia="en-GB"/>
              </w:rPr>
            </w:pPr>
          </w:p>
          <w:p w14:paraId="07BB55F3" w14:textId="11CFFFF4" w:rsidR="00E15DA1" w:rsidRPr="0083749C" w:rsidRDefault="00582718" w:rsidP="00582718">
            <w:pPr>
              <w:rPr>
                <w:rFonts w:cstheme="minorHAnsi"/>
                <w:i/>
                <w:iCs/>
                <w:sz w:val="20"/>
                <w:szCs w:val="20"/>
              </w:rPr>
            </w:pPr>
            <w:r w:rsidRPr="0083749C">
              <w:rPr>
                <w:rFonts w:eastAsia="Malgun Gothic" w:cstheme="minorHAnsi"/>
                <w:i/>
                <w:iCs/>
                <w:sz w:val="20"/>
                <w:szCs w:val="20"/>
                <w:lang w:eastAsia="en-GB"/>
              </w:rPr>
              <w:t xml:space="preserve">Pour faire suite aux commentaires reçus, le groupe de travail propose désormais d’élargir les exigences applicables aux comités d’éthique, afin d’y intégrer une formation adéquate et des qualifications, dans la droite ligne des exigences applicables aux chercheurs prévues au paragraphe 12. Le groupe de travail a également intégré une proposition </w:t>
            </w:r>
            <w:r w:rsidR="00C2409B" w:rsidRPr="0083749C">
              <w:rPr>
                <w:rFonts w:eastAsia="Malgun Gothic" w:cstheme="minorHAnsi"/>
                <w:i/>
                <w:iCs/>
                <w:sz w:val="20"/>
                <w:szCs w:val="20"/>
                <w:lang w:eastAsia="en-GB"/>
              </w:rPr>
              <w:t>issue des commentaires</w:t>
            </w:r>
            <w:r w:rsidR="00C2409B">
              <w:rPr>
                <w:rFonts w:eastAsia="Malgun Gothic" w:cstheme="minorHAnsi"/>
                <w:i/>
                <w:iCs/>
                <w:sz w:val="20"/>
                <w:szCs w:val="20"/>
                <w:lang w:eastAsia="en-GB"/>
              </w:rPr>
              <w:t xml:space="preserve"> en vue </w:t>
            </w:r>
            <w:r w:rsidRPr="0083749C">
              <w:rPr>
                <w:rFonts w:eastAsia="Malgun Gothic" w:cstheme="minorHAnsi"/>
                <w:i/>
                <w:iCs/>
                <w:sz w:val="20"/>
                <w:szCs w:val="20"/>
                <w:lang w:eastAsia="en-GB"/>
              </w:rPr>
              <w:t>de faire référence à la «</w:t>
            </w:r>
            <w:r w:rsidR="001878E7">
              <w:rPr>
                <w:rFonts w:ascii="Arial" w:eastAsia="Malgun Gothic" w:hAnsi="Arial" w:cs="Arial"/>
                <w:i/>
                <w:iCs/>
                <w:sz w:val="20"/>
                <w:szCs w:val="20"/>
                <w:lang w:eastAsia="en-GB"/>
              </w:rPr>
              <w:t> </w:t>
            </w:r>
            <w:r w:rsidRPr="0083749C">
              <w:rPr>
                <w:rFonts w:eastAsia="Malgun Gothic" w:cstheme="minorHAnsi"/>
                <w:i/>
                <w:iCs/>
                <w:sz w:val="20"/>
                <w:szCs w:val="20"/>
                <w:lang w:eastAsia="en-GB"/>
              </w:rPr>
              <w:t>diversité</w:t>
            </w:r>
            <w:r w:rsidR="001878E7">
              <w:rPr>
                <w:rFonts w:ascii="Arial" w:eastAsia="Malgun Gothic" w:hAnsi="Arial" w:cs="Arial"/>
                <w:i/>
                <w:iCs/>
                <w:sz w:val="20"/>
                <w:szCs w:val="20"/>
                <w:lang w:eastAsia="en-GB"/>
              </w:rPr>
              <w:t> </w:t>
            </w:r>
            <w:r w:rsidRPr="0083749C">
              <w:rPr>
                <w:rFonts w:eastAsia="Malgun Gothic" w:cstheme="minorHAnsi"/>
                <w:i/>
                <w:iCs/>
                <w:sz w:val="20"/>
                <w:szCs w:val="20"/>
                <w:lang w:eastAsia="en-GB"/>
              </w:rPr>
              <w:t>».</w:t>
            </w:r>
            <w:r w:rsidR="000B2038" w:rsidRPr="0083749C">
              <w:rPr>
                <w:rFonts w:cstheme="minorHAnsi"/>
                <w:i/>
                <w:iCs/>
                <w:sz w:val="20"/>
                <w:szCs w:val="20"/>
              </w:rPr>
              <w:t xml:space="preserve"> </w:t>
            </w:r>
            <w:r w:rsidRPr="0083749C">
              <w:rPr>
                <w:rFonts w:cstheme="minorHAnsi"/>
                <w:i/>
                <w:iCs/>
                <w:sz w:val="20"/>
                <w:szCs w:val="20"/>
              </w:rPr>
              <w:t>Le groupe de travail propose d’ajouter une mention relative à la compréhension du contexte local par le comité et de renforcer la partie sur les influences illégitimes.</w:t>
            </w:r>
          </w:p>
          <w:p w14:paraId="78BE2233" w14:textId="2D22C9B4" w:rsidR="000B2038" w:rsidRPr="0083749C" w:rsidRDefault="000B2038" w:rsidP="00B3183D">
            <w:pPr>
              <w:rPr>
                <w:rFonts w:cstheme="minorHAnsi"/>
                <w:i/>
                <w:iCs/>
                <w:sz w:val="20"/>
                <w:szCs w:val="20"/>
              </w:rPr>
            </w:pPr>
          </w:p>
          <w:p w14:paraId="3132F00C" w14:textId="738EB6FC" w:rsidR="000B2038" w:rsidRPr="0083749C" w:rsidRDefault="00582718" w:rsidP="00582718">
            <w:pPr>
              <w:rPr>
                <w:rFonts w:cstheme="minorHAnsi"/>
                <w:i/>
                <w:iCs/>
                <w:sz w:val="20"/>
                <w:szCs w:val="20"/>
              </w:rPr>
            </w:pPr>
            <w:r w:rsidRPr="0083749C">
              <w:rPr>
                <w:rFonts w:cstheme="minorHAnsi"/>
                <w:i/>
                <w:iCs/>
                <w:sz w:val="20"/>
                <w:szCs w:val="20"/>
              </w:rPr>
              <w:t xml:space="preserve">Le groupe de travail propose également un ajout fondé sur les retours reçus lors des réunions régionales visant à ce que les recherches internationales soient approuvées par les pays hôtes (et pas seulement par les pays financeurs). </w:t>
            </w:r>
          </w:p>
          <w:p w14:paraId="6A2DB4BE" w14:textId="77777777" w:rsidR="00E15DA1" w:rsidRPr="0083749C" w:rsidRDefault="00E15DA1" w:rsidP="00B3183D">
            <w:pPr>
              <w:rPr>
                <w:rFonts w:cstheme="minorHAnsi"/>
                <w:i/>
                <w:iCs/>
                <w:sz w:val="20"/>
                <w:szCs w:val="20"/>
              </w:rPr>
            </w:pPr>
          </w:p>
          <w:p w14:paraId="0A2FB708" w14:textId="65FA5FE0" w:rsidR="000B2038" w:rsidRPr="0083749C" w:rsidRDefault="00582718" w:rsidP="00BE6E1F">
            <w:pPr>
              <w:rPr>
                <w:rFonts w:cstheme="minorHAnsi"/>
                <w:i/>
                <w:iCs/>
                <w:sz w:val="20"/>
                <w:szCs w:val="20"/>
              </w:rPr>
            </w:pPr>
            <w:r w:rsidRPr="0083749C">
              <w:rPr>
                <w:rFonts w:cstheme="minorHAnsi"/>
                <w:i/>
                <w:iCs/>
                <w:sz w:val="20"/>
                <w:szCs w:val="20"/>
              </w:rPr>
              <w:t>Dans le dernier paragraphe, le groupe de travail a répondu aux commentaires publics en proposant l’ajout</w:t>
            </w:r>
            <w:r w:rsidR="00BE6E1F" w:rsidRPr="0083749C">
              <w:rPr>
                <w:rFonts w:cstheme="minorHAnsi"/>
                <w:i/>
                <w:iCs/>
                <w:sz w:val="20"/>
                <w:szCs w:val="20"/>
              </w:rPr>
              <w:t xml:space="preserve"> d’une disposition précisant que les comités doivent être en mesure de modifier ou de suspendre les études et qu’ils peuvent avoir recours à des organismes externes de suivi.</w:t>
            </w:r>
          </w:p>
          <w:p w14:paraId="71B67C44" w14:textId="390A9B96" w:rsidR="000B2038" w:rsidRPr="0083749C" w:rsidRDefault="000B2038" w:rsidP="00B3183D">
            <w:pPr>
              <w:rPr>
                <w:rFonts w:cstheme="minorHAnsi"/>
                <w:b/>
                <w:bCs/>
                <w:sz w:val="20"/>
                <w:szCs w:val="20"/>
              </w:rPr>
            </w:pPr>
          </w:p>
        </w:tc>
      </w:tr>
      <w:tr w:rsidR="00C914E1" w:rsidRPr="0083749C" w14:paraId="2C081E13" w14:textId="77777777" w:rsidTr="00FA6845">
        <w:trPr>
          <w:trHeight w:val="240"/>
        </w:trPr>
        <w:tc>
          <w:tcPr>
            <w:tcW w:w="12775" w:type="dxa"/>
            <w:gridSpan w:val="2"/>
            <w:shd w:val="clear" w:color="auto" w:fill="E8E8E8" w:themeFill="background2"/>
          </w:tcPr>
          <w:p w14:paraId="1EBD9466" w14:textId="77777777" w:rsidR="00C914E1" w:rsidRPr="0083749C" w:rsidRDefault="00C914E1" w:rsidP="00B3183D">
            <w:pPr>
              <w:rPr>
                <w:rFonts w:cstheme="minorHAnsi"/>
                <w:b/>
                <w:bCs/>
                <w:sz w:val="20"/>
                <w:szCs w:val="20"/>
              </w:rPr>
            </w:pPr>
          </w:p>
          <w:p w14:paraId="21860AEF" w14:textId="2D207C66" w:rsidR="00C914E1" w:rsidRPr="0083749C" w:rsidRDefault="00BE6E1F" w:rsidP="00BE6E1F">
            <w:pPr>
              <w:rPr>
                <w:rFonts w:cstheme="minorHAnsi"/>
                <w:b/>
                <w:bCs/>
                <w:sz w:val="20"/>
                <w:szCs w:val="20"/>
              </w:rPr>
            </w:pPr>
            <w:r w:rsidRPr="0083749C">
              <w:rPr>
                <w:rFonts w:cstheme="minorHAnsi"/>
                <w:b/>
                <w:bCs/>
                <w:sz w:val="20"/>
                <w:szCs w:val="20"/>
              </w:rPr>
              <w:t>Paragraphe 23</w:t>
            </w:r>
          </w:p>
          <w:p w14:paraId="64C31BA3" w14:textId="3A2B0076" w:rsidR="00C914E1" w:rsidRPr="0083749C" w:rsidRDefault="00C914E1" w:rsidP="00B3183D">
            <w:pPr>
              <w:rPr>
                <w:rFonts w:cstheme="minorHAnsi"/>
                <w:b/>
                <w:bCs/>
                <w:sz w:val="20"/>
                <w:szCs w:val="20"/>
              </w:rPr>
            </w:pPr>
          </w:p>
        </w:tc>
      </w:tr>
      <w:tr w:rsidR="00C914E1" w:rsidRPr="0083749C" w14:paraId="586BCF74" w14:textId="77777777" w:rsidTr="00FA6845">
        <w:trPr>
          <w:trHeight w:val="240"/>
        </w:trPr>
        <w:tc>
          <w:tcPr>
            <w:tcW w:w="6387" w:type="dxa"/>
          </w:tcPr>
          <w:p w14:paraId="65DAAAB9" w14:textId="77777777" w:rsidR="00C914E1" w:rsidRPr="0083749C" w:rsidRDefault="00C914E1" w:rsidP="00B3183D">
            <w:pPr>
              <w:pStyle w:val="Paragraphedeliste"/>
              <w:ind w:left="-30"/>
              <w:rPr>
                <w:rFonts w:cstheme="minorHAnsi"/>
                <w:b/>
                <w:bCs/>
                <w:sz w:val="20"/>
                <w:szCs w:val="20"/>
              </w:rPr>
            </w:pPr>
          </w:p>
          <w:p w14:paraId="10D45FB0" w14:textId="0DE5CB5C" w:rsidR="00C914E1" w:rsidRPr="0083749C" w:rsidRDefault="00BE6E1F" w:rsidP="00BE6E1F">
            <w:pPr>
              <w:pStyle w:val="Paragraphedeliste"/>
              <w:ind w:left="-30"/>
              <w:rPr>
                <w:rFonts w:cstheme="minorHAnsi"/>
                <w:b/>
                <w:bCs/>
                <w:sz w:val="20"/>
                <w:szCs w:val="20"/>
              </w:rPr>
            </w:pPr>
            <w:r w:rsidRPr="0083749C">
              <w:rPr>
                <w:rFonts w:cstheme="minorHAnsi"/>
                <w:b/>
                <w:bCs/>
                <w:sz w:val="20"/>
                <w:szCs w:val="20"/>
              </w:rPr>
              <w:t>DoH de 2013 :</w:t>
            </w:r>
          </w:p>
          <w:p w14:paraId="4466A575" w14:textId="15931A85" w:rsidR="000B2038" w:rsidRPr="0083749C" w:rsidRDefault="000B2038" w:rsidP="00BE6E1F">
            <w:pPr>
              <w:pStyle w:val="Default"/>
              <w:rPr>
                <w:rFonts w:asciiTheme="minorHAnsi" w:hAnsiTheme="minorHAnsi" w:cstheme="minorHAnsi"/>
                <w:color w:val="auto"/>
                <w:sz w:val="20"/>
                <w:szCs w:val="20"/>
                <w:lang w:val="fr-FR"/>
              </w:rPr>
            </w:pPr>
            <w:r w:rsidRPr="0083749C">
              <w:rPr>
                <w:rFonts w:asciiTheme="minorHAnsi" w:hAnsiTheme="minorHAnsi" w:cstheme="minorHAnsi"/>
                <w:color w:val="auto"/>
                <w:sz w:val="20"/>
                <w:szCs w:val="20"/>
                <w:lang w:val="fr-FR"/>
              </w:rPr>
              <w:lastRenderedPageBreak/>
              <w:t xml:space="preserve">23. </w:t>
            </w:r>
            <w:r w:rsidR="00BE6E1F" w:rsidRPr="0083749C">
              <w:rPr>
                <w:rFonts w:asciiTheme="minorHAnsi" w:hAnsiTheme="minorHAnsi" w:cstheme="minorHAnsi"/>
                <w:color w:val="auto"/>
                <w:sz w:val="20"/>
                <w:szCs w:val="20"/>
                <w:lang w:val="fr-FR"/>
              </w:rPr>
              <w:t>Le protocole de recherche doit être présenté au comité d’éthique de la recherche concerné aux fins d’évaluation, commentaires, conseils et approbation avant le début de la recherche.</w:t>
            </w:r>
            <w:r w:rsidRPr="0083749C">
              <w:rPr>
                <w:rFonts w:asciiTheme="minorHAnsi" w:hAnsiTheme="minorHAnsi" w:cstheme="minorHAnsi"/>
                <w:color w:val="auto"/>
                <w:sz w:val="20"/>
                <w:szCs w:val="20"/>
                <w:lang w:val="fr-FR"/>
              </w:rPr>
              <w:t xml:space="preserve"> </w:t>
            </w:r>
            <w:r w:rsidR="00BE6E1F" w:rsidRPr="0083749C">
              <w:rPr>
                <w:rFonts w:asciiTheme="minorHAnsi" w:hAnsiTheme="minorHAnsi" w:cstheme="minorHAnsi"/>
                <w:color w:val="auto"/>
                <w:sz w:val="20"/>
                <w:szCs w:val="20"/>
                <w:lang w:val="fr-FR"/>
              </w:rPr>
              <w:t>Ce comité doit être transparent dans son fonctionnement, doit être indépendant du médecin investigateur, du promoteur et de toute influence indue.</w:t>
            </w:r>
            <w:r w:rsidRPr="0083749C">
              <w:rPr>
                <w:rFonts w:asciiTheme="minorHAnsi" w:hAnsiTheme="minorHAnsi" w:cstheme="minorHAnsi"/>
                <w:color w:val="auto"/>
                <w:sz w:val="20"/>
                <w:szCs w:val="20"/>
                <w:lang w:val="fr-FR"/>
              </w:rPr>
              <w:t xml:space="preserve"> </w:t>
            </w:r>
            <w:r w:rsidR="00BE6E1F" w:rsidRPr="0083749C">
              <w:rPr>
                <w:rFonts w:asciiTheme="minorHAnsi" w:hAnsiTheme="minorHAnsi" w:cstheme="minorHAnsi"/>
                <w:color w:val="auto"/>
                <w:sz w:val="20"/>
                <w:szCs w:val="20"/>
                <w:lang w:val="fr-FR"/>
              </w:rPr>
              <w:t>Le comité doit tenir compte des lois et des règlementations du ou des pays où se déroule la recherche, ainsi que des lois et des normes internationales, lesquel</w:t>
            </w:r>
            <w:r w:rsidR="00BA789F">
              <w:rPr>
                <w:rFonts w:asciiTheme="minorHAnsi" w:hAnsiTheme="minorHAnsi" w:cstheme="minorHAnsi"/>
                <w:color w:val="auto"/>
                <w:sz w:val="20"/>
                <w:szCs w:val="20"/>
                <w:lang w:val="fr-FR"/>
              </w:rPr>
              <w:t>le</w:t>
            </w:r>
            <w:r w:rsidR="00BE6E1F" w:rsidRPr="0083749C">
              <w:rPr>
                <w:rFonts w:asciiTheme="minorHAnsi" w:hAnsiTheme="minorHAnsi" w:cstheme="minorHAnsi"/>
                <w:color w:val="auto"/>
                <w:sz w:val="20"/>
                <w:szCs w:val="20"/>
                <w:lang w:val="fr-FR"/>
              </w:rPr>
              <w:t>s ne sauraient restreindre ou exclure des protections accordées aux personnes impliquées dans la recherche au titre de la présente déclaration.</w:t>
            </w:r>
          </w:p>
          <w:p w14:paraId="30E64795" w14:textId="77777777" w:rsidR="000B2038" w:rsidRPr="0083749C" w:rsidRDefault="000B2038" w:rsidP="00B3183D">
            <w:pPr>
              <w:pStyle w:val="Default"/>
              <w:rPr>
                <w:rFonts w:asciiTheme="minorHAnsi" w:hAnsiTheme="minorHAnsi" w:cstheme="minorHAnsi"/>
                <w:color w:val="auto"/>
                <w:sz w:val="20"/>
                <w:szCs w:val="20"/>
                <w:lang w:val="fr-FR"/>
              </w:rPr>
            </w:pPr>
          </w:p>
          <w:p w14:paraId="0D54DCF3" w14:textId="1727441A" w:rsidR="000B2038" w:rsidRPr="0083749C" w:rsidRDefault="00BE6E1F" w:rsidP="00BE6E1F">
            <w:pPr>
              <w:rPr>
                <w:rFonts w:cstheme="minorHAnsi"/>
                <w:sz w:val="20"/>
                <w:szCs w:val="20"/>
              </w:rPr>
            </w:pPr>
            <w:r w:rsidRPr="0083749C">
              <w:rPr>
                <w:rFonts w:cstheme="minorHAnsi"/>
                <w:sz w:val="20"/>
                <w:szCs w:val="20"/>
              </w:rPr>
              <w:t>Le comité doit avoir un droit de suivi sur les recherches en cours.</w:t>
            </w:r>
            <w:r w:rsidR="000B2038" w:rsidRPr="0083749C">
              <w:rPr>
                <w:rFonts w:cstheme="minorHAnsi"/>
                <w:sz w:val="20"/>
                <w:szCs w:val="20"/>
              </w:rPr>
              <w:t xml:space="preserve"> </w:t>
            </w:r>
            <w:r w:rsidRPr="0083749C">
              <w:rPr>
                <w:rFonts w:cstheme="minorHAnsi"/>
                <w:sz w:val="20"/>
                <w:szCs w:val="20"/>
              </w:rPr>
              <w:t>Le chercheur doit fournir au comité d’éthique les informations sur le suivi, notamment celles qui portent sur tout évènement indésirable grave.</w:t>
            </w:r>
            <w:r w:rsidR="000B2038" w:rsidRPr="0083749C">
              <w:rPr>
                <w:rFonts w:cstheme="minorHAnsi"/>
                <w:sz w:val="20"/>
                <w:szCs w:val="20"/>
              </w:rPr>
              <w:t xml:space="preserve"> </w:t>
            </w:r>
            <w:r w:rsidRPr="0083749C">
              <w:rPr>
                <w:rFonts w:cstheme="minorHAnsi"/>
                <w:sz w:val="20"/>
                <w:szCs w:val="20"/>
              </w:rPr>
              <w:t>Le protocole ne saurait être modifié sans l’examen et l’approbation du comité.</w:t>
            </w:r>
            <w:r w:rsidR="000B2038" w:rsidRPr="0083749C">
              <w:rPr>
                <w:rFonts w:cstheme="minorHAnsi"/>
                <w:sz w:val="20"/>
                <w:szCs w:val="20"/>
              </w:rPr>
              <w:t xml:space="preserve"> </w:t>
            </w:r>
            <w:r w:rsidRPr="0083749C">
              <w:rPr>
                <w:rFonts w:cstheme="minorHAnsi"/>
                <w:sz w:val="20"/>
                <w:szCs w:val="20"/>
              </w:rPr>
              <w:t>À la fin de l’étude, les chercheurs doivent présenter un rapport final au comité, contenant les résultats et les conclusions de l’étude.</w:t>
            </w:r>
          </w:p>
          <w:p w14:paraId="405769A1" w14:textId="77777777" w:rsidR="00C914E1" w:rsidRPr="0083749C" w:rsidRDefault="00C914E1" w:rsidP="00B3183D">
            <w:pPr>
              <w:pStyle w:val="Paragraphedeliste"/>
              <w:ind w:left="-30"/>
              <w:rPr>
                <w:rFonts w:cstheme="minorHAnsi"/>
                <w:b/>
                <w:bCs/>
                <w:sz w:val="20"/>
                <w:szCs w:val="20"/>
              </w:rPr>
            </w:pPr>
          </w:p>
        </w:tc>
        <w:tc>
          <w:tcPr>
            <w:tcW w:w="6388" w:type="dxa"/>
          </w:tcPr>
          <w:p w14:paraId="3E67ACAB" w14:textId="77777777" w:rsidR="00C914E1" w:rsidRPr="0083749C" w:rsidRDefault="00C914E1" w:rsidP="00B3183D">
            <w:pPr>
              <w:rPr>
                <w:rFonts w:cstheme="minorHAnsi"/>
                <w:b/>
                <w:bCs/>
                <w:sz w:val="20"/>
                <w:szCs w:val="20"/>
              </w:rPr>
            </w:pPr>
          </w:p>
          <w:p w14:paraId="2A57EBC6" w14:textId="50CC6901" w:rsidR="00C914E1" w:rsidRPr="0083749C" w:rsidRDefault="00BE6E1F" w:rsidP="00BE6E1F">
            <w:pPr>
              <w:rPr>
                <w:rFonts w:cstheme="minorHAnsi"/>
                <w:b/>
                <w:bCs/>
                <w:sz w:val="20"/>
                <w:szCs w:val="20"/>
              </w:rPr>
            </w:pPr>
            <w:r w:rsidRPr="0083749C">
              <w:rPr>
                <w:rFonts w:cstheme="minorHAnsi"/>
                <w:b/>
                <w:bCs/>
                <w:sz w:val="20"/>
                <w:szCs w:val="20"/>
              </w:rPr>
              <w:t>Proposition du groupe de travail :</w:t>
            </w:r>
          </w:p>
          <w:p w14:paraId="7D63218E" w14:textId="46DBDB7E" w:rsidR="000B2038" w:rsidRPr="0083749C" w:rsidRDefault="000B2038" w:rsidP="00B3183D">
            <w:pPr>
              <w:rPr>
                <w:rFonts w:cstheme="minorHAnsi"/>
                <w:sz w:val="20"/>
                <w:szCs w:val="20"/>
              </w:rPr>
            </w:pPr>
            <w:r w:rsidRPr="0083749C">
              <w:rPr>
                <w:rFonts w:cstheme="minorHAnsi"/>
                <w:sz w:val="20"/>
                <w:szCs w:val="20"/>
              </w:rPr>
              <w:lastRenderedPageBreak/>
              <w:t xml:space="preserve">23. </w:t>
            </w:r>
            <w:r w:rsidR="00BE6E1F" w:rsidRPr="0083749C">
              <w:rPr>
                <w:rFonts w:cstheme="minorHAnsi"/>
                <w:sz w:val="20"/>
                <w:szCs w:val="20"/>
              </w:rPr>
              <w:t>Le protocole de recherche doit être présenté au comité d’éthique de la recherche concerné aux fins d’évaluation, commentaires, conseils et approbation avant le début de la recherche.</w:t>
            </w:r>
            <w:r w:rsidRPr="0083749C">
              <w:rPr>
                <w:rFonts w:cstheme="minorHAnsi"/>
                <w:sz w:val="20"/>
                <w:szCs w:val="20"/>
              </w:rPr>
              <w:t xml:space="preserve"> </w:t>
            </w:r>
            <w:r w:rsidR="00BE6E1F" w:rsidRPr="0083749C">
              <w:rPr>
                <w:rFonts w:cstheme="minorHAnsi"/>
                <w:sz w:val="20"/>
                <w:szCs w:val="20"/>
              </w:rPr>
              <w:t xml:space="preserve">Ce comité doit être transparent dans son fonctionnement, doit être indépendant </w:t>
            </w:r>
            <w:r w:rsidR="00BE6E1F" w:rsidRPr="0083749C">
              <w:rPr>
                <w:rFonts w:cstheme="minorHAnsi"/>
                <w:b/>
                <w:bCs/>
                <w:sz w:val="20"/>
                <w:szCs w:val="20"/>
                <w:u w:val="single"/>
              </w:rPr>
              <w:t>et disposer du pouvoir de résister à toute influence illégitime du chercheur, du promoteur ou autre</w:t>
            </w:r>
            <w:r w:rsidR="00BE6E1F" w:rsidRPr="0083749C">
              <w:rPr>
                <w:rFonts w:cstheme="minorHAnsi"/>
                <w:sz w:val="20"/>
                <w:szCs w:val="20"/>
              </w:rPr>
              <w:t>.</w:t>
            </w:r>
            <w:r w:rsidRPr="0083749C">
              <w:rPr>
                <w:rFonts w:cstheme="minorHAnsi"/>
                <w:sz w:val="20"/>
                <w:szCs w:val="20"/>
              </w:rPr>
              <w:t xml:space="preserve"> </w:t>
            </w:r>
            <w:r w:rsidR="00BE6E1F" w:rsidRPr="0083749C">
              <w:rPr>
                <w:rFonts w:cstheme="minorHAnsi"/>
                <w:strike/>
                <w:sz w:val="20"/>
                <w:szCs w:val="20"/>
              </w:rPr>
              <w:t>et doit être dûment qualifié.</w:t>
            </w:r>
            <w:r w:rsidRPr="0083749C">
              <w:rPr>
                <w:rFonts w:cstheme="minorHAnsi"/>
                <w:sz w:val="20"/>
                <w:szCs w:val="20"/>
              </w:rPr>
              <w:t xml:space="preserve"> </w:t>
            </w:r>
            <w:r w:rsidR="00BE6E1F" w:rsidRPr="0083749C">
              <w:rPr>
                <w:rFonts w:cstheme="minorHAnsi"/>
                <w:b/>
                <w:bCs/>
                <w:sz w:val="20"/>
                <w:szCs w:val="20"/>
                <w:u w:val="single"/>
              </w:rPr>
              <w:t>Il doit être doté de ressources suffisantes pour remplir ses obligations et ses membres et son personnel doivent refléter la diversité et disposer de la formation, des qualifications, de l’expérience adéquates pour évaluer efficacement chaque type de recherche qui lui est présenté.</w:t>
            </w:r>
          </w:p>
          <w:p w14:paraId="5F0B520D" w14:textId="77777777" w:rsidR="000B2038" w:rsidRPr="0083749C" w:rsidRDefault="000B2038" w:rsidP="00B3183D">
            <w:pPr>
              <w:rPr>
                <w:rFonts w:cstheme="minorHAnsi"/>
                <w:sz w:val="20"/>
                <w:szCs w:val="20"/>
              </w:rPr>
            </w:pPr>
          </w:p>
          <w:p w14:paraId="5057942A" w14:textId="268D335B" w:rsidR="000B2038" w:rsidRPr="0083749C" w:rsidRDefault="00BE6E1F" w:rsidP="00B3183D">
            <w:pPr>
              <w:rPr>
                <w:rFonts w:cstheme="minorHAnsi"/>
                <w:sz w:val="20"/>
                <w:szCs w:val="20"/>
              </w:rPr>
            </w:pPr>
            <w:r w:rsidRPr="0083749C">
              <w:rPr>
                <w:rFonts w:cstheme="minorHAnsi"/>
                <w:b/>
                <w:bCs/>
                <w:sz w:val="20"/>
                <w:szCs w:val="20"/>
                <w:u w:val="single"/>
              </w:rPr>
              <w:t>Le comité doit en outre être familier du contexte et des particularités locaux.</w:t>
            </w:r>
            <w:r w:rsidR="000B2038" w:rsidRPr="0083749C">
              <w:rPr>
                <w:rFonts w:cstheme="minorHAnsi"/>
                <w:b/>
                <w:bCs/>
                <w:sz w:val="20"/>
                <w:szCs w:val="20"/>
              </w:rPr>
              <w:t xml:space="preserve"> </w:t>
            </w:r>
            <w:r w:rsidRPr="0083749C">
              <w:rPr>
                <w:rFonts w:cstheme="minorHAnsi"/>
                <w:sz w:val="20"/>
                <w:szCs w:val="20"/>
              </w:rPr>
              <w:t>Le comité doit tenir compte des lois et des règlementations du ou des pays où se déroule la recherche, ainsi que des lois et des normes internationales, lesquel</w:t>
            </w:r>
            <w:r w:rsidR="00BA789F">
              <w:rPr>
                <w:rFonts w:cstheme="minorHAnsi"/>
                <w:sz w:val="20"/>
                <w:szCs w:val="20"/>
              </w:rPr>
              <w:t>le</w:t>
            </w:r>
            <w:r w:rsidRPr="0083749C">
              <w:rPr>
                <w:rFonts w:cstheme="minorHAnsi"/>
                <w:sz w:val="20"/>
                <w:szCs w:val="20"/>
              </w:rPr>
              <w:t xml:space="preserve">s ne sauraient restreindre ou exclure des protections accordées aux </w:t>
            </w:r>
            <w:r w:rsidRPr="0083749C">
              <w:rPr>
                <w:rFonts w:cstheme="minorHAnsi"/>
                <w:b/>
                <w:bCs/>
                <w:sz w:val="20"/>
                <w:szCs w:val="20"/>
                <w:u w:val="single"/>
              </w:rPr>
              <w:t>participants</w:t>
            </w:r>
            <w:r w:rsidRPr="0083749C">
              <w:rPr>
                <w:rFonts w:cstheme="minorHAnsi"/>
                <w:sz w:val="20"/>
                <w:szCs w:val="20"/>
              </w:rPr>
              <w:t xml:space="preserve"> </w:t>
            </w:r>
            <w:r w:rsidRPr="0083749C">
              <w:rPr>
                <w:rFonts w:cstheme="minorHAnsi"/>
                <w:b/>
                <w:bCs/>
                <w:sz w:val="20"/>
                <w:szCs w:val="20"/>
                <w:u w:val="single"/>
              </w:rPr>
              <w:t>à</w:t>
            </w:r>
            <w:r w:rsidRPr="0083749C">
              <w:rPr>
                <w:rFonts w:cstheme="minorHAnsi"/>
                <w:sz w:val="20"/>
                <w:szCs w:val="20"/>
              </w:rPr>
              <w:t xml:space="preserve"> </w:t>
            </w:r>
            <w:r w:rsidRPr="0083749C">
              <w:rPr>
                <w:rFonts w:cstheme="minorHAnsi"/>
                <w:strike/>
                <w:sz w:val="20"/>
                <w:szCs w:val="20"/>
              </w:rPr>
              <w:t>personnes impliquées dans</w:t>
            </w:r>
            <w:r w:rsidRPr="0083749C">
              <w:rPr>
                <w:rFonts w:cstheme="minorHAnsi"/>
                <w:sz w:val="20"/>
                <w:szCs w:val="20"/>
              </w:rPr>
              <w:t xml:space="preserve"> la recherche au titre de la présente déclaration.</w:t>
            </w:r>
          </w:p>
          <w:p w14:paraId="4ADBE81F" w14:textId="77777777" w:rsidR="000B2038" w:rsidRPr="0083749C" w:rsidRDefault="000B2038" w:rsidP="00B3183D">
            <w:pPr>
              <w:rPr>
                <w:rFonts w:cstheme="minorHAnsi"/>
                <w:sz w:val="20"/>
                <w:szCs w:val="20"/>
              </w:rPr>
            </w:pPr>
          </w:p>
          <w:p w14:paraId="7164D76F" w14:textId="60A0E906" w:rsidR="000B2038" w:rsidRPr="0083749C" w:rsidRDefault="00BE6E1F" w:rsidP="00BE6E1F">
            <w:pPr>
              <w:rPr>
                <w:rFonts w:cstheme="minorHAnsi"/>
                <w:b/>
                <w:bCs/>
                <w:sz w:val="20"/>
                <w:szCs w:val="20"/>
                <w:u w:val="single"/>
              </w:rPr>
            </w:pPr>
            <w:r w:rsidRPr="0083749C">
              <w:rPr>
                <w:rFonts w:cstheme="minorHAnsi"/>
                <w:b/>
                <w:bCs/>
                <w:sz w:val="20"/>
                <w:szCs w:val="20"/>
                <w:u w:val="single"/>
              </w:rPr>
              <w:t>Lorsqu’une recherche collaborative est menée à l’échelon international, le protocole de recherche doit être approuvé par les comités d’éthique de la recherche dans le pays d’accueil et le pays promoteur.</w:t>
            </w:r>
          </w:p>
          <w:p w14:paraId="44A9A5ED" w14:textId="77777777" w:rsidR="000B2038" w:rsidRPr="0083749C" w:rsidRDefault="000B2038" w:rsidP="00B3183D">
            <w:pPr>
              <w:rPr>
                <w:rFonts w:cstheme="minorHAnsi"/>
                <w:sz w:val="20"/>
                <w:szCs w:val="20"/>
              </w:rPr>
            </w:pPr>
          </w:p>
          <w:p w14:paraId="3B4F3E74" w14:textId="7F428D08" w:rsidR="000B2038" w:rsidRPr="0083749C" w:rsidRDefault="00BE6E1F" w:rsidP="00BE6E1F">
            <w:pPr>
              <w:rPr>
                <w:rFonts w:cstheme="minorHAnsi"/>
                <w:sz w:val="20"/>
                <w:szCs w:val="20"/>
              </w:rPr>
            </w:pPr>
            <w:r w:rsidRPr="0083749C">
              <w:rPr>
                <w:rFonts w:cstheme="minorHAnsi"/>
                <w:sz w:val="20"/>
                <w:szCs w:val="20"/>
              </w:rPr>
              <w:t xml:space="preserve">Le comité doit avoir un droit de suivi sur les recherches en cours, </w:t>
            </w:r>
            <w:r w:rsidRPr="0083749C">
              <w:rPr>
                <w:rFonts w:cstheme="minorHAnsi"/>
                <w:b/>
                <w:bCs/>
                <w:sz w:val="20"/>
                <w:szCs w:val="20"/>
                <w:u w:val="single"/>
              </w:rPr>
              <w:t>et doit pouvoir recommander des modifications, retirer son agrément et suspendre une recherche en cours</w:t>
            </w:r>
            <w:r w:rsidRPr="0083749C">
              <w:rPr>
                <w:rFonts w:cstheme="minorHAnsi"/>
                <w:sz w:val="20"/>
                <w:szCs w:val="20"/>
              </w:rPr>
              <w:t>.</w:t>
            </w:r>
            <w:r w:rsidR="000B2038" w:rsidRPr="0083749C">
              <w:rPr>
                <w:rFonts w:cstheme="minorHAnsi"/>
                <w:b/>
                <w:bCs/>
                <w:sz w:val="20"/>
                <w:szCs w:val="20"/>
                <w:u w:val="single"/>
              </w:rPr>
              <w:t xml:space="preserve"> </w:t>
            </w:r>
            <w:r w:rsidRPr="0083749C">
              <w:rPr>
                <w:rFonts w:cstheme="minorHAnsi"/>
                <w:b/>
                <w:bCs/>
                <w:sz w:val="20"/>
                <w:szCs w:val="20"/>
                <w:u w:val="single"/>
              </w:rPr>
              <w:t xml:space="preserve">Lorsqu’un suivi s’impose, </w:t>
            </w:r>
            <w:r w:rsidRPr="0083749C">
              <w:rPr>
                <w:rStyle w:val="normaltextrun"/>
                <w:rFonts w:eastAsiaTheme="majorEastAsia"/>
                <w:sz w:val="20"/>
                <w:szCs w:val="20"/>
              </w:rPr>
              <w:t xml:space="preserve">le chercheur doit fournir au comité d’éthique </w:t>
            </w:r>
            <w:r w:rsidRPr="0083749C">
              <w:rPr>
                <w:rStyle w:val="normaltextrun"/>
                <w:rFonts w:eastAsiaTheme="majorEastAsia"/>
                <w:b/>
                <w:bCs/>
                <w:sz w:val="20"/>
                <w:szCs w:val="20"/>
                <w:u w:val="single"/>
              </w:rPr>
              <w:t>ou à l’organisme compétent chargé du suivi des données et de la sécurité</w:t>
            </w:r>
            <w:r w:rsidRPr="0083749C">
              <w:rPr>
                <w:rStyle w:val="normaltextrun"/>
                <w:rFonts w:eastAsiaTheme="majorEastAsia"/>
                <w:sz w:val="20"/>
                <w:szCs w:val="20"/>
              </w:rPr>
              <w:t xml:space="preserve"> les informations, notamment celles qui portent sur tout évènement indésirable grave.</w:t>
            </w:r>
            <w:r w:rsidR="000B2038" w:rsidRPr="0083749C">
              <w:rPr>
                <w:rFonts w:cstheme="minorHAnsi"/>
                <w:sz w:val="20"/>
                <w:szCs w:val="20"/>
              </w:rPr>
              <w:t xml:space="preserve"> </w:t>
            </w:r>
            <w:r w:rsidRPr="0083749C">
              <w:rPr>
                <w:rFonts w:cstheme="minorHAnsi"/>
                <w:sz w:val="20"/>
                <w:szCs w:val="20"/>
              </w:rPr>
              <w:t>Le protocole ne saurait être modifié sans l’examen et l’approbation du comité.</w:t>
            </w:r>
            <w:r w:rsidR="000B2038" w:rsidRPr="0083749C">
              <w:rPr>
                <w:rFonts w:cstheme="minorHAnsi"/>
                <w:sz w:val="20"/>
                <w:szCs w:val="20"/>
              </w:rPr>
              <w:t xml:space="preserve"> </w:t>
            </w:r>
            <w:r w:rsidRPr="0083749C">
              <w:rPr>
                <w:rFonts w:cstheme="minorHAnsi"/>
                <w:sz w:val="20"/>
                <w:szCs w:val="20"/>
              </w:rPr>
              <w:t>À la fin de l’étude, les chercheurs doivent présenter un rapport final au comité, contenant les résultats et les conclusions de l’étude.</w:t>
            </w:r>
          </w:p>
          <w:p w14:paraId="747C1CDA" w14:textId="77777777" w:rsidR="00C914E1" w:rsidRPr="0083749C" w:rsidRDefault="00C914E1" w:rsidP="00B3183D">
            <w:pPr>
              <w:rPr>
                <w:rFonts w:cstheme="minorHAnsi"/>
                <w:b/>
                <w:bCs/>
                <w:sz w:val="20"/>
                <w:szCs w:val="20"/>
              </w:rPr>
            </w:pPr>
          </w:p>
        </w:tc>
      </w:tr>
      <w:tr w:rsidR="00C914E1" w:rsidRPr="0083749C" w14:paraId="3A001F92" w14:textId="77777777" w:rsidTr="00FA6845">
        <w:tc>
          <w:tcPr>
            <w:tcW w:w="12775" w:type="dxa"/>
            <w:gridSpan w:val="2"/>
          </w:tcPr>
          <w:p w14:paraId="3EF4BABC" w14:textId="77777777" w:rsidR="00C914E1" w:rsidRPr="0083749C" w:rsidRDefault="00C914E1" w:rsidP="00B3183D">
            <w:pPr>
              <w:rPr>
                <w:b/>
                <w:bCs/>
                <w:sz w:val="20"/>
                <w:szCs w:val="20"/>
              </w:rPr>
            </w:pPr>
          </w:p>
          <w:p w14:paraId="3167BCF2" w14:textId="77777777" w:rsidR="00D21EAF" w:rsidRPr="0083749C" w:rsidRDefault="00D21EAF" w:rsidP="00D21EAF">
            <w:pPr>
              <w:rPr>
                <w:b/>
                <w:bCs/>
                <w:sz w:val="20"/>
                <w:szCs w:val="20"/>
              </w:rPr>
            </w:pPr>
            <w:r w:rsidRPr="0083749C">
              <w:rPr>
                <w:b/>
                <w:bCs/>
                <w:sz w:val="20"/>
                <w:szCs w:val="20"/>
              </w:rPr>
              <w:t>Commentaire :</w:t>
            </w:r>
          </w:p>
          <w:p w14:paraId="52C93BDE" w14:textId="372968F6" w:rsidR="003B2261" w:rsidRPr="0083749C" w:rsidRDefault="00D21EAF" w:rsidP="00D21EAF">
            <w:pPr>
              <w:rPr>
                <w:sz w:val="20"/>
                <w:szCs w:val="20"/>
              </w:rPr>
            </w:pPr>
            <w:r w:rsidRPr="0083749C">
              <w:rPr>
                <w:sz w:val="20"/>
                <w:szCs w:val="20"/>
              </w:rPr>
              <w:lastRenderedPageBreak/>
              <w:t xml:space="preserve">[VEUILLEZ UTILISER </w:t>
            </w:r>
            <w:r w:rsidRPr="0083749C">
              <w:rPr>
                <w:b/>
                <w:bCs/>
                <w:sz w:val="20"/>
                <w:szCs w:val="20"/>
              </w:rPr>
              <w:t>CE</w:t>
            </w:r>
            <w:r w:rsidRPr="0083749C">
              <w:rPr>
                <w:sz w:val="20"/>
                <w:szCs w:val="20"/>
              </w:rPr>
              <w:t xml:space="preserve"> CHAMP POUR INDIQUER VOS COMMENTAIRES AU SUJET DE LA PROPOSITION DU GROUPE DE TRAVAIL. SI VOUS PROPOSEZ DES REFORMULATIONS, VEUILLEZ COPIER LA PROPOSITION DU GROUPE DE TRAVAIL ET LA COLLER ICI. INDIQUEZ ENSUITE LES AJOUTS QUE VOUS PROPOSEZ </w:t>
            </w:r>
            <w:r w:rsidRPr="0083749C">
              <w:rPr>
                <w:b/>
                <w:bCs/>
                <w:sz w:val="20"/>
                <w:szCs w:val="20"/>
                <w:highlight w:val="yellow"/>
              </w:rPr>
              <w:t>EN GRAS SURLIGNÉ EN JAUNE</w:t>
            </w:r>
            <w:r w:rsidRPr="0083749C">
              <w:rPr>
                <w:sz w:val="20"/>
                <w:szCs w:val="20"/>
              </w:rPr>
              <w:t xml:space="preserve"> ET INDIQUEZ LES ÉLÉMENTS QUE VOUS PROPOSEZ DE SUPPRIMER </w:t>
            </w:r>
            <w:r w:rsidRPr="0083749C">
              <w:rPr>
                <w:strike/>
                <w:sz w:val="20"/>
                <w:szCs w:val="20"/>
                <w:highlight w:val="yellow"/>
              </w:rPr>
              <w:t>EN BARRÉ SURLIGNÉ EN JAUNE</w:t>
            </w:r>
            <w:r w:rsidRPr="0083749C">
              <w:rPr>
                <w:sz w:val="20"/>
                <w:szCs w:val="20"/>
              </w:rPr>
              <w:t>.</w:t>
            </w:r>
            <w:r w:rsidRPr="0083749C">
              <w:rPr>
                <w:caps/>
                <w:sz w:val="20"/>
                <w:szCs w:val="20"/>
              </w:rPr>
              <w:t xml:space="preserve"> </w:t>
            </w:r>
            <w:r w:rsidRPr="0083749C">
              <w:rPr>
                <w:b/>
                <w:bCs/>
                <w:sz w:val="20"/>
                <w:szCs w:val="20"/>
                <w:u w:val="single"/>
              </w:rPr>
              <w:t>VEUILLEZ NE PAS UTILISER LE SUIVI DES MODIFICATIONS.</w:t>
            </w:r>
            <w:r w:rsidRPr="0083749C">
              <w:rPr>
                <w:b/>
                <w:bCs/>
                <w:sz w:val="20"/>
                <w:szCs w:val="20"/>
              </w:rPr>
              <w:t xml:space="preserve"> </w:t>
            </w:r>
            <w:r w:rsidRPr="0083749C">
              <w:rPr>
                <w:caps/>
                <w:sz w:val="20"/>
                <w:szCs w:val="20"/>
              </w:rPr>
              <w:t>Indiquez tout commentaire, motif ou explication [entre crochets]</w:t>
            </w:r>
            <w:r w:rsidRPr="0083749C">
              <w:rPr>
                <w:sz w:val="20"/>
                <w:szCs w:val="20"/>
              </w:rPr>
              <w:t>. VEUILLEZ CONSULTER L’EXEMPLE FIGURANT AU DÉBUT DU DOCUMENT.]</w:t>
            </w:r>
          </w:p>
          <w:p w14:paraId="3256762B" w14:textId="423D2657" w:rsidR="00C914E1" w:rsidRPr="0083749C" w:rsidRDefault="00C914E1" w:rsidP="00B3183D">
            <w:pPr>
              <w:rPr>
                <w:rFonts w:cstheme="minorHAnsi"/>
                <w:b/>
                <w:bCs/>
                <w:sz w:val="20"/>
                <w:szCs w:val="20"/>
              </w:rPr>
            </w:pPr>
          </w:p>
        </w:tc>
      </w:tr>
      <w:tr w:rsidR="000B2038" w:rsidRPr="0083749C" w14:paraId="4C9CEA55" w14:textId="77777777" w:rsidTr="00FA6845">
        <w:trPr>
          <w:trHeight w:val="240"/>
        </w:trPr>
        <w:tc>
          <w:tcPr>
            <w:tcW w:w="12775" w:type="dxa"/>
            <w:gridSpan w:val="2"/>
            <w:shd w:val="clear" w:color="auto" w:fill="E8E8E8" w:themeFill="background2"/>
          </w:tcPr>
          <w:p w14:paraId="406BA08B" w14:textId="77777777" w:rsidR="000B2038" w:rsidRPr="0083749C" w:rsidRDefault="000B2038" w:rsidP="00B3183D">
            <w:pPr>
              <w:rPr>
                <w:rFonts w:cstheme="minorHAnsi"/>
                <w:b/>
                <w:bCs/>
                <w:sz w:val="20"/>
                <w:szCs w:val="20"/>
              </w:rPr>
            </w:pPr>
          </w:p>
          <w:p w14:paraId="55548086" w14:textId="7CC8B126" w:rsidR="000B2038" w:rsidRPr="0083749C" w:rsidRDefault="00BE6E1F" w:rsidP="00BE6E1F">
            <w:pPr>
              <w:rPr>
                <w:rFonts w:cstheme="minorHAnsi"/>
                <w:b/>
                <w:bCs/>
                <w:sz w:val="20"/>
                <w:szCs w:val="20"/>
                <w:u w:val="single"/>
              </w:rPr>
            </w:pPr>
            <w:r w:rsidRPr="0083749C">
              <w:rPr>
                <w:rFonts w:cstheme="minorHAnsi"/>
                <w:b/>
                <w:bCs/>
                <w:sz w:val="20"/>
                <w:szCs w:val="20"/>
                <w:u w:val="single"/>
              </w:rPr>
              <w:t>Vie privée et confidentialité</w:t>
            </w:r>
          </w:p>
          <w:p w14:paraId="5CA1F766" w14:textId="77777777" w:rsidR="000B2038" w:rsidRPr="0083749C" w:rsidRDefault="000B2038" w:rsidP="00B3183D">
            <w:pPr>
              <w:rPr>
                <w:rFonts w:cstheme="minorHAnsi"/>
                <w:b/>
                <w:bCs/>
                <w:sz w:val="20"/>
                <w:szCs w:val="20"/>
              </w:rPr>
            </w:pPr>
          </w:p>
        </w:tc>
      </w:tr>
      <w:tr w:rsidR="00C914E1" w:rsidRPr="0083749C" w14:paraId="197AE024" w14:textId="77777777" w:rsidTr="00FA6845">
        <w:tc>
          <w:tcPr>
            <w:tcW w:w="12775" w:type="dxa"/>
            <w:gridSpan w:val="2"/>
            <w:shd w:val="clear" w:color="auto" w:fill="E8E8E8" w:themeFill="background2"/>
          </w:tcPr>
          <w:p w14:paraId="3686AACE" w14:textId="77777777" w:rsidR="00C914E1" w:rsidRPr="0083749C" w:rsidRDefault="00C914E1" w:rsidP="00B3183D">
            <w:pPr>
              <w:rPr>
                <w:rFonts w:cstheme="minorHAnsi"/>
                <w:b/>
                <w:bCs/>
                <w:sz w:val="20"/>
                <w:szCs w:val="20"/>
              </w:rPr>
            </w:pPr>
          </w:p>
          <w:p w14:paraId="07206156" w14:textId="674DA675" w:rsidR="00C914E1" w:rsidRPr="0083749C" w:rsidRDefault="00BE6E1F" w:rsidP="00BE6E1F">
            <w:pPr>
              <w:rPr>
                <w:rFonts w:cstheme="minorHAnsi"/>
                <w:b/>
                <w:bCs/>
                <w:sz w:val="20"/>
                <w:szCs w:val="20"/>
              </w:rPr>
            </w:pPr>
            <w:r w:rsidRPr="0083749C">
              <w:rPr>
                <w:rFonts w:cstheme="minorHAnsi"/>
                <w:b/>
                <w:bCs/>
                <w:sz w:val="20"/>
                <w:szCs w:val="20"/>
              </w:rPr>
              <w:t>Paragraphe 24</w:t>
            </w:r>
          </w:p>
          <w:p w14:paraId="5F4C9EF4" w14:textId="50A073C8" w:rsidR="00C914E1" w:rsidRPr="0083749C" w:rsidRDefault="00C914E1" w:rsidP="00B3183D">
            <w:pPr>
              <w:rPr>
                <w:rFonts w:cstheme="minorHAnsi"/>
                <w:b/>
                <w:bCs/>
                <w:sz w:val="20"/>
                <w:szCs w:val="20"/>
              </w:rPr>
            </w:pPr>
          </w:p>
        </w:tc>
      </w:tr>
      <w:tr w:rsidR="00C914E1" w:rsidRPr="0083749C" w14:paraId="44FE69B8" w14:textId="77777777" w:rsidTr="00FA6845">
        <w:tc>
          <w:tcPr>
            <w:tcW w:w="6387" w:type="dxa"/>
          </w:tcPr>
          <w:p w14:paraId="3409D844" w14:textId="77777777" w:rsidR="00C914E1" w:rsidRPr="0083749C" w:rsidRDefault="00C914E1" w:rsidP="00B3183D">
            <w:pPr>
              <w:pStyle w:val="Paragraphedeliste"/>
              <w:ind w:left="-30"/>
              <w:rPr>
                <w:rFonts w:cstheme="minorHAnsi"/>
                <w:b/>
                <w:bCs/>
                <w:sz w:val="20"/>
                <w:szCs w:val="20"/>
              </w:rPr>
            </w:pPr>
          </w:p>
          <w:p w14:paraId="78BA670A" w14:textId="4656968A" w:rsidR="00C914E1" w:rsidRPr="0083749C" w:rsidRDefault="00BE6E1F" w:rsidP="00BE6E1F">
            <w:pPr>
              <w:pStyle w:val="Paragraphedeliste"/>
              <w:ind w:left="-30"/>
              <w:rPr>
                <w:rFonts w:cstheme="minorHAnsi"/>
                <w:b/>
                <w:bCs/>
                <w:sz w:val="20"/>
                <w:szCs w:val="20"/>
              </w:rPr>
            </w:pPr>
            <w:r w:rsidRPr="0083749C">
              <w:rPr>
                <w:rFonts w:cstheme="minorHAnsi"/>
                <w:b/>
                <w:bCs/>
                <w:sz w:val="20"/>
                <w:szCs w:val="20"/>
              </w:rPr>
              <w:t>DoH de 2013 :</w:t>
            </w:r>
          </w:p>
          <w:p w14:paraId="44FA2E35" w14:textId="008B99FD" w:rsidR="000B2038" w:rsidRPr="0083749C" w:rsidRDefault="000B2038" w:rsidP="00BE6E1F">
            <w:pPr>
              <w:rPr>
                <w:rFonts w:cstheme="minorHAnsi"/>
                <w:sz w:val="20"/>
                <w:szCs w:val="20"/>
              </w:rPr>
            </w:pPr>
            <w:r w:rsidRPr="0083749C">
              <w:rPr>
                <w:rFonts w:cstheme="minorHAnsi"/>
                <w:sz w:val="20"/>
                <w:szCs w:val="20"/>
              </w:rPr>
              <w:t xml:space="preserve">24. </w:t>
            </w:r>
            <w:r w:rsidR="00BE6E1F" w:rsidRPr="0083749C">
              <w:rPr>
                <w:rFonts w:cstheme="minorHAnsi"/>
                <w:sz w:val="20"/>
                <w:szCs w:val="20"/>
              </w:rPr>
              <w:t>Toutes les précautions doivent être prises pour protéger la vie privée des personnes impliquées dans la recherche et la confidentialité des informations qui les concernent.</w:t>
            </w:r>
          </w:p>
          <w:p w14:paraId="324F54FE" w14:textId="77777777" w:rsidR="00C914E1" w:rsidRPr="0083749C" w:rsidRDefault="00C914E1" w:rsidP="00B3183D">
            <w:pPr>
              <w:pStyle w:val="Paragraphedeliste"/>
              <w:ind w:left="-30"/>
              <w:rPr>
                <w:rFonts w:cstheme="minorHAnsi"/>
                <w:b/>
                <w:bCs/>
                <w:sz w:val="20"/>
                <w:szCs w:val="20"/>
              </w:rPr>
            </w:pPr>
          </w:p>
        </w:tc>
        <w:tc>
          <w:tcPr>
            <w:tcW w:w="6388" w:type="dxa"/>
          </w:tcPr>
          <w:p w14:paraId="220FEFA2" w14:textId="77777777" w:rsidR="00C914E1" w:rsidRPr="0083749C" w:rsidRDefault="00C914E1" w:rsidP="00B3183D">
            <w:pPr>
              <w:rPr>
                <w:rFonts w:cstheme="minorHAnsi"/>
                <w:b/>
                <w:bCs/>
                <w:sz w:val="20"/>
                <w:szCs w:val="20"/>
              </w:rPr>
            </w:pPr>
          </w:p>
          <w:p w14:paraId="5868DD36" w14:textId="22885DB7" w:rsidR="00C914E1" w:rsidRPr="0083749C" w:rsidRDefault="00BE6E1F" w:rsidP="00BE6E1F">
            <w:pPr>
              <w:rPr>
                <w:rFonts w:cstheme="minorHAnsi"/>
                <w:b/>
                <w:bCs/>
                <w:sz w:val="20"/>
                <w:szCs w:val="20"/>
              </w:rPr>
            </w:pPr>
            <w:r w:rsidRPr="0083749C">
              <w:rPr>
                <w:rFonts w:cstheme="minorHAnsi"/>
                <w:b/>
                <w:bCs/>
                <w:sz w:val="20"/>
                <w:szCs w:val="20"/>
              </w:rPr>
              <w:t>Proposition du groupe de travail :</w:t>
            </w:r>
          </w:p>
          <w:p w14:paraId="1B6A96CC" w14:textId="1E7C062A" w:rsidR="000B2038" w:rsidRPr="0083749C" w:rsidRDefault="000B2038" w:rsidP="00BE6E1F">
            <w:pPr>
              <w:rPr>
                <w:rFonts w:cstheme="minorHAnsi"/>
                <w:sz w:val="20"/>
                <w:szCs w:val="20"/>
              </w:rPr>
            </w:pPr>
            <w:r w:rsidRPr="0083749C">
              <w:rPr>
                <w:rFonts w:cstheme="minorHAnsi"/>
                <w:sz w:val="20"/>
                <w:szCs w:val="20"/>
              </w:rPr>
              <w:t xml:space="preserve">24. </w:t>
            </w:r>
            <w:r w:rsidR="00BE6E1F" w:rsidRPr="0083749C">
              <w:rPr>
                <w:rFonts w:cstheme="minorHAnsi"/>
                <w:sz w:val="20"/>
                <w:szCs w:val="20"/>
              </w:rPr>
              <w:t xml:space="preserve">Toutes les précautions doivent être prises pour protéger la vie privée des </w:t>
            </w:r>
            <w:r w:rsidR="00BE6E1F" w:rsidRPr="0083749C">
              <w:rPr>
                <w:rFonts w:cstheme="minorHAnsi"/>
                <w:b/>
                <w:bCs/>
                <w:sz w:val="20"/>
                <w:szCs w:val="20"/>
                <w:u w:val="single"/>
              </w:rPr>
              <w:t>participants à</w:t>
            </w:r>
            <w:r w:rsidR="00BE6E1F" w:rsidRPr="0083749C">
              <w:rPr>
                <w:rFonts w:cstheme="minorHAnsi"/>
                <w:sz w:val="20"/>
                <w:szCs w:val="20"/>
              </w:rPr>
              <w:t xml:space="preserve"> </w:t>
            </w:r>
            <w:r w:rsidR="00BE6E1F" w:rsidRPr="0083749C">
              <w:rPr>
                <w:rFonts w:cstheme="minorHAnsi"/>
                <w:strike/>
                <w:sz w:val="20"/>
                <w:szCs w:val="20"/>
              </w:rPr>
              <w:t xml:space="preserve">personnes impliquées dans </w:t>
            </w:r>
            <w:r w:rsidR="00BE6E1F" w:rsidRPr="0083749C">
              <w:rPr>
                <w:rFonts w:cstheme="minorHAnsi"/>
                <w:sz w:val="20"/>
                <w:szCs w:val="20"/>
              </w:rPr>
              <w:t>la recherche et la confidentialité des informations qui les concernent.</w:t>
            </w:r>
          </w:p>
          <w:p w14:paraId="287C5610" w14:textId="77777777" w:rsidR="00C914E1" w:rsidRPr="0083749C" w:rsidRDefault="00C914E1" w:rsidP="00B3183D">
            <w:pPr>
              <w:rPr>
                <w:rFonts w:cstheme="minorHAnsi"/>
                <w:b/>
                <w:bCs/>
                <w:sz w:val="20"/>
                <w:szCs w:val="20"/>
              </w:rPr>
            </w:pPr>
          </w:p>
        </w:tc>
      </w:tr>
      <w:tr w:rsidR="00C914E1" w:rsidRPr="0083749C" w14:paraId="1321E062" w14:textId="77777777" w:rsidTr="00FA6845">
        <w:tc>
          <w:tcPr>
            <w:tcW w:w="12775" w:type="dxa"/>
            <w:gridSpan w:val="2"/>
          </w:tcPr>
          <w:p w14:paraId="0DFF5F72" w14:textId="77777777" w:rsidR="00C914E1" w:rsidRPr="0083749C" w:rsidRDefault="00C914E1" w:rsidP="00B3183D">
            <w:pPr>
              <w:rPr>
                <w:b/>
                <w:bCs/>
                <w:sz w:val="20"/>
                <w:szCs w:val="20"/>
              </w:rPr>
            </w:pPr>
          </w:p>
          <w:p w14:paraId="27478808" w14:textId="77777777" w:rsidR="00D21EAF" w:rsidRPr="0083749C" w:rsidRDefault="00D21EAF" w:rsidP="00D21EAF">
            <w:pPr>
              <w:rPr>
                <w:b/>
                <w:bCs/>
                <w:sz w:val="20"/>
                <w:szCs w:val="20"/>
              </w:rPr>
            </w:pPr>
            <w:r w:rsidRPr="0083749C">
              <w:rPr>
                <w:b/>
                <w:bCs/>
                <w:sz w:val="20"/>
                <w:szCs w:val="20"/>
              </w:rPr>
              <w:t>Commentaire :</w:t>
            </w:r>
          </w:p>
          <w:p w14:paraId="06681AB0" w14:textId="4AAC855A" w:rsidR="00E24EBD" w:rsidRPr="0083749C" w:rsidRDefault="00D21EAF" w:rsidP="00D21EAF">
            <w:pPr>
              <w:rPr>
                <w:sz w:val="20"/>
                <w:szCs w:val="20"/>
              </w:rPr>
            </w:pPr>
            <w:r w:rsidRPr="0083749C">
              <w:rPr>
                <w:sz w:val="20"/>
                <w:szCs w:val="20"/>
              </w:rPr>
              <w:t xml:space="preserve">[VEUILLEZ UTILISER </w:t>
            </w:r>
            <w:r w:rsidRPr="0083749C">
              <w:rPr>
                <w:b/>
                <w:bCs/>
                <w:sz w:val="20"/>
                <w:szCs w:val="20"/>
              </w:rPr>
              <w:t>CE</w:t>
            </w:r>
            <w:r w:rsidRPr="0083749C">
              <w:rPr>
                <w:sz w:val="20"/>
                <w:szCs w:val="20"/>
              </w:rPr>
              <w:t xml:space="preserve"> CHAMP POUR INDIQUER VOS COMMENTAIRES AU SUJET DE LA PROPOSITION DU GROUPE DE TRAVAIL. SI VOUS PROPOSEZ DES REFORMULATIONS, VEUILLEZ COPIER LA PROPOSITION DU GROUPE DE TRAVAIL ET LA COLLER ICI. INDIQUEZ ENSUITE LES AJOUTS QUE VOUS PROPOSEZ </w:t>
            </w:r>
            <w:r w:rsidRPr="0083749C">
              <w:rPr>
                <w:b/>
                <w:bCs/>
                <w:sz w:val="20"/>
                <w:szCs w:val="20"/>
                <w:highlight w:val="yellow"/>
              </w:rPr>
              <w:t>EN GRAS SURLIGNÉ EN JAUNE</w:t>
            </w:r>
            <w:r w:rsidRPr="0083749C">
              <w:rPr>
                <w:sz w:val="20"/>
                <w:szCs w:val="20"/>
              </w:rPr>
              <w:t xml:space="preserve"> ET INDIQUEZ LES ÉLÉMENTS QUE VOUS PROPOSEZ DE SUPPRIMER </w:t>
            </w:r>
            <w:r w:rsidRPr="0083749C">
              <w:rPr>
                <w:strike/>
                <w:sz w:val="20"/>
                <w:szCs w:val="20"/>
                <w:highlight w:val="yellow"/>
              </w:rPr>
              <w:t>EN BARRÉ SURLIGNÉ EN JAUNE</w:t>
            </w:r>
            <w:r w:rsidRPr="0083749C">
              <w:rPr>
                <w:sz w:val="20"/>
                <w:szCs w:val="20"/>
              </w:rPr>
              <w:t>.</w:t>
            </w:r>
            <w:r w:rsidRPr="0083749C">
              <w:rPr>
                <w:caps/>
                <w:sz w:val="20"/>
                <w:szCs w:val="20"/>
              </w:rPr>
              <w:t xml:space="preserve"> </w:t>
            </w:r>
            <w:r w:rsidRPr="0083749C">
              <w:rPr>
                <w:b/>
                <w:bCs/>
                <w:sz w:val="20"/>
                <w:szCs w:val="20"/>
                <w:u w:val="single"/>
              </w:rPr>
              <w:t>VEUILLEZ NE PAS UTILISER LE SUIVI DES MODIFICATIONS.</w:t>
            </w:r>
            <w:r w:rsidRPr="0083749C">
              <w:rPr>
                <w:b/>
                <w:bCs/>
                <w:sz w:val="20"/>
                <w:szCs w:val="20"/>
              </w:rPr>
              <w:t xml:space="preserve"> </w:t>
            </w:r>
            <w:r w:rsidRPr="0083749C">
              <w:rPr>
                <w:caps/>
                <w:sz w:val="20"/>
                <w:szCs w:val="20"/>
              </w:rPr>
              <w:t>Indiquez tout commentaire, motif ou explication [entre crochets]</w:t>
            </w:r>
            <w:r w:rsidRPr="0083749C">
              <w:rPr>
                <w:sz w:val="20"/>
                <w:szCs w:val="20"/>
              </w:rPr>
              <w:t>. VEUILLEZ CONSULTER L’EXEMPLE FIGURANT AU DÉBUT DU DOCUMENT.]</w:t>
            </w:r>
          </w:p>
          <w:p w14:paraId="7D6E7F98" w14:textId="4A99EBFF" w:rsidR="00C914E1" w:rsidRPr="0083749C" w:rsidRDefault="00C914E1" w:rsidP="00B3183D">
            <w:pPr>
              <w:rPr>
                <w:rFonts w:cstheme="minorHAnsi"/>
                <w:b/>
                <w:bCs/>
                <w:sz w:val="20"/>
                <w:szCs w:val="20"/>
              </w:rPr>
            </w:pPr>
          </w:p>
        </w:tc>
      </w:tr>
      <w:tr w:rsidR="00C914E1" w:rsidRPr="0083749C" w14:paraId="30539E6E" w14:textId="77777777" w:rsidTr="00FA6845">
        <w:trPr>
          <w:trHeight w:val="240"/>
        </w:trPr>
        <w:tc>
          <w:tcPr>
            <w:tcW w:w="12775" w:type="dxa"/>
            <w:gridSpan w:val="2"/>
            <w:shd w:val="clear" w:color="auto" w:fill="E8E8E8" w:themeFill="background2"/>
          </w:tcPr>
          <w:p w14:paraId="4A51E7C4" w14:textId="77777777" w:rsidR="00C914E1" w:rsidRPr="0083749C" w:rsidRDefault="00C914E1" w:rsidP="00B3183D">
            <w:pPr>
              <w:pStyle w:val="Paragraphedeliste"/>
              <w:ind w:left="-30"/>
              <w:rPr>
                <w:rFonts w:cstheme="minorHAnsi"/>
                <w:b/>
                <w:bCs/>
                <w:sz w:val="20"/>
                <w:szCs w:val="20"/>
              </w:rPr>
            </w:pPr>
          </w:p>
          <w:p w14:paraId="43352265" w14:textId="3CE83617" w:rsidR="00C914E1" w:rsidRPr="0083749C" w:rsidRDefault="009E2702" w:rsidP="009E2702">
            <w:pPr>
              <w:pStyle w:val="Paragraphedeliste"/>
              <w:ind w:left="-30"/>
              <w:rPr>
                <w:rFonts w:cstheme="minorHAnsi"/>
                <w:b/>
                <w:bCs/>
                <w:sz w:val="20"/>
                <w:szCs w:val="20"/>
              </w:rPr>
            </w:pPr>
            <w:r w:rsidRPr="0083749C">
              <w:rPr>
                <w:rFonts w:cstheme="minorHAnsi"/>
                <w:b/>
                <w:bCs/>
                <w:sz w:val="20"/>
                <w:szCs w:val="20"/>
              </w:rPr>
              <w:t>Paragraphe 25</w:t>
            </w:r>
          </w:p>
          <w:p w14:paraId="2C02AB6A" w14:textId="23F386C2" w:rsidR="00064130" w:rsidRPr="0083749C" w:rsidRDefault="009E2702" w:rsidP="009E2702">
            <w:pPr>
              <w:pStyle w:val="Default"/>
              <w:rPr>
                <w:rFonts w:asciiTheme="minorHAnsi" w:hAnsiTheme="minorHAnsi" w:cstheme="minorHAnsi"/>
                <w:i/>
                <w:iCs/>
                <w:color w:val="auto"/>
                <w:sz w:val="20"/>
                <w:szCs w:val="20"/>
                <w:lang w:val="fr-FR"/>
              </w:rPr>
            </w:pPr>
            <w:r w:rsidRPr="0083749C">
              <w:rPr>
                <w:rFonts w:asciiTheme="minorHAnsi" w:hAnsiTheme="minorHAnsi" w:cstheme="minorHAnsi"/>
                <w:i/>
                <w:iCs/>
                <w:color w:val="auto"/>
                <w:sz w:val="20"/>
                <w:szCs w:val="20"/>
                <w:lang w:val="fr-FR"/>
              </w:rPr>
              <w:t xml:space="preserve">Le groupe de travail propose d’ajouter une mention afin de reconnaître le rôle central de l’autonomie individuelle dans la protection des participants à une recherche </w:t>
            </w:r>
            <w:r w:rsidR="00BA789F">
              <w:rPr>
                <w:rFonts w:asciiTheme="minorHAnsi" w:hAnsiTheme="minorHAnsi" w:cstheme="minorHAnsi"/>
                <w:i/>
                <w:iCs/>
                <w:color w:val="auto"/>
                <w:sz w:val="20"/>
                <w:szCs w:val="20"/>
                <w:lang w:val="fr-FR"/>
              </w:rPr>
              <w:t>telle qu</w:t>
            </w:r>
            <w:r w:rsidRPr="0083749C">
              <w:rPr>
                <w:rFonts w:asciiTheme="minorHAnsi" w:hAnsiTheme="minorHAnsi" w:cstheme="minorHAnsi"/>
                <w:i/>
                <w:iCs/>
                <w:color w:val="auto"/>
                <w:sz w:val="20"/>
                <w:szCs w:val="20"/>
                <w:lang w:val="fr-FR"/>
              </w:rPr>
              <w:t>e prévue par la DoH.</w:t>
            </w:r>
            <w:r w:rsidR="00064130" w:rsidRPr="0083749C">
              <w:rPr>
                <w:rFonts w:asciiTheme="minorHAnsi" w:hAnsiTheme="minorHAnsi" w:cstheme="minorHAnsi"/>
                <w:i/>
                <w:iCs/>
                <w:color w:val="auto"/>
                <w:sz w:val="20"/>
                <w:szCs w:val="20"/>
                <w:lang w:val="fr-FR"/>
              </w:rPr>
              <w:t xml:space="preserve"> </w:t>
            </w:r>
            <w:r w:rsidRPr="0083749C">
              <w:rPr>
                <w:rFonts w:asciiTheme="minorHAnsi" w:hAnsiTheme="minorHAnsi" w:cstheme="minorHAnsi"/>
                <w:i/>
                <w:iCs/>
                <w:color w:val="auto"/>
                <w:sz w:val="20"/>
                <w:szCs w:val="20"/>
                <w:lang w:val="fr-FR"/>
              </w:rPr>
              <w:t>En anglais la mention «</w:t>
            </w:r>
            <w:r w:rsidR="001878E7">
              <w:rPr>
                <w:rFonts w:ascii="Arial" w:hAnsi="Arial" w:cs="Arial"/>
                <w:i/>
                <w:iCs/>
                <w:color w:val="auto"/>
                <w:sz w:val="20"/>
                <w:szCs w:val="20"/>
                <w:lang w:val="fr-FR"/>
              </w:rPr>
              <w:t> </w:t>
            </w:r>
            <w:r w:rsidRPr="0083749C">
              <w:rPr>
                <w:rFonts w:asciiTheme="minorHAnsi" w:hAnsiTheme="minorHAnsi" w:cstheme="minorHAnsi"/>
                <w:i/>
                <w:iCs/>
                <w:color w:val="auto"/>
                <w:sz w:val="20"/>
                <w:szCs w:val="20"/>
                <w:lang w:val="fr-FR"/>
              </w:rPr>
              <w:t>he or she</w:t>
            </w:r>
            <w:r w:rsidR="001878E7">
              <w:rPr>
                <w:rFonts w:ascii="Arial" w:hAnsi="Arial" w:cs="Arial"/>
                <w:i/>
                <w:iCs/>
                <w:color w:val="auto"/>
                <w:sz w:val="20"/>
                <w:szCs w:val="20"/>
                <w:lang w:val="fr-FR"/>
              </w:rPr>
              <w:t> </w:t>
            </w:r>
            <w:r w:rsidRPr="0083749C">
              <w:rPr>
                <w:rFonts w:asciiTheme="minorHAnsi" w:hAnsiTheme="minorHAnsi" w:cstheme="minorHAnsi"/>
                <w:i/>
                <w:iCs/>
                <w:color w:val="auto"/>
                <w:sz w:val="20"/>
                <w:szCs w:val="20"/>
                <w:lang w:val="fr-FR"/>
              </w:rPr>
              <w:t>» a été remplacée (sans objet en français)</w:t>
            </w:r>
            <w:r w:rsidR="00C2409B">
              <w:rPr>
                <w:rFonts w:asciiTheme="minorHAnsi" w:hAnsiTheme="minorHAnsi" w:cstheme="minorHAnsi"/>
                <w:i/>
                <w:iCs/>
                <w:color w:val="auto"/>
                <w:sz w:val="20"/>
                <w:szCs w:val="20"/>
                <w:lang w:val="fr-FR"/>
              </w:rPr>
              <w:t>.</w:t>
            </w:r>
          </w:p>
          <w:p w14:paraId="2F42CA32" w14:textId="77777777" w:rsidR="00C914E1" w:rsidRPr="0083749C" w:rsidRDefault="00C914E1" w:rsidP="00B3183D">
            <w:pPr>
              <w:rPr>
                <w:rFonts w:cstheme="minorHAnsi"/>
                <w:b/>
                <w:bCs/>
                <w:sz w:val="20"/>
                <w:szCs w:val="20"/>
              </w:rPr>
            </w:pPr>
          </w:p>
        </w:tc>
      </w:tr>
      <w:tr w:rsidR="00C914E1" w:rsidRPr="0083749C" w14:paraId="23C3D18A" w14:textId="77777777" w:rsidTr="00FA6845">
        <w:tc>
          <w:tcPr>
            <w:tcW w:w="6387" w:type="dxa"/>
          </w:tcPr>
          <w:p w14:paraId="7EB67631" w14:textId="77777777" w:rsidR="00C914E1" w:rsidRPr="0083749C" w:rsidRDefault="00C914E1" w:rsidP="00B3183D">
            <w:pPr>
              <w:pStyle w:val="Paragraphedeliste"/>
              <w:ind w:left="-30"/>
              <w:rPr>
                <w:rFonts w:cstheme="minorHAnsi"/>
                <w:b/>
                <w:bCs/>
                <w:sz w:val="20"/>
                <w:szCs w:val="20"/>
              </w:rPr>
            </w:pPr>
          </w:p>
          <w:p w14:paraId="38E124FF" w14:textId="1C012086" w:rsidR="00C914E1" w:rsidRPr="0083749C" w:rsidRDefault="009E2702" w:rsidP="009E2702">
            <w:pPr>
              <w:pStyle w:val="Paragraphedeliste"/>
              <w:ind w:left="-30"/>
              <w:rPr>
                <w:rFonts w:cstheme="minorHAnsi"/>
                <w:b/>
                <w:bCs/>
                <w:sz w:val="20"/>
                <w:szCs w:val="20"/>
              </w:rPr>
            </w:pPr>
            <w:r w:rsidRPr="0083749C">
              <w:rPr>
                <w:rFonts w:cstheme="minorHAnsi"/>
                <w:b/>
                <w:bCs/>
                <w:sz w:val="20"/>
                <w:szCs w:val="20"/>
              </w:rPr>
              <w:t>DoH de 2013 :</w:t>
            </w:r>
          </w:p>
          <w:p w14:paraId="784CF0C0" w14:textId="476F860A" w:rsidR="000B2038" w:rsidRPr="0083749C" w:rsidRDefault="000B2038" w:rsidP="009E2702">
            <w:pPr>
              <w:pStyle w:val="Default"/>
              <w:rPr>
                <w:rFonts w:asciiTheme="minorHAnsi" w:hAnsiTheme="minorHAnsi" w:cstheme="minorHAnsi"/>
                <w:color w:val="auto"/>
                <w:sz w:val="20"/>
                <w:szCs w:val="20"/>
                <w:lang w:val="fr-FR"/>
              </w:rPr>
            </w:pPr>
            <w:r w:rsidRPr="0083749C">
              <w:rPr>
                <w:rFonts w:asciiTheme="minorHAnsi" w:hAnsiTheme="minorHAnsi" w:cstheme="minorHAnsi"/>
                <w:color w:val="auto"/>
                <w:sz w:val="20"/>
                <w:szCs w:val="20"/>
                <w:lang w:val="fr-FR"/>
              </w:rPr>
              <w:t xml:space="preserve">25. </w:t>
            </w:r>
            <w:r w:rsidR="009E2702" w:rsidRPr="0083749C">
              <w:rPr>
                <w:rFonts w:asciiTheme="minorHAnsi" w:hAnsiTheme="minorHAnsi" w:cstheme="minorHAnsi"/>
                <w:color w:val="auto"/>
                <w:sz w:val="20"/>
                <w:szCs w:val="20"/>
                <w:lang w:val="fr-FR"/>
              </w:rPr>
              <w:t>La participation à une recherche médicale de personnes capables de donner un consentement éclairé doit être volontaire.</w:t>
            </w:r>
            <w:r w:rsidRPr="0083749C">
              <w:rPr>
                <w:rFonts w:asciiTheme="minorHAnsi" w:hAnsiTheme="minorHAnsi" w:cstheme="minorHAnsi"/>
                <w:color w:val="auto"/>
                <w:sz w:val="20"/>
                <w:szCs w:val="20"/>
                <w:lang w:val="fr-FR"/>
              </w:rPr>
              <w:t xml:space="preserve"> </w:t>
            </w:r>
            <w:r w:rsidR="009E2702" w:rsidRPr="0083749C">
              <w:rPr>
                <w:rFonts w:asciiTheme="minorHAnsi" w:hAnsiTheme="minorHAnsi" w:cstheme="minorHAnsi"/>
                <w:color w:val="auto"/>
                <w:sz w:val="20"/>
                <w:szCs w:val="20"/>
                <w:lang w:val="fr-FR"/>
              </w:rPr>
              <w:t xml:space="preserve">Bien qu’il puisse être opportun de consulter des membres de la famille ou des relais communautaires, aucune personne capable de donner un </w:t>
            </w:r>
            <w:r w:rsidR="009E2702" w:rsidRPr="0083749C">
              <w:rPr>
                <w:rFonts w:asciiTheme="minorHAnsi" w:hAnsiTheme="minorHAnsi" w:cstheme="minorHAnsi"/>
                <w:color w:val="auto"/>
                <w:sz w:val="20"/>
                <w:szCs w:val="20"/>
                <w:lang w:val="fr-FR"/>
              </w:rPr>
              <w:lastRenderedPageBreak/>
              <w:t>consentement éclairé ne saurait être impliquée dans une recherche sans avoir donné son consentement libre et éclairé.</w:t>
            </w:r>
          </w:p>
          <w:p w14:paraId="78A9D1FF" w14:textId="77777777" w:rsidR="00C914E1" w:rsidRPr="0083749C" w:rsidRDefault="00C914E1" w:rsidP="00B3183D">
            <w:pPr>
              <w:pStyle w:val="Paragraphedeliste"/>
              <w:ind w:left="-30"/>
              <w:rPr>
                <w:rFonts w:cstheme="minorHAnsi"/>
                <w:b/>
                <w:bCs/>
                <w:sz w:val="20"/>
                <w:szCs w:val="20"/>
              </w:rPr>
            </w:pPr>
          </w:p>
        </w:tc>
        <w:tc>
          <w:tcPr>
            <w:tcW w:w="6388" w:type="dxa"/>
          </w:tcPr>
          <w:p w14:paraId="30551365" w14:textId="77777777" w:rsidR="00C914E1" w:rsidRPr="0083749C" w:rsidRDefault="00C914E1" w:rsidP="00B3183D">
            <w:pPr>
              <w:rPr>
                <w:rFonts w:cstheme="minorHAnsi"/>
                <w:b/>
                <w:bCs/>
                <w:sz w:val="20"/>
                <w:szCs w:val="20"/>
              </w:rPr>
            </w:pPr>
          </w:p>
          <w:p w14:paraId="4AD5CB7A" w14:textId="794E2480" w:rsidR="00C914E1" w:rsidRPr="0083749C" w:rsidRDefault="009E2702" w:rsidP="009E2702">
            <w:pPr>
              <w:rPr>
                <w:rFonts w:cstheme="minorHAnsi"/>
                <w:b/>
                <w:bCs/>
                <w:sz w:val="20"/>
                <w:szCs w:val="20"/>
              </w:rPr>
            </w:pPr>
            <w:r w:rsidRPr="0083749C">
              <w:rPr>
                <w:rFonts w:cstheme="minorHAnsi"/>
                <w:b/>
                <w:bCs/>
                <w:sz w:val="20"/>
                <w:szCs w:val="20"/>
              </w:rPr>
              <w:t>Proposition du groupe de travail :</w:t>
            </w:r>
          </w:p>
          <w:p w14:paraId="23451EFA" w14:textId="57849B52" w:rsidR="000B2038" w:rsidRPr="0083749C" w:rsidRDefault="000B2038" w:rsidP="009E2702">
            <w:pPr>
              <w:rPr>
                <w:rFonts w:cstheme="minorHAnsi"/>
                <w:sz w:val="20"/>
                <w:szCs w:val="20"/>
              </w:rPr>
            </w:pPr>
            <w:r w:rsidRPr="0083749C">
              <w:rPr>
                <w:rFonts w:cstheme="minorHAnsi"/>
                <w:sz w:val="20"/>
                <w:szCs w:val="20"/>
              </w:rPr>
              <w:t xml:space="preserve">25. </w:t>
            </w:r>
            <w:r w:rsidR="009E2702" w:rsidRPr="0083749C">
              <w:rPr>
                <w:rFonts w:cstheme="minorHAnsi"/>
                <w:b/>
                <w:bCs/>
                <w:sz w:val="20"/>
                <w:szCs w:val="20"/>
                <w:u w:val="single"/>
              </w:rPr>
              <w:t>Le consentement éclairé est un élément essentiel du respect de l’autonomie individuelle.</w:t>
            </w:r>
            <w:r w:rsidRPr="0083749C">
              <w:rPr>
                <w:rFonts w:cstheme="minorHAnsi"/>
                <w:sz w:val="20"/>
                <w:szCs w:val="20"/>
              </w:rPr>
              <w:t xml:space="preserve"> </w:t>
            </w:r>
            <w:r w:rsidR="009E2702" w:rsidRPr="0083749C">
              <w:rPr>
                <w:rFonts w:cstheme="minorHAnsi"/>
                <w:sz w:val="20"/>
                <w:szCs w:val="20"/>
              </w:rPr>
              <w:t>La participation à une recherche médicale de personnes capables de donner un consentement éclairé doit être volontaire.</w:t>
            </w:r>
            <w:r w:rsidRPr="0083749C">
              <w:rPr>
                <w:rFonts w:cstheme="minorHAnsi"/>
                <w:sz w:val="20"/>
                <w:szCs w:val="20"/>
              </w:rPr>
              <w:t xml:space="preserve"> </w:t>
            </w:r>
            <w:r w:rsidR="009E2702" w:rsidRPr="0083749C">
              <w:rPr>
                <w:rFonts w:cstheme="minorHAnsi"/>
                <w:sz w:val="20"/>
                <w:szCs w:val="20"/>
              </w:rPr>
              <w:t xml:space="preserve">Bien qu’il puisse être opportun de consulter des membres de la famille ou des relais communautaires, aucune personne capable </w:t>
            </w:r>
            <w:r w:rsidR="009E2702" w:rsidRPr="0083749C">
              <w:rPr>
                <w:rFonts w:cstheme="minorHAnsi"/>
                <w:sz w:val="20"/>
                <w:szCs w:val="20"/>
              </w:rPr>
              <w:lastRenderedPageBreak/>
              <w:t>de donner un consentement éclairé ne saurait être impliquée dans une recherche sans avoir donné son consentement libre et éclairé.</w:t>
            </w:r>
          </w:p>
          <w:p w14:paraId="25EA2CC2" w14:textId="77777777" w:rsidR="00C914E1" w:rsidRPr="0083749C" w:rsidRDefault="00C914E1" w:rsidP="00B3183D">
            <w:pPr>
              <w:rPr>
                <w:rFonts w:cstheme="minorHAnsi"/>
                <w:b/>
                <w:bCs/>
                <w:sz w:val="20"/>
                <w:szCs w:val="20"/>
              </w:rPr>
            </w:pPr>
          </w:p>
        </w:tc>
      </w:tr>
      <w:tr w:rsidR="00C914E1" w:rsidRPr="0083749C" w14:paraId="4E405B00" w14:textId="77777777" w:rsidTr="00FA6845">
        <w:tc>
          <w:tcPr>
            <w:tcW w:w="12775" w:type="dxa"/>
            <w:gridSpan w:val="2"/>
          </w:tcPr>
          <w:p w14:paraId="388D73C2" w14:textId="77777777" w:rsidR="00C914E1" w:rsidRPr="0083749C" w:rsidRDefault="00C914E1" w:rsidP="00B3183D">
            <w:pPr>
              <w:rPr>
                <w:b/>
                <w:bCs/>
                <w:sz w:val="20"/>
                <w:szCs w:val="20"/>
              </w:rPr>
            </w:pPr>
          </w:p>
          <w:p w14:paraId="1D79E06B" w14:textId="77777777" w:rsidR="00D21EAF" w:rsidRPr="0083749C" w:rsidRDefault="00D21EAF" w:rsidP="00D21EAF">
            <w:pPr>
              <w:rPr>
                <w:b/>
                <w:bCs/>
                <w:sz w:val="20"/>
                <w:szCs w:val="20"/>
              </w:rPr>
            </w:pPr>
            <w:r w:rsidRPr="0083749C">
              <w:rPr>
                <w:b/>
                <w:bCs/>
                <w:sz w:val="20"/>
                <w:szCs w:val="20"/>
              </w:rPr>
              <w:t>Commentaire :</w:t>
            </w:r>
          </w:p>
          <w:p w14:paraId="772933DE" w14:textId="15477986" w:rsidR="00E24EBD" w:rsidRPr="0083749C" w:rsidRDefault="00D21EAF" w:rsidP="00D21EAF">
            <w:pPr>
              <w:rPr>
                <w:sz w:val="20"/>
                <w:szCs w:val="20"/>
              </w:rPr>
            </w:pPr>
            <w:r w:rsidRPr="0083749C">
              <w:rPr>
                <w:sz w:val="20"/>
                <w:szCs w:val="20"/>
              </w:rPr>
              <w:t xml:space="preserve">[VEUILLEZ UTILISER </w:t>
            </w:r>
            <w:r w:rsidRPr="0083749C">
              <w:rPr>
                <w:b/>
                <w:bCs/>
                <w:sz w:val="20"/>
                <w:szCs w:val="20"/>
              </w:rPr>
              <w:t>CE</w:t>
            </w:r>
            <w:r w:rsidRPr="0083749C">
              <w:rPr>
                <w:sz w:val="20"/>
                <w:szCs w:val="20"/>
              </w:rPr>
              <w:t xml:space="preserve"> CHAMP POUR INDIQUER VOS COMMENTAIRES AU SUJET DE LA PROPOSITION DU GROUPE DE TRAVAIL. SI VOUS PROPOSEZ DES REFORMULATIONS, VEUILLEZ COPIER LA PROPOSITION DU GROUPE DE TRAVAIL ET LA COLLER ICI. INDIQUEZ ENSUITE LES AJOUTS QUE VOUS PROPOSEZ </w:t>
            </w:r>
            <w:r w:rsidRPr="0083749C">
              <w:rPr>
                <w:b/>
                <w:bCs/>
                <w:sz w:val="20"/>
                <w:szCs w:val="20"/>
                <w:highlight w:val="yellow"/>
              </w:rPr>
              <w:t>EN GRAS SURLIGNÉ EN JAUNE</w:t>
            </w:r>
            <w:r w:rsidRPr="0083749C">
              <w:rPr>
                <w:sz w:val="20"/>
                <w:szCs w:val="20"/>
              </w:rPr>
              <w:t xml:space="preserve"> ET INDIQUEZ LES ÉLÉMENTS QUE VOUS PROPOSEZ DE SUPPRIMER </w:t>
            </w:r>
            <w:r w:rsidRPr="0083749C">
              <w:rPr>
                <w:strike/>
                <w:sz w:val="20"/>
                <w:szCs w:val="20"/>
                <w:highlight w:val="yellow"/>
              </w:rPr>
              <w:t>EN BARRÉ SURLIGNÉ EN JAUNE</w:t>
            </w:r>
            <w:r w:rsidRPr="0083749C">
              <w:rPr>
                <w:sz w:val="20"/>
                <w:szCs w:val="20"/>
              </w:rPr>
              <w:t>.</w:t>
            </w:r>
            <w:r w:rsidRPr="0083749C">
              <w:rPr>
                <w:caps/>
                <w:sz w:val="20"/>
                <w:szCs w:val="20"/>
              </w:rPr>
              <w:t xml:space="preserve"> </w:t>
            </w:r>
            <w:r w:rsidRPr="0083749C">
              <w:rPr>
                <w:b/>
                <w:bCs/>
                <w:sz w:val="20"/>
                <w:szCs w:val="20"/>
                <w:u w:val="single"/>
              </w:rPr>
              <w:t>VEUILLEZ NE PAS UTILISER LE SUIVI DES MODIFICATIONS.</w:t>
            </w:r>
            <w:r w:rsidRPr="0083749C">
              <w:rPr>
                <w:b/>
                <w:bCs/>
                <w:sz w:val="20"/>
                <w:szCs w:val="20"/>
              </w:rPr>
              <w:t xml:space="preserve"> </w:t>
            </w:r>
            <w:r w:rsidRPr="0083749C">
              <w:rPr>
                <w:caps/>
                <w:sz w:val="20"/>
                <w:szCs w:val="20"/>
              </w:rPr>
              <w:t>Indiquez tout commentaire, motif ou explication [entre crochets]</w:t>
            </w:r>
            <w:r w:rsidRPr="0083749C">
              <w:rPr>
                <w:sz w:val="20"/>
                <w:szCs w:val="20"/>
              </w:rPr>
              <w:t>. VEUILLEZ CONSULTER L’EXEMPLE FIGURANT AU DÉBUT DU DOCUMENT.]</w:t>
            </w:r>
          </w:p>
          <w:p w14:paraId="5E6B1CE5" w14:textId="29F1B3DA" w:rsidR="00C914E1" w:rsidRPr="0083749C" w:rsidRDefault="00C914E1" w:rsidP="00B3183D">
            <w:pPr>
              <w:rPr>
                <w:rFonts w:cstheme="minorHAnsi"/>
                <w:b/>
                <w:bCs/>
                <w:sz w:val="20"/>
                <w:szCs w:val="20"/>
              </w:rPr>
            </w:pPr>
          </w:p>
        </w:tc>
      </w:tr>
      <w:tr w:rsidR="00C914E1" w:rsidRPr="0083749C" w14:paraId="6BD1C980" w14:textId="77777777" w:rsidTr="00FA6845">
        <w:trPr>
          <w:trHeight w:val="240"/>
        </w:trPr>
        <w:tc>
          <w:tcPr>
            <w:tcW w:w="12775" w:type="dxa"/>
            <w:gridSpan w:val="2"/>
            <w:shd w:val="clear" w:color="auto" w:fill="E8E8E8" w:themeFill="background2"/>
          </w:tcPr>
          <w:p w14:paraId="5AF8A687" w14:textId="77777777" w:rsidR="00C914E1" w:rsidRPr="0083749C" w:rsidRDefault="00C914E1" w:rsidP="00B3183D">
            <w:pPr>
              <w:rPr>
                <w:rFonts w:cstheme="minorHAnsi"/>
                <w:b/>
                <w:bCs/>
                <w:sz w:val="20"/>
                <w:szCs w:val="20"/>
              </w:rPr>
            </w:pPr>
          </w:p>
          <w:p w14:paraId="39ED5E86" w14:textId="4CA6EB18" w:rsidR="00C914E1" w:rsidRPr="0083749C" w:rsidRDefault="009E2702" w:rsidP="000E24BD">
            <w:pPr>
              <w:rPr>
                <w:rFonts w:cstheme="minorHAnsi"/>
                <w:b/>
                <w:bCs/>
                <w:sz w:val="20"/>
                <w:szCs w:val="20"/>
              </w:rPr>
            </w:pPr>
            <w:r w:rsidRPr="0083749C">
              <w:rPr>
                <w:rFonts w:cstheme="minorHAnsi"/>
                <w:b/>
                <w:bCs/>
                <w:sz w:val="20"/>
                <w:szCs w:val="20"/>
              </w:rPr>
              <w:t>Paragraphe 26</w:t>
            </w:r>
          </w:p>
          <w:p w14:paraId="276E8617" w14:textId="2280B682" w:rsidR="00064130" w:rsidRPr="0083749C" w:rsidRDefault="000E24BD" w:rsidP="000E24BD">
            <w:pPr>
              <w:pStyle w:val="Paragraphedeliste"/>
              <w:ind w:left="0"/>
              <w:rPr>
                <w:rFonts w:cstheme="minorHAnsi"/>
                <w:i/>
                <w:iCs/>
                <w:sz w:val="20"/>
                <w:szCs w:val="20"/>
              </w:rPr>
            </w:pPr>
            <w:r w:rsidRPr="0083749C">
              <w:rPr>
                <w:rFonts w:cstheme="minorHAnsi"/>
                <w:i/>
                <w:iCs/>
                <w:sz w:val="20"/>
                <w:szCs w:val="20"/>
              </w:rPr>
              <w:t>Au cours de la première phase de commentaires publics, le groupe de travail a proposé d’ajouter une mention pour reconnaître la possibilité d’employer une méthode électronique pour recueillir le consentement éclairé.</w:t>
            </w:r>
          </w:p>
          <w:p w14:paraId="4D792CD6" w14:textId="77777777" w:rsidR="00E15DA1" w:rsidRPr="0083749C" w:rsidRDefault="00E15DA1" w:rsidP="00B3183D">
            <w:pPr>
              <w:pStyle w:val="Paragraphedeliste"/>
              <w:ind w:left="0"/>
              <w:rPr>
                <w:rFonts w:cstheme="minorHAnsi"/>
                <w:i/>
                <w:iCs/>
                <w:sz w:val="20"/>
                <w:szCs w:val="20"/>
              </w:rPr>
            </w:pPr>
          </w:p>
          <w:p w14:paraId="561AE5F6" w14:textId="51196782" w:rsidR="00064130" w:rsidRPr="0083749C" w:rsidRDefault="000E24BD" w:rsidP="00B3183D">
            <w:pPr>
              <w:pStyle w:val="Default"/>
              <w:rPr>
                <w:rFonts w:asciiTheme="minorHAnsi" w:hAnsiTheme="minorHAnsi" w:cstheme="minorHAnsi"/>
                <w:i/>
                <w:iCs/>
                <w:color w:val="auto"/>
                <w:sz w:val="20"/>
                <w:szCs w:val="20"/>
                <w:lang w:val="fr-FR"/>
              </w:rPr>
            </w:pPr>
            <w:r w:rsidRPr="0083749C">
              <w:rPr>
                <w:rFonts w:asciiTheme="minorHAnsi" w:hAnsiTheme="minorHAnsi" w:cstheme="minorHAnsi"/>
                <w:i/>
                <w:iCs/>
                <w:color w:val="auto"/>
                <w:sz w:val="20"/>
                <w:szCs w:val="20"/>
                <w:lang w:val="fr-FR"/>
              </w:rPr>
              <w:t>Il a reçu de nombreux commentaires aux fins d’ajuster l’obtention du consentement aux besoins des participants et a modifié le paragraphe en conséquence.</w:t>
            </w:r>
            <w:r w:rsidR="00064130" w:rsidRPr="0083749C">
              <w:rPr>
                <w:rFonts w:asciiTheme="minorHAnsi" w:hAnsiTheme="minorHAnsi" w:cstheme="minorHAnsi"/>
                <w:i/>
                <w:iCs/>
                <w:color w:val="auto"/>
                <w:sz w:val="20"/>
                <w:szCs w:val="20"/>
                <w:lang w:val="fr-FR"/>
              </w:rPr>
              <w:t xml:space="preserve"> </w:t>
            </w:r>
            <w:r w:rsidRPr="0083749C">
              <w:rPr>
                <w:rFonts w:asciiTheme="minorHAnsi" w:hAnsiTheme="minorHAnsi" w:cstheme="minorHAnsi"/>
                <w:i/>
                <w:iCs/>
                <w:color w:val="auto"/>
                <w:sz w:val="20"/>
                <w:szCs w:val="20"/>
                <w:lang w:val="fr-FR"/>
              </w:rPr>
              <w:t>Le groupe de travail propose d’autres modifications visant à clarifier le propos et à harmoniser les modifications.</w:t>
            </w:r>
          </w:p>
          <w:p w14:paraId="3225B65D" w14:textId="1F2B4B68" w:rsidR="00C914E1" w:rsidRPr="0083749C" w:rsidRDefault="00C914E1" w:rsidP="00B3183D">
            <w:pPr>
              <w:rPr>
                <w:rFonts w:cstheme="minorHAnsi"/>
                <w:b/>
                <w:bCs/>
                <w:sz w:val="20"/>
                <w:szCs w:val="20"/>
              </w:rPr>
            </w:pPr>
          </w:p>
        </w:tc>
      </w:tr>
      <w:tr w:rsidR="00C914E1" w:rsidRPr="0083749C" w14:paraId="33C099AE" w14:textId="77777777" w:rsidTr="00FA6845">
        <w:trPr>
          <w:trHeight w:val="240"/>
        </w:trPr>
        <w:tc>
          <w:tcPr>
            <w:tcW w:w="6387" w:type="dxa"/>
          </w:tcPr>
          <w:p w14:paraId="0437CF06" w14:textId="77777777" w:rsidR="00C914E1" w:rsidRPr="0083749C" w:rsidRDefault="00C914E1" w:rsidP="00B3183D">
            <w:pPr>
              <w:pStyle w:val="Paragraphedeliste"/>
              <w:ind w:left="-30"/>
              <w:rPr>
                <w:rFonts w:cstheme="minorHAnsi"/>
                <w:b/>
                <w:bCs/>
                <w:sz w:val="20"/>
                <w:szCs w:val="20"/>
              </w:rPr>
            </w:pPr>
          </w:p>
          <w:p w14:paraId="6C0DDB1D" w14:textId="35DE00FD" w:rsidR="00C914E1" w:rsidRPr="0083749C" w:rsidRDefault="000E24BD" w:rsidP="000E24BD">
            <w:pPr>
              <w:pStyle w:val="Paragraphedeliste"/>
              <w:ind w:left="-30"/>
              <w:rPr>
                <w:rFonts w:cstheme="minorHAnsi"/>
                <w:b/>
                <w:bCs/>
                <w:sz w:val="20"/>
                <w:szCs w:val="20"/>
              </w:rPr>
            </w:pPr>
            <w:r w:rsidRPr="0083749C">
              <w:rPr>
                <w:rFonts w:cstheme="minorHAnsi"/>
                <w:b/>
                <w:bCs/>
                <w:sz w:val="20"/>
                <w:szCs w:val="20"/>
              </w:rPr>
              <w:t>DoH de 2013 :</w:t>
            </w:r>
          </w:p>
          <w:p w14:paraId="2A73E8C9" w14:textId="34E924CC" w:rsidR="00037D63" w:rsidRPr="0083749C" w:rsidRDefault="00037D63" w:rsidP="00B3183D">
            <w:pPr>
              <w:pStyle w:val="Default"/>
              <w:rPr>
                <w:rFonts w:asciiTheme="minorHAnsi" w:hAnsiTheme="minorHAnsi" w:cstheme="minorHAnsi"/>
                <w:color w:val="auto"/>
                <w:sz w:val="20"/>
                <w:szCs w:val="20"/>
                <w:lang w:val="fr-FR"/>
              </w:rPr>
            </w:pPr>
            <w:r w:rsidRPr="0083749C">
              <w:rPr>
                <w:rFonts w:asciiTheme="minorHAnsi" w:hAnsiTheme="minorHAnsi" w:cstheme="minorHAnsi"/>
                <w:color w:val="auto"/>
                <w:sz w:val="20"/>
                <w:szCs w:val="20"/>
                <w:lang w:val="fr-FR"/>
              </w:rPr>
              <w:t xml:space="preserve">26. </w:t>
            </w:r>
            <w:r w:rsidR="000E24BD" w:rsidRPr="0083749C">
              <w:rPr>
                <w:rFonts w:asciiTheme="minorHAnsi" w:hAnsiTheme="minorHAnsi" w:cstheme="minorHAnsi"/>
                <w:color w:val="auto"/>
                <w:sz w:val="20"/>
                <w:szCs w:val="20"/>
                <w:lang w:val="fr-FR"/>
              </w:rPr>
              <w:t>Dans le cadre d’une recherche médicale impliquant des personnes capables de donner un consentement éclairé, toute personne pouvant potentiellement être impliquée doit être correctement informée des objectifs, des méthodes, des sources de financement, de tout éventuel conflit d’intérêts, des affiliations institutionnelles du chercheur, des bénéfices escomptés et des risques potentiels de la recherche, des désagréments qu’elle peut engendrer, des mesures qui seront prises après l’essai clinique et de tout autre aspect pertinent de la recherche.</w:t>
            </w:r>
            <w:r w:rsidRPr="0083749C">
              <w:rPr>
                <w:rFonts w:asciiTheme="minorHAnsi" w:hAnsiTheme="minorHAnsi" w:cstheme="minorHAnsi"/>
                <w:color w:val="auto"/>
                <w:sz w:val="20"/>
                <w:szCs w:val="20"/>
                <w:lang w:val="fr-FR"/>
              </w:rPr>
              <w:t xml:space="preserve"> </w:t>
            </w:r>
          </w:p>
          <w:p w14:paraId="3BB63B2A" w14:textId="77777777" w:rsidR="00037D63" w:rsidRPr="0083749C" w:rsidRDefault="00037D63" w:rsidP="00B3183D">
            <w:pPr>
              <w:pStyle w:val="Default"/>
              <w:rPr>
                <w:rFonts w:asciiTheme="minorHAnsi" w:hAnsiTheme="minorHAnsi" w:cstheme="minorHAnsi"/>
                <w:color w:val="auto"/>
                <w:sz w:val="20"/>
                <w:szCs w:val="20"/>
                <w:lang w:val="fr-FR"/>
              </w:rPr>
            </w:pPr>
          </w:p>
          <w:p w14:paraId="5908936C" w14:textId="5531D6E3" w:rsidR="00037D63" w:rsidRPr="0083749C" w:rsidRDefault="000E24BD" w:rsidP="000E24BD">
            <w:pPr>
              <w:pStyle w:val="Default"/>
              <w:rPr>
                <w:rFonts w:asciiTheme="minorHAnsi" w:hAnsiTheme="minorHAnsi" w:cstheme="minorHAnsi"/>
                <w:color w:val="auto"/>
                <w:sz w:val="20"/>
                <w:szCs w:val="20"/>
                <w:lang w:val="fr-FR"/>
              </w:rPr>
            </w:pPr>
            <w:r w:rsidRPr="0083749C">
              <w:rPr>
                <w:rFonts w:asciiTheme="minorHAnsi" w:hAnsiTheme="minorHAnsi" w:cstheme="minorHAnsi"/>
                <w:color w:val="auto"/>
                <w:sz w:val="20"/>
                <w:szCs w:val="20"/>
                <w:lang w:val="fr-FR"/>
              </w:rPr>
              <w:t>Toute personne pouvant potentiellement être impliquée dans la recherche doit être informée de son droit à refuser de prendre part à l’étude ou à s’en retirer à tout moment sans mesure de rétorsion.</w:t>
            </w:r>
            <w:r w:rsidR="00037D63" w:rsidRPr="0083749C">
              <w:rPr>
                <w:rFonts w:asciiTheme="minorHAnsi" w:hAnsiTheme="minorHAnsi" w:cstheme="minorHAnsi"/>
                <w:color w:val="auto"/>
                <w:sz w:val="20"/>
                <w:szCs w:val="20"/>
                <w:lang w:val="fr-FR"/>
              </w:rPr>
              <w:t xml:space="preserve"> </w:t>
            </w:r>
            <w:r w:rsidRPr="0083749C">
              <w:rPr>
                <w:rFonts w:asciiTheme="minorHAnsi" w:hAnsiTheme="minorHAnsi" w:cstheme="minorHAnsi"/>
                <w:color w:val="auto"/>
                <w:sz w:val="20"/>
                <w:szCs w:val="20"/>
                <w:lang w:val="fr-FR"/>
              </w:rPr>
              <w:t>Une attention particulière devrait être accordée aux besoins d’informations spécifiques de chaque personne pouvant potentiellement être impliquée dans la recherche dans la recherche ainsi qu’aux méthodes adoptées pour fournir les informations.</w:t>
            </w:r>
          </w:p>
          <w:p w14:paraId="390C75EB" w14:textId="77777777" w:rsidR="00037D63" w:rsidRPr="0083749C" w:rsidRDefault="00037D63" w:rsidP="00B3183D">
            <w:pPr>
              <w:pStyle w:val="Default"/>
              <w:rPr>
                <w:rFonts w:asciiTheme="minorHAnsi" w:hAnsiTheme="minorHAnsi" w:cstheme="minorHAnsi"/>
                <w:color w:val="auto"/>
                <w:sz w:val="20"/>
                <w:szCs w:val="20"/>
                <w:lang w:val="fr-FR"/>
              </w:rPr>
            </w:pPr>
          </w:p>
          <w:p w14:paraId="2E14907D" w14:textId="78F0B553" w:rsidR="00037D63" w:rsidRPr="0083749C" w:rsidRDefault="000E24BD" w:rsidP="000E24BD">
            <w:pPr>
              <w:pStyle w:val="Default"/>
              <w:rPr>
                <w:rFonts w:asciiTheme="minorHAnsi" w:hAnsiTheme="minorHAnsi" w:cstheme="minorHAnsi"/>
                <w:color w:val="auto"/>
                <w:sz w:val="20"/>
                <w:szCs w:val="20"/>
                <w:lang w:val="fr-FR"/>
              </w:rPr>
            </w:pPr>
            <w:r w:rsidRPr="0083749C">
              <w:rPr>
                <w:rFonts w:asciiTheme="minorHAnsi" w:hAnsiTheme="minorHAnsi" w:cstheme="minorHAnsi"/>
                <w:color w:val="auto"/>
                <w:sz w:val="20"/>
                <w:szCs w:val="20"/>
                <w:lang w:val="fr-FR"/>
              </w:rPr>
              <w:lastRenderedPageBreak/>
              <w:t>Lorsque le médecin ou une autre personne qualifiée en la matière a la certitude que le potentiel participant la personne concernée a compris les informations, il doit alors solliciter son consentement libre et éclairé, de préférence par écrit.</w:t>
            </w:r>
            <w:r w:rsidR="00037D63" w:rsidRPr="0083749C">
              <w:rPr>
                <w:rFonts w:asciiTheme="minorHAnsi" w:hAnsiTheme="minorHAnsi" w:cstheme="minorHAnsi"/>
                <w:color w:val="auto"/>
                <w:sz w:val="20"/>
                <w:szCs w:val="20"/>
                <w:lang w:val="fr-FR"/>
              </w:rPr>
              <w:t xml:space="preserve"> </w:t>
            </w:r>
            <w:r w:rsidRPr="0083749C">
              <w:rPr>
                <w:rFonts w:asciiTheme="minorHAnsi" w:hAnsiTheme="minorHAnsi" w:cstheme="minorHAnsi"/>
                <w:color w:val="auto"/>
                <w:sz w:val="20"/>
                <w:szCs w:val="20"/>
                <w:lang w:val="fr-FR"/>
              </w:rPr>
              <w:t>Si le consentement ne peut pas être donné par écrit, le consentement non écrit doit être formellement documenté en présence d’un témoin.</w:t>
            </w:r>
          </w:p>
          <w:p w14:paraId="65F7D643" w14:textId="77777777" w:rsidR="00037D63" w:rsidRPr="0083749C" w:rsidRDefault="00037D63" w:rsidP="00B3183D">
            <w:pPr>
              <w:pStyle w:val="Default"/>
              <w:rPr>
                <w:rFonts w:asciiTheme="minorHAnsi" w:hAnsiTheme="minorHAnsi" w:cstheme="minorHAnsi"/>
                <w:color w:val="auto"/>
                <w:sz w:val="20"/>
                <w:szCs w:val="20"/>
                <w:lang w:val="fr-FR"/>
              </w:rPr>
            </w:pPr>
          </w:p>
          <w:p w14:paraId="0F4A7B42" w14:textId="7C199F13" w:rsidR="00037D63" w:rsidRPr="0083749C" w:rsidRDefault="000E24BD" w:rsidP="000E24BD">
            <w:pPr>
              <w:pStyle w:val="Paragraphedeliste"/>
              <w:ind w:left="-30"/>
              <w:rPr>
                <w:rFonts w:cstheme="minorHAnsi"/>
                <w:b/>
                <w:bCs/>
                <w:sz w:val="20"/>
                <w:szCs w:val="20"/>
              </w:rPr>
            </w:pPr>
            <w:r w:rsidRPr="0083749C">
              <w:rPr>
                <w:rFonts w:cstheme="minorHAnsi"/>
                <w:sz w:val="20"/>
                <w:szCs w:val="20"/>
              </w:rPr>
              <w:t>Toutes les personnes impliquées dans une recherche médicale devraient avoir le choix d’être informé</w:t>
            </w:r>
            <w:r w:rsidR="00BA789F">
              <w:rPr>
                <w:rFonts w:cstheme="minorHAnsi"/>
                <w:sz w:val="20"/>
                <w:szCs w:val="20"/>
              </w:rPr>
              <w:t>e</w:t>
            </w:r>
            <w:r w:rsidRPr="0083749C">
              <w:rPr>
                <w:rFonts w:cstheme="minorHAnsi"/>
                <w:sz w:val="20"/>
                <w:szCs w:val="20"/>
              </w:rPr>
              <w:t>s des conclusions générales et des résultats de celle-ci.</w:t>
            </w:r>
          </w:p>
          <w:p w14:paraId="092EF320" w14:textId="77777777" w:rsidR="00C914E1" w:rsidRPr="0083749C" w:rsidRDefault="00C914E1" w:rsidP="00B3183D">
            <w:pPr>
              <w:pStyle w:val="Paragraphedeliste"/>
              <w:ind w:left="-30"/>
              <w:rPr>
                <w:rFonts w:cstheme="minorHAnsi"/>
                <w:b/>
                <w:bCs/>
                <w:sz w:val="20"/>
                <w:szCs w:val="20"/>
              </w:rPr>
            </w:pPr>
          </w:p>
        </w:tc>
        <w:tc>
          <w:tcPr>
            <w:tcW w:w="6388" w:type="dxa"/>
          </w:tcPr>
          <w:p w14:paraId="6A9BE1BE" w14:textId="77777777" w:rsidR="00C914E1" w:rsidRPr="0083749C" w:rsidRDefault="00C914E1" w:rsidP="00B3183D">
            <w:pPr>
              <w:rPr>
                <w:rFonts w:cstheme="minorHAnsi"/>
                <w:b/>
                <w:bCs/>
                <w:sz w:val="20"/>
                <w:szCs w:val="20"/>
              </w:rPr>
            </w:pPr>
          </w:p>
          <w:p w14:paraId="793019C0" w14:textId="7D063935" w:rsidR="00C914E1" w:rsidRPr="0083749C" w:rsidRDefault="000E24BD" w:rsidP="000E24BD">
            <w:pPr>
              <w:rPr>
                <w:rFonts w:cstheme="minorHAnsi"/>
                <w:b/>
                <w:bCs/>
                <w:sz w:val="20"/>
                <w:szCs w:val="20"/>
              </w:rPr>
            </w:pPr>
            <w:r w:rsidRPr="0083749C">
              <w:rPr>
                <w:rFonts w:cstheme="minorHAnsi"/>
                <w:b/>
                <w:bCs/>
                <w:sz w:val="20"/>
                <w:szCs w:val="20"/>
              </w:rPr>
              <w:t>Proposition du groupe de travail :</w:t>
            </w:r>
          </w:p>
          <w:p w14:paraId="6E7730A4" w14:textId="7DF899B4" w:rsidR="00037D63" w:rsidRPr="0083749C" w:rsidRDefault="00037D63" w:rsidP="00B3183D">
            <w:pPr>
              <w:pStyle w:val="Paragraphedeliste"/>
              <w:ind w:left="0"/>
              <w:rPr>
                <w:rFonts w:cstheme="minorHAnsi"/>
                <w:sz w:val="20"/>
                <w:szCs w:val="20"/>
              </w:rPr>
            </w:pPr>
            <w:r w:rsidRPr="0083749C">
              <w:rPr>
                <w:rFonts w:cstheme="minorHAnsi"/>
                <w:sz w:val="20"/>
                <w:szCs w:val="20"/>
              </w:rPr>
              <w:t xml:space="preserve">26. </w:t>
            </w:r>
            <w:r w:rsidR="000E24BD" w:rsidRPr="0083749C">
              <w:rPr>
                <w:rFonts w:cstheme="minorHAnsi"/>
                <w:sz w:val="20"/>
                <w:szCs w:val="20"/>
              </w:rPr>
              <w:t xml:space="preserve">Dans le cadre d’une recherche médicale impliquant </w:t>
            </w:r>
            <w:r w:rsidR="000E24BD" w:rsidRPr="0083749C">
              <w:rPr>
                <w:rFonts w:cstheme="minorHAnsi"/>
                <w:strike/>
                <w:sz w:val="20"/>
                <w:szCs w:val="20"/>
              </w:rPr>
              <w:t>des personnes</w:t>
            </w:r>
            <w:r w:rsidR="000E24BD" w:rsidRPr="0083749C">
              <w:rPr>
                <w:rFonts w:cstheme="minorHAnsi"/>
                <w:sz w:val="20"/>
                <w:szCs w:val="20"/>
              </w:rPr>
              <w:t xml:space="preserve"> </w:t>
            </w:r>
            <w:r w:rsidR="000E24BD" w:rsidRPr="0083749C">
              <w:rPr>
                <w:rFonts w:cstheme="minorHAnsi"/>
                <w:b/>
                <w:bCs/>
                <w:sz w:val="20"/>
                <w:szCs w:val="20"/>
                <w:u w:val="single"/>
              </w:rPr>
              <w:t>participants</w:t>
            </w:r>
            <w:r w:rsidR="000E24BD" w:rsidRPr="0083749C">
              <w:rPr>
                <w:rFonts w:cstheme="minorHAnsi"/>
                <w:sz w:val="20"/>
                <w:szCs w:val="20"/>
              </w:rPr>
              <w:t xml:space="preserve"> capables de donner un consentement éclairé, chaque </w:t>
            </w:r>
            <w:r w:rsidR="000E24BD" w:rsidRPr="0083749C">
              <w:rPr>
                <w:rFonts w:cstheme="minorHAnsi"/>
                <w:b/>
                <w:bCs/>
                <w:sz w:val="20"/>
                <w:szCs w:val="20"/>
                <w:u w:val="single"/>
              </w:rPr>
              <w:t>participant</w:t>
            </w:r>
            <w:r w:rsidR="000E24BD" w:rsidRPr="0083749C">
              <w:rPr>
                <w:rFonts w:cstheme="minorHAnsi"/>
                <w:sz w:val="20"/>
                <w:szCs w:val="20"/>
              </w:rPr>
              <w:t xml:space="preserve"> potentiel doit être correctement informé des objectifs, des méthodes, des sources de financement, de tout éventuel conflit d’intérêts, des affiliations institutionnelles du chercheur, des bénéfices escomptés et des risques de la recherche, des </w:t>
            </w:r>
            <w:r w:rsidR="000E24BD" w:rsidRPr="0083749C">
              <w:rPr>
                <w:rFonts w:cstheme="minorHAnsi"/>
                <w:strike/>
                <w:sz w:val="20"/>
                <w:szCs w:val="20"/>
              </w:rPr>
              <w:t>désagréments</w:t>
            </w:r>
            <w:r w:rsidR="000E24BD" w:rsidRPr="0083749C">
              <w:rPr>
                <w:rFonts w:cstheme="minorHAnsi"/>
                <w:sz w:val="20"/>
                <w:szCs w:val="20"/>
              </w:rPr>
              <w:t xml:space="preserve"> </w:t>
            </w:r>
            <w:r w:rsidR="000E24BD" w:rsidRPr="0083749C">
              <w:rPr>
                <w:rFonts w:cstheme="minorHAnsi"/>
                <w:b/>
                <w:bCs/>
                <w:sz w:val="20"/>
                <w:szCs w:val="20"/>
                <w:u w:val="single"/>
              </w:rPr>
              <w:t>charges</w:t>
            </w:r>
            <w:r w:rsidR="000E24BD" w:rsidRPr="0083749C">
              <w:rPr>
                <w:rFonts w:cstheme="minorHAnsi"/>
                <w:sz w:val="20"/>
                <w:szCs w:val="20"/>
              </w:rPr>
              <w:t xml:space="preserve"> qu’elle peut engendrer, des dispositions relatives aux suites de l’essai clinique et de tout autre aspect pertinent de la recherche.</w:t>
            </w:r>
            <w:r w:rsidRPr="0083749C">
              <w:rPr>
                <w:rFonts w:cstheme="minorHAnsi"/>
                <w:sz w:val="20"/>
                <w:szCs w:val="20"/>
              </w:rPr>
              <w:t xml:space="preserve"> </w:t>
            </w:r>
          </w:p>
          <w:p w14:paraId="6D91F085" w14:textId="77777777" w:rsidR="00037D63" w:rsidRPr="0083749C" w:rsidRDefault="00037D63" w:rsidP="00B3183D">
            <w:pPr>
              <w:pStyle w:val="Paragraphedeliste"/>
              <w:ind w:left="0"/>
              <w:rPr>
                <w:rFonts w:cstheme="minorHAnsi"/>
                <w:sz w:val="20"/>
                <w:szCs w:val="20"/>
              </w:rPr>
            </w:pPr>
          </w:p>
          <w:p w14:paraId="12C522B8" w14:textId="26576015" w:rsidR="00037D63" w:rsidRPr="0083749C" w:rsidRDefault="000E24BD" w:rsidP="000E24BD">
            <w:pPr>
              <w:pStyle w:val="Paragraphedeliste"/>
              <w:ind w:left="0"/>
              <w:rPr>
                <w:rFonts w:cstheme="minorHAnsi"/>
                <w:sz w:val="20"/>
                <w:szCs w:val="20"/>
              </w:rPr>
            </w:pPr>
            <w:r w:rsidRPr="0083749C">
              <w:rPr>
                <w:rFonts w:cstheme="minorHAnsi"/>
                <w:sz w:val="20"/>
                <w:szCs w:val="20"/>
              </w:rPr>
              <w:t xml:space="preserve">Tout </w:t>
            </w:r>
            <w:r w:rsidRPr="0083749C">
              <w:rPr>
                <w:rFonts w:cstheme="minorHAnsi"/>
                <w:b/>
                <w:bCs/>
                <w:sz w:val="20"/>
                <w:szCs w:val="20"/>
                <w:u w:val="single"/>
              </w:rPr>
              <w:t>participant</w:t>
            </w:r>
            <w:r w:rsidRPr="0083749C">
              <w:rPr>
                <w:rFonts w:cstheme="minorHAnsi"/>
                <w:sz w:val="20"/>
                <w:szCs w:val="20"/>
              </w:rPr>
              <w:t xml:space="preserve"> potentiel </w:t>
            </w:r>
            <w:r w:rsidRPr="0083749C">
              <w:rPr>
                <w:rFonts w:cstheme="minorHAnsi"/>
                <w:strike/>
                <w:sz w:val="20"/>
                <w:szCs w:val="20"/>
              </w:rPr>
              <w:t>personne pouvant potentiellement être impliquée</w:t>
            </w:r>
            <w:r w:rsidRPr="0083749C">
              <w:rPr>
                <w:rFonts w:cstheme="minorHAnsi"/>
                <w:sz w:val="20"/>
                <w:szCs w:val="20"/>
              </w:rPr>
              <w:t xml:space="preserve"> doit être informé de son droit à refuser de prendre part à l’étude ou à s’en retirer à tout moment sans représailles.</w:t>
            </w:r>
            <w:r w:rsidR="00037D63" w:rsidRPr="0083749C">
              <w:rPr>
                <w:rFonts w:cstheme="minorHAnsi"/>
                <w:sz w:val="20"/>
                <w:szCs w:val="20"/>
              </w:rPr>
              <w:t xml:space="preserve"> </w:t>
            </w:r>
            <w:r w:rsidRPr="0083749C">
              <w:rPr>
                <w:rFonts w:cstheme="minorHAnsi"/>
                <w:sz w:val="20"/>
                <w:szCs w:val="20"/>
              </w:rPr>
              <w:t xml:space="preserve">Une attention particulière devrait être accordée aux besoins d’informations spécifiques de chaque participant potentiel à </w:t>
            </w:r>
            <w:r w:rsidRPr="0083749C">
              <w:rPr>
                <w:rFonts w:cstheme="minorHAnsi"/>
                <w:strike/>
                <w:sz w:val="20"/>
                <w:szCs w:val="20"/>
              </w:rPr>
              <w:t>personne pouvant potentiellement être impliquée dans</w:t>
            </w:r>
            <w:r w:rsidRPr="0083749C">
              <w:rPr>
                <w:rFonts w:cstheme="minorHAnsi"/>
                <w:sz w:val="20"/>
                <w:szCs w:val="20"/>
              </w:rPr>
              <w:t xml:space="preserve"> la recherche ainsi qu’aux méthodes adoptées pour fournir les informations.</w:t>
            </w:r>
          </w:p>
          <w:p w14:paraId="2FD19ED2" w14:textId="77777777" w:rsidR="00037D63" w:rsidRPr="0083749C" w:rsidRDefault="00037D63" w:rsidP="00B3183D">
            <w:pPr>
              <w:pStyle w:val="Paragraphedeliste"/>
              <w:ind w:left="0"/>
              <w:rPr>
                <w:rFonts w:cstheme="minorHAnsi"/>
                <w:sz w:val="20"/>
                <w:szCs w:val="20"/>
              </w:rPr>
            </w:pPr>
          </w:p>
          <w:p w14:paraId="17C6BE0D" w14:textId="720DD042" w:rsidR="00037D63" w:rsidRPr="0083749C" w:rsidRDefault="000E24BD" w:rsidP="00E7709F">
            <w:pPr>
              <w:pStyle w:val="Paragraphedeliste"/>
              <w:ind w:left="0"/>
              <w:rPr>
                <w:rFonts w:cstheme="minorHAnsi"/>
                <w:b/>
                <w:bCs/>
                <w:sz w:val="20"/>
                <w:szCs w:val="20"/>
                <w:u w:val="single"/>
              </w:rPr>
            </w:pPr>
            <w:r w:rsidRPr="0083749C">
              <w:rPr>
                <w:rFonts w:cstheme="minorHAnsi"/>
                <w:sz w:val="20"/>
                <w:szCs w:val="20"/>
              </w:rPr>
              <w:lastRenderedPageBreak/>
              <w:t xml:space="preserve">Lorsque le médecin ou un autre </w:t>
            </w:r>
            <w:r w:rsidRPr="0083749C">
              <w:rPr>
                <w:rFonts w:cstheme="minorHAnsi"/>
                <w:b/>
                <w:bCs/>
                <w:sz w:val="20"/>
                <w:szCs w:val="20"/>
                <w:u w:val="single"/>
              </w:rPr>
              <w:t>chercheur</w:t>
            </w:r>
            <w:r w:rsidRPr="0083749C">
              <w:rPr>
                <w:rFonts w:cstheme="minorHAnsi"/>
                <w:sz w:val="20"/>
                <w:szCs w:val="20"/>
              </w:rPr>
              <w:t xml:space="preserve"> </w:t>
            </w:r>
            <w:r w:rsidRPr="0083749C">
              <w:rPr>
                <w:rFonts w:cstheme="minorHAnsi"/>
                <w:strike/>
                <w:sz w:val="20"/>
                <w:szCs w:val="20"/>
              </w:rPr>
              <w:t>personne</w:t>
            </w:r>
            <w:r w:rsidRPr="0083749C">
              <w:rPr>
                <w:rFonts w:cstheme="minorHAnsi"/>
                <w:sz w:val="20"/>
                <w:szCs w:val="20"/>
              </w:rPr>
              <w:t xml:space="preserve"> qualifié a la certitude que le potentiel </w:t>
            </w:r>
            <w:r w:rsidRPr="0083749C">
              <w:rPr>
                <w:rFonts w:cstheme="minorHAnsi"/>
                <w:b/>
                <w:bCs/>
                <w:sz w:val="20"/>
                <w:szCs w:val="20"/>
                <w:u w:val="single"/>
              </w:rPr>
              <w:t>participant</w:t>
            </w:r>
            <w:r w:rsidRPr="0083749C">
              <w:rPr>
                <w:rFonts w:cstheme="minorHAnsi"/>
                <w:sz w:val="20"/>
                <w:szCs w:val="20"/>
              </w:rPr>
              <w:t xml:space="preserve"> </w:t>
            </w:r>
            <w:r w:rsidRPr="0083749C">
              <w:rPr>
                <w:rFonts w:cstheme="minorHAnsi"/>
                <w:strike/>
                <w:sz w:val="20"/>
                <w:szCs w:val="20"/>
              </w:rPr>
              <w:t>la personne concernée</w:t>
            </w:r>
            <w:r w:rsidRPr="0083749C">
              <w:rPr>
                <w:rFonts w:cstheme="minorHAnsi"/>
                <w:sz w:val="20"/>
                <w:szCs w:val="20"/>
              </w:rPr>
              <w:t xml:space="preserve"> a compris les informations, il doit alors solliciter </w:t>
            </w:r>
            <w:r w:rsidR="00FA6845" w:rsidRPr="0083749C">
              <w:rPr>
                <w:rFonts w:cstheme="minorHAnsi"/>
                <w:sz w:val="20"/>
                <w:szCs w:val="20"/>
              </w:rPr>
              <w:t>son</w:t>
            </w:r>
            <w:r w:rsidRPr="0083749C">
              <w:rPr>
                <w:rFonts w:cstheme="minorHAnsi"/>
                <w:sz w:val="20"/>
                <w:szCs w:val="20"/>
              </w:rPr>
              <w:t xml:space="preserve"> consentement libre et éclairé, </w:t>
            </w:r>
            <w:r w:rsidRPr="0083749C">
              <w:rPr>
                <w:rFonts w:cstheme="minorHAnsi"/>
                <w:strike/>
                <w:sz w:val="20"/>
                <w:szCs w:val="20"/>
              </w:rPr>
              <w:t>de préférence par écrit</w:t>
            </w:r>
            <w:r w:rsidRPr="0083749C">
              <w:rPr>
                <w:rFonts w:cstheme="minorHAnsi"/>
                <w:sz w:val="20"/>
                <w:szCs w:val="20"/>
              </w:rPr>
              <w:t xml:space="preserve"> </w:t>
            </w:r>
            <w:r w:rsidR="00E7709F" w:rsidRPr="0083749C">
              <w:rPr>
                <w:rFonts w:cstheme="minorHAnsi"/>
                <w:b/>
                <w:bCs/>
                <w:sz w:val="20"/>
                <w:szCs w:val="20"/>
                <w:u w:val="single"/>
              </w:rPr>
              <w:t>officiellement consigné</w:t>
            </w:r>
            <w:r w:rsidR="00E7709F" w:rsidRPr="0083749C">
              <w:rPr>
                <w:rFonts w:cstheme="minorHAnsi"/>
                <w:sz w:val="20"/>
                <w:szCs w:val="20"/>
              </w:rPr>
              <w:t xml:space="preserve"> </w:t>
            </w:r>
            <w:r w:rsidRPr="0083749C">
              <w:rPr>
                <w:rFonts w:cstheme="minorHAnsi"/>
                <w:b/>
                <w:bCs/>
                <w:sz w:val="20"/>
                <w:szCs w:val="20"/>
                <w:u w:val="single"/>
              </w:rPr>
              <w:t>sous format papier ou électronique</w:t>
            </w:r>
            <w:r w:rsidRPr="0083749C">
              <w:rPr>
                <w:rFonts w:cstheme="minorHAnsi"/>
                <w:sz w:val="20"/>
                <w:szCs w:val="20"/>
              </w:rPr>
              <w:t>.</w:t>
            </w:r>
            <w:r w:rsidR="00037D63" w:rsidRPr="0083749C">
              <w:rPr>
                <w:rFonts w:cstheme="minorHAnsi"/>
                <w:sz w:val="20"/>
                <w:szCs w:val="20"/>
              </w:rPr>
              <w:t xml:space="preserve"> </w:t>
            </w:r>
            <w:r w:rsidR="00E7709F" w:rsidRPr="0083749C">
              <w:rPr>
                <w:rFonts w:cstheme="minorHAnsi"/>
                <w:sz w:val="20"/>
                <w:szCs w:val="20"/>
              </w:rPr>
              <w:t xml:space="preserve">Si le consentement ne peut pas être donné </w:t>
            </w:r>
            <w:r w:rsidR="00E7709F" w:rsidRPr="0083749C">
              <w:rPr>
                <w:rFonts w:cstheme="minorHAnsi"/>
                <w:b/>
                <w:bCs/>
                <w:sz w:val="20"/>
                <w:szCs w:val="20"/>
                <w:u w:val="single"/>
              </w:rPr>
              <w:t>sur papier</w:t>
            </w:r>
            <w:r w:rsidR="00E7709F" w:rsidRPr="0083749C">
              <w:rPr>
                <w:rFonts w:cstheme="minorHAnsi"/>
                <w:sz w:val="20"/>
                <w:szCs w:val="20"/>
              </w:rPr>
              <w:t xml:space="preserve"> </w:t>
            </w:r>
            <w:r w:rsidR="00E7709F" w:rsidRPr="0083749C">
              <w:rPr>
                <w:rFonts w:cstheme="minorHAnsi"/>
                <w:b/>
                <w:bCs/>
                <w:sz w:val="20"/>
                <w:szCs w:val="20"/>
                <w:u w:val="single"/>
              </w:rPr>
              <w:t>ou</w:t>
            </w:r>
            <w:r w:rsidR="00E7709F" w:rsidRPr="0083749C">
              <w:rPr>
                <w:rFonts w:cstheme="minorHAnsi"/>
                <w:sz w:val="20"/>
                <w:szCs w:val="20"/>
              </w:rPr>
              <w:t xml:space="preserve"> </w:t>
            </w:r>
            <w:r w:rsidR="00E7709F" w:rsidRPr="0083749C">
              <w:rPr>
                <w:rFonts w:cstheme="minorHAnsi"/>
                <w:b/>
                <w:bCs/>
                <w:sz w:val="20"/>
                <w:szCs w:val="20"/>
                <w:u w:val="single"/>
              </w:rPr>
              <w:t>par voie électronique</w:t>
            </w:r>
            <w:r w:rsidR="00E7709F" w:rsidRPr="0083749C">
              <w:rPr>
                <w:rFonts w:cstheme="minorHAnsi"/>
                <w:sz w:val="20"/>
                <w:szCs w:val="20"/>
              </w:rPr>
              <w:t xml:space="preserve"> </w:t>
            </w:r>
            <w:r w:rsidR="00E7709F" w:rsidRPr="0083749C">
              <w:rPr>
                <w:rFonts w:cstheme="minorHAnsi"/>
                <w:strike/>
                <w:sz w:val="20"/>
                <w:szCs w:val="20"/>
              </w:rPr>
              <w:t>écrit</w:t>
            </w:r>
            <w:r w:rsidR="00E7709F" w:rsidRPr="0083749C">
              <w:rPr>
                <w:rFonts w:cstheme="minorHAnsi"/>
                <w:sz w:val="20"/>
                <w:szCs w:val="20"/>
              </w:rPr>
              <w:t xml:space="preserve">, le consentement non écrit </w:t>
            </w:r>
            <w:r w:rsidR="00E7709F" w:rsidRPr="0083749C">
              <w:rPr>
                <w:rFonts w:cstheme="minorHAnsi"/>
                <w:b/>
                <w:bCs/>
                <w:sz w:val="20"/>
                <w:szCs w:val="20"/>
                <w:u w:val="single"/>
              </w:rPr>
              <w:t>doit être attesté en présence d’un témoin et consigné</w:t>
            </w:r>
            <w:r w:rsidR="00E7709F" w:rsidRPr="0083749C">
              <w:rPr>
                <w:rFonts w:cstheme="minorHAnsi"/>
                <w:sz w:val="20"/>
                <w:szCs w:val="20"/>
              </w:rPr>
              <w:t>.</w:t>
            </w:r>
          </w:p>
          <w:p w14:paraId="3E75B172" w14:textId="77777777" w:rsidR="00037D63" w:rsidRPr="0083749C" w:rsidRDefault="00037D63" w:rsidP="00B3183D">
            <w:pPr>
              <w:pStyle w:val="Paragraphedeliste"/>
              <w:ind w:left="0"/>
              <w:rPr>
                <w:rFonts w:cstheme="minorHAnsi"/>
                <w:sz w:val="20"/>
                <w:szCs w:val="20"/>
              </w:rPr>
            </w:pPr>
          </w:p>
          <w:p w14:paraId="44252925" w14:textId="53278813" w:rsidR="00037D63" w:rsidRPr="0083749C" w:rsidRDefault="00E7709F" w:rsidP="00E7709F">
            <w:pPr>
              <w:pStyle w:val="Default"/>
              <w:rPr>
                <w:rFonts w:asciiTheme="minorHAnsi" w:hAnsiTheme="minorHAnsi" w:cstheme="minorHAnsi"/>
                <w:b/>
                <w:bCs/>
                <w:i/>
                <w:iCs/>
                <w:sz w:val="20"/>
                <w:szCs w:val="20"/>
                <w:lang w:val="fr-FR"/>
              </w:rPr>
            </w:pPr>
            <w:r w:rsidRPr="0083749C">
              <w:rPr>
                <w:rFonts w:asciiTheme="minorHAnsi" w:hAnsiTheme="minorHAnsi" w:cstheme="minorHAnsi"/>
                <w:sz w:val="20"/>
                <w:szCs w:val="20"/>
                <w:lang w:val="fr-FR"/>
              </w:rPr>
              <w:t xml:space="preserve">Tous les </w:t>
            </w:r>
            <w:r w:rsidRPr="0083749C">
              <w:rPr>
                <w:rFonts w:asciiTheme="minorHAnsi" w:hAnsiTheme="minorHAnsi" w:cstheme="minorHAnsi"/>
                <w:b/>
                <w:bCs/>
                <w:sz w:val="20"/>
                <w:szCs w:val="20"/>
                <w:u w:val="single"/>
                <w:lang w:val="fr-FR"/>
              </w:rPr>
              <w:t>participants</w:t>
            </w:r>
            <w:r w:rsidRPr="0083749C">
              <w:rPr>
                <w:rFonts w:asciiTheme="minorHAnsi" w:hAnsiTheme="minorHAnsi" w:cstheme="minorHAnsi"/>
                <w:sz w:val="20"/>
                <w:szCs w:val="20"/>
                <w:lang w:val="fr-FR"/>
              </w:rPr>
              <w:t xml:space="preserve"> </w:t>
            </w:r>
            <w:r w:rsidRPr="0083749C">
              <w:rPr>
                <w:rFonts w:asciiTheme="minorHAnsi" w:hAnsiTheme="minorHAnsi" w:cstheme="minorHAnsi"/>
                <w:b/>
                <w:bCs/>
                <w:sz w:val="20"/>
                <w:szCs w:val="20"/>
                <w:u w:val="single"/>
                <w:lang w:val="fr-FR"/>
              </w:rPr>
              <w:t>à</w:t>
            </w:r>
            <w:r w:rsidRPr="0083749C">
              <w:rPr>
                <w:rFonts w:asciiTheme="minorHAnsi" w:hAnsiTheme="minorHAnsi" w:cstheme="minorHAnsi"/>
                <w:sz w:val="20"/>
                <w:szCs w:val="20"/>
                <w:lang w:val="fr-FR"/>
              </w:rPr>
              <w:t xml:space="preserve"> </w:t>
            </w:r>
            <w:r w:rsidRPr="0083749C">
              <w:rPr>
                <w:rFonts w:asciiTheme="minorHAnsi" w:hAnsiTheme="minorHAnsi" w:cstheme="minorHAnsi"/>
                <w:strike/>
                <w:sz w:val="20"/>
                <w:szCs w:val="20"/>
                <w:lang w:val="fr-FR"/>
              </w:rPr>
              <w:t>tes les personnes impliquées dans</w:t>
            </w:r>
            <w:r w:rsidRPr="0083749C">
              <w:rPr>
                <w:rFonts w:asciiTheme="minorHAnsi" w:hAnsiTheme="minorHAnsi" w:cstheme="minorHAnsi"/>
                <w:sz w:val="20"/>
                <w:szCs w:val="20"/>
                <w:lang w:val="fr-FR"/>
              </w:rPr>
              <w:t xml:space="preserve"> une recherche médicale devraient avoir le choix d’être informés des conclusions générales et des résultats de celle-ci.</w:t>
            </w:r>
          </w:p>
          <w:p w14:paraId="6931BA2F" w14:textId="77777777" w:rsidR="00C914E1" w:rsidRPr="0083749C" w:rsidRDefault="00C914E1" w:rsidP="00B3183D">
            <w:pPr>
              <w:rPr>
                <w:rFonts w:cstheme="minorHAnsi"/>
                <w:b/>
                <w:bCs/>
                <w:sz w:val="20"/>
                <w:szCs w:val="20"/>
              </w:rPr>
            </w:pPr>
          </w:p>
        </w:tc>
      </w:tr>
      <w:tr w:rsidR="00C914E1" w:rsidRPr="0083749C" w14:paraId="2945D037" w14:textId="77777777" w:rsidTr="00FA6845">
        <w:tc>
          <w:tcPr>
            <w:tcW w:w="12775" w:type="dxa"/>
            <w:gridSpan w:val="2"/>
          </w:tcPr>
          <w:p w14:paraId="020D0F41" w14:textId="77777777" w:rsidR="00C914E1" w:rsidRPr="0083749C" w:rsidRDefault="00C914E1" w:rsidP="00B3183D">
            <w:pPr>
              <w:rPr>
                <w:b/>
                <w:bCs/>
                <w:sz w:val="20"/>
                <w:szCs w:val="20"/>
              </w:rPr>
            </w:pPr>
          </w:p>
          <w:p w14:paraId="68C03F1C" w14:textId="77777777" w:rsidR="00D21EAF" w:rsidRPr="0083749C" w:rsidRDefault="00D21EAF" w:rsidP="00D21EAF">
            <w:pPr>
              <w:rPr>
                <w:b/>
                <w:bCs/>
                <w:sz w:val="20"/>
                <w:szCs w:val="20"/>
              </w:rPr>
            </w:pPr>
            <w:r w:rsidRPr="0083749C">
              <w:rPr>
                <w:b/>
                <w:bCs/>
                <w:sz w:val="20"/>
                <w:szCs w:val="20"/>
              </w:rPr>
              <w:t>Commentaire :</w:t>
            </w:r>
          </w:p>
          <w:p w14:paraId="12FA750D" w14:textId="16FB783A" w:rsidR="00A1762D" w:rsidRPr="0083749C" w:rsidRDefault="00D21EAF" w:rsidP="00D21EAF">
            <w:pPr>
              <w:rPr>
                <w:sz w:val="20"/>
                <w:szCs w:val="20"/>
              </w:rPr>
            </w:pPr>
            <w:r w:rsidRPr="0083749C">
              <w:rPr>
                <w:sz w:val="20"/>
                <w:szCs w:val="20"/>
              </w:rPr>
              <w:t xml:space="preserve">[VEUILLEZ UTILISER </w:t>
            </w:r>
            <w:r w:rsidRPr="0083749C">
              <w:rPr>
                <w:b/>
                <w:bCs/>
                <w:sz w:val="20"/>
                <w:szCs w:val="20"/>
              </w:rPr>
              <w:t>CE</w:t>
            </w:r>
            <w:r w:rsidRPr="0083749C">
              <w:rPr>
                <w:sz w:val="20"/>
                <w:szCs w:val="20"/>
              </w:rPr>
              <w:t xml:space="preserve"> CHAMP POUR INDIQUER VOS COMMENTAIRES AU SUJET DE LA PROPOSITION DU GROUPE DE TRAVAIL. SI VOUS PROPOSEZ DES REFORMULATIONS, VEUILLEZ COPIER LA PROPOSITION DU GROUPE DE TRAVAIL ET LA COLLER ICI. INDIQUEZ ENSUITE LES AJOUTS QUE VOUS PROPOSEZ </w:t>
            </w:r>
            <w:r w:rsidRPr="0083749C">
              <w:rPr>
                <w:b/>
                <w:bCs/>
                <w:sz w:val="20"/>
                <w:szCs w:val="20"/>
                <w:highlight w:val="yellow"/>
              </w:rPr>
              <w:t>EN GRAS SURLIGNÉ EN JAUNE</w:t>
            </w:r>
            <w:r w:rsidRPr="0083749C">
              <w:rPr>
                <w:sz w:val="20"/>
                <w:szCs w:val="20"/>
              </w:rPr>
              <w:t xml:space="preserve"> ET INDIQUEZ LES ÉLÉMENTS QUE VOUS PROPOSEZ DE SUPPRIMER </w:t>
            </w:r>
            <w:r w:rsidRPr="0083749C">
              <w:rPr>
                <w:strike/>
                <w:sz w:val="20"/>
                <w:szCs w:val="20"/>
                <w:highlight w:val="yellow"/>
              </w:rPr>
              <w:t>EN BARRÉ SURLIGNÉ EN JAUNE</w:t>
            </w:r>
            <w:r w:rsidRPr="0083749C">
              <w:rPr>
                <w:sz w:val="20"/>
                <w:szCs w:val="20"/>
              </w:rPr>
              <w:t>.</w:t>
            </w:r>
            <w:r w:rsidRPr="0083749C">
              <w:rPr>
                <w:caps/>
                <w:sz w:val="20"/>
                <w:szCs w:val="20"/>
              </w:rPr>
              <w:t xml:space="preserve"> </w:t>
            </w:r>
            <w:r w:rsidRPr="0083749C">
              <w:rPr>
                <w:b/>
                <w:bCs/>
                <w:sz w:val="20"/>
                <w:szCs w:val="20"/>
                <w:u w:val="single"/>
              </w:rPr>
              <w:t>VEUILLEZ NE PAS UTILISER LE SUIVI DES MODIFICATIONS.</w:t>
            </w:r>
            <w:r w:rsidRPr="0083749C">
              <w:rPr>
                <w:b/>
                <w:bCs/>
                <w:sz w:val="20"/>
                <w:szCs w:val="20"/>
              </w:rPr>
              <w:t xml:space="preserve"> </w:t>
            </w:r>
            <w:r w:rsidRPr="0083749C">
              <w:rPr>
                <w:caps/>
                <w:sz w:val="20"/>
                <w:szCs w:val="20"/>
              </w:rPr>
              <w:t>Indiquez tout commentaire, motif ou explication [entre crochets]</w:t>
            </w:r>
            <w:r w:rsidRPr="0083749C">
              <w:rPr>
                <w:sz w:val="20"/>
                <w:szCs w:val="20"/>
              </w:rPr>
              <w:t>. VEUILLEZ CONSULTER L’EXEMPLE FIGURANT AU DÉBUT DU DOCUMENT.]</w:t>
            </w:r>
          </w:p>
          <w:p w14:paraId="3B724174" w14:textId="5DC5A30D" w:rsidR="00C914E1" w:rsidRPr="0083749C" w:rsidRDefault="00C914E1" w:rsidP="00B3183D">
            <w:pPr>
              <w:rPr>
                <w:rFonts w:cstheme="minorHAnsi"/>
                <w:b/>
                <w:bCs/>
                <w:sz w:val="20"/>
                <w:szCs w:val="20"/>
              </w:rPr>
            </w:pPr>
          </w:p>
        </w:tc>
      </w:tr>
      <w:tr w:rsidR="00C914E1" w:rsidRPr="0083749C" w14:paraId="4F0EE8C7" w14:textId="77777777" w:rsidTr="00FA6845">
        <w:trPr>
          <w:trHeight w:val="240"/>
        </w:trPr>
        <w:tc>
          <w:tcPr>
            <w:tcW w:w="12775" w:type="dxa"/>
            <w:gridSpan w:val="2"/>
            <w:shd w:val="clear" w:color="auto" w:fill="E8E8E8" w:themeFill="background2"/>
          </w:tcPr>
          <w:p w14:paraId="08224A64" w14:textId="77777777" w:rsidR="00C914E1" w:rsidRPr="0083749C" w:rsidRDefault="00C914E1" w:rsidP="00B3183D">
            <w:pPr>
              <w:rPr>
                <w:rFonts w:cstheme="minorHAnsi"/>
                <w:b/>
                <w:bCs/>
                <w:sz w:val="20"/>
                <w:szCs w:val="20"/>
              </w:rPr>
            </w:pPr>
          </w:p>
          <w:p w14:paraId="7BC2067C" w14:textId="35590118" w:rsidR="00C914E1" w:rsidRPr="0083749C" w:rsidRDefault="00E7709F" w:rsidP="00E7709F">
            <w:pPr>
              <w:rPr>
                <w:rFonts w:cstheme="minorHAnsi"/>
                <w:b/>
                <w:bCs/>
                <w:sz w:val="20"/>
                <w:szCs w:val="20"/>
              </w:rPr>
            </w:pPr>
            <w:r w:rsidRPr="0083749C">
              <w:rPr>
                <w:rFonts w:cstheme="minorHAnsi"/>
                <w:b/>
                <w:bCs/>
                <w:sz w:val="20"/>
                <w:szCs w:val="20"/>
              </w:rPr>
              <w:t>Paragraphe 27</w:t>
            </w:r>
          </w:p>
          <w:p w14:paraId="16820D44" w14:textId="37FEE953" w:rsidR="00064130" w:rsidRPr="0083749C" w:rsidRDefault="00E7709F" w:rsidP="00E7709F">
            <w:pPr>
              <w:rPr>
                <w:rFonts w:cstheme="minorHAnsi"/>
                <w:i/>
                <w:iCs/>
                <w:sz w:val="20"/>
                <w:szCs w:val="20"/>
              </w:rPr>
            </w:pPr>
            <w:r w:rsidRPr="0083749C">
              <w:rPr>
                <w:rFonts w:cstheme="minorHAnsi"/>
                <w:i/>
                <w:iCs/>
                <w:sz w:val="20"/>
                <w:szCs w:val="20"/>
              </w:rPr>
              <w:t>En conséquence de la mise à jour proposée du paragraphe 2, qui établit que les principes énoncés dans la DoH devraient être appliqués par toutes les personnes associées à la recherche médicale, le groupe de travail propose d’intégrer les suggestions issues des commentaires d’ajouter «</w:t>
            </w:r>
            <w:r w:rsidR="001878E7">
              <w:rPr>
                <w:rFonts w:ascii="Arial" w:hAnsi="Arial" w:cs="Arial"/>
                <w:i/>
                <w:iCs/>
                <w:sz w:val="20"/>
                <w:szCs w:val="20"/>
              </w:rPr>
              <w:t> </w:t>
            </w:r>
            <w:r w:rsidRPr="0083749C">
              <w:rPr>
                <w:rFonts w:cstheme="minorHAnsi"/>
                <w:i/>
                <w:iCs/>
                <w:sz w:val="20"/>
                <w:szCs w:val="20"/>
              </w:rPr>
              <w:t>un autre chercheur qualifié</w:t>
            </w:r>
            <w:r w:rsidR="001878E7">
              <w:rPr>
                <w:rFonts w:ascii="Arial" w:hAnsi="Arial" w:cs="Arial"/>
                <w:i/>
                <w:iCs/>
                <w:sz w:val="20"/>
                <w:szCs w:val="20"/>
              </w:rPr>
              <w:t> </w:t>
            </w:r>
            <w:r w:rsidRPr="0083749C">
              <w:rPr>
                <w:rFonts w:cstheme="minorHAnsi"/>
                <w:i/>
                <w:iCs/>
                <w:sz w:val="20"/>
                <w:szCs w:val="20"/>
              </w:rPr>
              <w:t>».</w:t>
            </w:r>
          </w:p>
          <w:p w14:paraId="32F3D3BE" w14:textId="7F94BCF7" w:rsidR="00C914E1" w:rsidRPr="0083749C" w:rsidRDefault="00C914E1" w:rsidP="00B3183D">
            <w:pPr>
              <w:rPr>
                <w:rFonts w:cstheme="minorHAnsi"/>
                <w:b/>
                <w:bCs/>
                <w:sz w:val="20"/>
                <w:szCs w:val="20"/>
              </w:rPr>
            </w:pPr>
          </w:p>
        </w:tc>
      </w:tr>
      <w:tr w:rsidR="00C914E1" w:rsidRPr="0083749C" w14:paraId="0289921F" w14:textId="77777777" w:rsidTr="00FA6845">
        <w:tc>
          <w:tcPr>
            <w:tcW w:w="6387" w:type="dxa"/>
          </w:tcPr>
          <w:p w14:paraId="48BABBBC" w14:textId="77777777" w:rsidR="00C914E1" w:rsidRPr="0083749C" w:rsidRDefault="00C914E1" w:rsidP="00B3183D">
            <w:pPr>
              <w:pStyle w:val="Paragraphedeliste"/>
              <w:ind w:left="-30"/>
              <w:rPr>
                <w:rFonts w:cstheme="minorHAnsi"/>
                <w:b/>
                <w:bCs/>
                <w:sz w:val="20"/>
                <w:szCs w:val="20"/>
              </w:rPr>
            </w:pPr>
          </w:p>
          <w:p w14:paraId="3EC0FD9A" w14:textId="75135C15" w:rsidR="00C914E1" w:rsidRPr="0083749C" w:rsidRDefault="00E7709F" w:rsidP="00E7709F">
            <w:pPr>
              <w:pStyle w:val="Paragraphedeliste"/>
              <w:ind w:left="-30"/>
              <w:rPr>
                <w:rFonts w:cstheme="minorHAnsi"/>
                <w:b/>
                <w:bCs/>
                <w:sz w:val="20"/>
                <w:szCs w:val="20"/>
              </w:rPr>
            </w:pPr>
            <w:r w:rsidRPr="0083749C">
              <w:rPr>
                <w:rFonts w:cstheme="minorHAnsi"/>
                <w:b/>
                <w:bCs/>
                <w:sz w:val="20"/>
                <w:szCs w:val="20"/>
              </w:rPr>
              <w:t>DoH de 2013 :</w:t>
            </w:r>
          </w:p>
          <w:p w14:paraId="441A2DAA" w14:textId="4DF78C2E" w:rsidR="00037D63" w:rsidRPr="0083749C" w:rsidRDefault="00037D63" w:rsidP="00E7709F">
            <w:pPr>
              <w:rPr>
                <w:rFonts w:cstheme="minorHAnsi"/>
                <w:sz w:val="20"/>
                <w:szCs w:val="20"/>
              </w:rPr>
            </w:pPr>
            <w:r w:rsidRPr="0083749C">
              <w:rPr>
                <w:rFonts w:cstheme="minorHAnsi"/>
                <w:sz w:val="20"/>
                <w:szCs w:val="20"/>
              </w:rPr>
              <w:t xml:space="preserve">27. </w:t>
            </w:r>
            <w:r w:rsidR="00E7709F" w:rsidRPr="0083749C">
              <w:rPr>
                <w:rFonts w:cstheme="minorHAnsi"/>
                <w:sz w:val="20"/>
                <w:szCs w:val="20"/>
              </w:rPr>
              <w:t>Lorsqu’il sollicite le consentement éclairé d’une personne pour sa participation à une recherche, le médecin doit être particulièrement attentif lorsque ce dernier entretient avec lui une relation de dépendance ou pourrait donner son consentement sous la contrainte.</w:t>
            </w:r>
            <w:r w:rsidRPr="0083749C">
              <w:rPr>
                <w:rFonts w:cstheme="minorHAnsi"/>
                <w:sz w:val="20"/>
                <w:szCs w:val="20"/>
              </w:rPr>
              <w:t xml:space="preserve"> </w:t>
            </w:r>
            <w:r w:rsidR="00E7709F" w:rsidRPr="0083749C">
              <w:rPr>
                <w:rFonts w:cstheme="minorHAnsi"/>
                <w:sz w:val="20"/>
                <w:szCs w:val="20"/>
              </w:rPr>
              <w:t>Dans ce cas, le consentement éclairé doit être sollicité par une personne qualifiée en la matière et complètement indépendante de cette relation.</w:t>
            </w:r>
          </w:p>
          <w:p w14:paraId="2B05BC55" w14:textId="77777777" w:rsidR="00C914E1" w:rsidRPr="0083749C" w:rsidRDefault="00C914E1" w:rsidP="00B3183D">
            <w:pPr>
              <w:rPr>
                <w:rFonts w:cstheme="minorHAnsi"/>
                <w:b/>
                <w:bCs/>
                <w:sz w:val="20"/>
                <w:szCs w:val="20"/>
              </w:rPr>
            </w:pPr>
          </w:p>
        </w:tc>
        <w:tc>
          <w:tcPr>
            <w:tcW w:w="6388" w:type="dxa"/>
          </w:tcPr>
          <w:p w14:paraId="0CCDE2C7" w14:textId="77777777" w:rsidR="00C914E1" w:rsidRPr="0083749C" w:rsidRDefault="00C914E1" w:rsidP="00B3183D">
            <w:pPr>
              <w:rPr>
                <w:rFonts w:cstheme="minorHAnsi"/>
                <w:b/>
                <w:bCs/>
                <w:sz w:val="20"/>
                <w:szCs w:val="20"/>
              </w:rPr>
            </w:pPr>
          </w:p>
          <w:p w14:paraId="51819A00" w14:textId="4C1B71D4" w:rsidR="00C914E1" w:rsidRPr="0083749C" w:rsidRDefault="00E7709F" w:rsidP="00E7709F">
            <w:pPr>
              <w:rPr>
                <w:rFonts w:cstheme="minorHAnsi"/>
                <w:b/>
                <w:bCs/>
                <w:sz w:val="20"/>
                <w:szCs w:val="20"/>
              </w:rPr>
            </w:pPr>
            <w:r w:rsidRPr="0083749C">
              <w:rPr>
                <w:rFonts w:cstheme="minorHAnsi"/>
                <w:b/>
                <w:bCs/>
                <w:sz w:val="20"/>
                <w:szCs w:val="20"/>
              </w:rPr>
              <w:t>Proposition du groupe de travail :</w:t>
            </w:r>
          </w:p>
          <w:p w14:paraId="598671C5" w14:textId="6AF56B4D" w:rsidR="00064130" w:rsidRPr="0083749C" w:rsidRDefault="00064130" w:rsidP="00E7709F">
            <w:pPr>
              <w:rPr>
                <w:rFonts w:cstheme="minorHAnsi"/>
                <w:sz w:val="20"/>
                <w:szCs w:val="20"/>
              </w:rPr>
            </w:pPr>
            <w:r w:rsidRPr="0083749C">
              <w:rPr>
                <w:rFonts w:cstheme="minorHAnsi"/>
                <w:sz w:val="20"/>
                <w:szCs w:val="20"/>
              </w:rPr>
              <w:t xml:space="preserve">27. </w:t>
            </w:r>
            <w:r w:rsidR="00E7709F" w:rsidRPr="0083749C">
              <w:rPr>
                <w:rFonts w:cstheme="minorHAnsi"/>
                <w:sz w:val="20"/>
                <w:szCs w:val="20"/>
              </w:rPr>
              <w:t xml:space="preserve">Lorsqu’il sollicite le consentement éclairé d’un </w:t>
            </w:r>
            <w:r w:rsidR="00E7709F" w:rsidRPr="0083749C">
              <w:rPr>
                <w:rFonts w:cstheme="minorHAnsi"/>
                <w:b/>
                <w:bCs/>
                <w:sz w:val="20"/>
                <w:szCs w:val="20"/>
                <w:u w:val="single"/>
              </w:rPr>
              <w:t>participant</w:t>
            </w:r>
            <w:r w:rsidR="00C2409B">
              <w:rPr>
                <w:rFonts w:cstheme="minorHAnsi"/>
                <w:b/>
                <w:bCs/>
                <w:sz w:val="20"/>
                <w:szCs w:val="20"/>
                <w:u w:val="single"/>
              </w:rPr>
              <w:t xml:space="preserve"> potentiel</w:t>
            </w:r>
            <w:r w:rsidR="00E7709F" w:rsidRPr="0083749C">
              <w:rPr>
                <w:rFonts w:cstheme="minorHAnsi"/>
                <w:sz w:val="20"/>
                <w:szCs w:val="20"/>
              </w:rPr>
              <w:t xml:space="preserve"> </w:t>
            </w:r>
            <w:r w:rsidR="00E7709F" w:rsidRPr="0083749C">
              <w:rPr>
                <w:rFonts w:cstheme="minorHAnsi"/>
                <w:strike/>
                <w:sz w:val="20"/>
                <w:szCs w:val="20"/>
              </w:rPr>
              <w:t xml:space="preserve">d’une personne pour sa participation </w:t>
            </w:r>
            <w:r w:rsidR="00E7709F" w:rsidRPr="0083749C">
              <w:rPr>
                <w:rFonts w:cstheme="minorHAnsi"/>
                <w:sz w:val="20"/>
                <w:szCs w:val="20"/>
              </w:rPr>
              <w:t xml:space="preserve">à une recherche, le médecin </w:t>
            </w:r>
            <w:r w:rsidR="00E7709F" w:rsidRPr="0083749C">
              <w:rPr>
                <w:rFonts w:cstheme="minorHAnsi"/>
                <w:b/>
                <w:bCs/>
                <w:sz w:val="20"/>
                <w:szCs w:val="20"/>
                <w:u w:val="single"/>
              </w:rPr>
              <w:t>ou tout autre chercheur qualifié</w:t>
            </w:r>
            <w:r w:rsidR="00E7709F" w:rsidRPr="0083749C">
              <w:rPr>
                <w:rFonts w:cstheme="minorHAnsi"/>
                <w:sz w:val="20"/>
                <w:szCs w:val="20"/>
              </w:rPr>
              <w:t xml:space="preserve"> doit être particulièrement attentif lorsque ce </w:t>
            </w:r>
            <w:r w:rsidR="00E7709F" w:rsidRPr="0083749C">
              <w:rPr>
                <w:rFonts w:cstheme="minorHAnsi"/>
                <w:strike/>
                <w:sz w:val="20"/>
                <w:szCs w:val="20"/>
              </w:rPr>
              <w:t>dernier</w:t>
            </w:r>
            <w:r w:rsidR="00E7709F" w:rsidRPr="0083749C">
              <w:rPr>
                <w:rFonts w:cstheme="minorHAnsi"/>
                <w:sz w:val="20"/>
                <w:szCs w:val="20"/>
              </w:rPr>
              <w:t xml:space="preserve"> </w:t>
            </w:r>
            <w:r w:rsidR="00E7709F" w:rsidRPr="0083749C">
              <w:rPr>
                <w:rFonts w:cstheme="minorHAnsi"/>
                <w:b/>
                <w:bCs/>
                <w:sz w:val="20"/>
                <w:szCs w:val="20"/>
                <w:u w:val="single"/>
              </w:rPr>
              <w:t>participant</w:t>
            </w:r>
            <w:r w:rsidR="00C2409B">
              <w:rPr>
                <w:rFonts w:cstheme="minorHAnsi"/>
                <w:b/>
                <w:bCs/>
                <w:sz w:val="20"/>
                <w:szCs w:val="20"/>
                <w:u w:val="single"/>
              </w:rPr>
              <w:t xml:space="preserve"> potentiel</w:t>
            </w:r>
            <w:r w:rsidR="00E7709F" w:rsidRPr="0083749C">
              <w:rPr>
                <w:rFonts w:cstheme="minorHAnsi"/>
                <w:sz w:val="20"/>
                <w:szCs w:val="20"/>
              </w:rPr>
              <w:t xml:space="preserve"> entretient avec lui une relation de dépendance ou pourrait donner son consentement sous la contrainte.</w:t>
            </w:r>
            <w:r w:rsidRPr="0083749C">
              <w:rPr>
                <w:rFonts w:cstheme="minorHAnsi"/>
                <w:sz w:val="20"/>
                <w:szCs w:val="20"/>
              </w:rPr>
              <w:t xml:space="preserve"> </w:t>
            </w:r>
            <w:r w:rsidR="00E7709F" w:rsidRPr="0083749C">
              <w:rPr>
                <w:rFonts w:cstheme="minorHAnsi"/>
                <w:sz w:val="20"/>
                <w:szCs w:val="20"/>
              </w:rPr>
              <w:t>Dans ce cas, le consentement éclairé doit être sollicité par une personne qualifiée en la matière et complètement indépendante de cette relation.</w:t>
            </w:r>
          </w:p>
          <w:p w14:paraId="1616C4D3" w14:textId="77777777" w:rsidR="00C914E1" w:rsidRPr="0083749C" w:rsidRDefault="00C914E1" w:rsidP="00B3183D">
            <w:pPr>
              <w:rPr>
                <w:rFonts w:cstheme="minorHAnsi"/>
                <w:b/>
                <w:bCs/>
                <w:sz w:val="20"/>
                <w:szCs w:val="20"/>
              </w:rPr>
            </w:pPr>
          </w:p>
        </w:tc>
      </w:tr>
      <w:tr w:rsidR="00C914E1" w:rsidRPr="0083749C" w14:paraId="71DC56AF" w14:textId="77777777" w:rsidTr="00FA6845">
        <w:tc>
          <w:tcPr>
            <w:tcW w:w="12775" w:type="dxa"/>
            <w:gridSpan w:val="2"/>
          </w:tcPr>
          <w:p w14:paraId="0B89C6BB" w14:textId="77777777" w:rsidR="00C914E1" w:rsidRPr="0083749C" w:rsidRDefault="00C914E1" w:rsidP="00B3183D">
            <w:pPr>
              <w:rPr>
                <w:b/>
                <w:bCs/>
                <w:sz w:val="20"/>
                <w:szCs w:val="20"/>
              </w:rPr>
            </w:pPr>
          </w:p>
          <w:p w14:paraId="1A19C0FC" w14:textId="77777777" w:rsidR="00D21EAF" w:rsidRPr="0083749C" w:rsidRDefault="00D21EAF" w:rsidP="00D21EAF">
            <w:pPr>
              <w:rPr>
                <w:b/>
                <w:bCs/>
                <w:sz w:val="20"/>
                <w:szCs w:val="20"/>
              </w:rPr>
            </w:pPr>
            <w:r w:rsidRPr="0083749C">
              <w:rPr>
                <w:b/>
                <w:bCs/>
                <w:sz w:val="20"/>
                <w:szCs w:val="20"/>
              </w:rPr>
              <w:lastRenderedPageBreak/>
              <w:t>Commentaire :</w:t>
            </w:r>
          </w:p>
          <w:p w14:paraId="3803C796" w14:textId="48401379" w:rsidR="00A1762D" w:rsidRPr="0083749C" w:rsidRDefault="00D21EAF" w:rsidP="00D21EAF">
            <w:pPr>
              <w:rPr>
                <w:sz w:val="20"/>
                <w:szCs w:val="20"/>
              </w:rPr>
            </w:pPr>
            <w:r w:rsidRPr="0083749C">
              <w:rPr>
                <w:sz w:val="20"/>
                <w:szCs w:val="20"/>
              </w:rPr>
              <w:t xml:space="preserve">[VEUILLEZ UTILISER </w:t>
            </w:r>
            <w:r w:rsidRPr="0083749C">
              <w:rPr>
                <w:b/>
                <w:bCs/>
                <w:sz w:val="20"/>
                <w:szCs w:val="20"/>
              </w:rPr>
              <w:t>CE</w:t>
            </w:r>
            <w:r w:rsidRPr="0083749C">
              <w:rPr>
                <w:sz w:val="20"/>
                <w:szCs w:val="20"/>
              </w:rPr>
              <w:t xml:space="preserve"> CHAMP POUR INDIQUER VOS COMMENTAIRES AU SUJET DE LA PROPOSITION DU GROUPE DE TRAVAIL. SI VOUS PROPOSEZ DES REFORMULATIONS, VEUILLEZ COPIER LA PROPOSITION DU GROUPE DE TRAVAIL ET LA COLLER ICI. INDIQUEZ ENSUITE LES AJOUTS QUE VOUS PROPOSEZ </w:t>
            </w:r>
            <w:r w:rsidRPr="0083749C">
              <w:rPr>
                <w:b/>
                <w:bCs/>
                <w:sz w:val="20"/>
                <w:szCs w:val="20"/>
                <w:highlight w:val="yellow"/>
              </w:rPr>
              <w:t>EN GRAS SURLIGNÉ EN JAUNE</w:t>
            </w:r>
            <w:r w:rsidRPr="0083749C">
              <w:rPr>
                <w:sz w:val="20"/>
                <w:szCs w:val="20"/>
              </w:rPr>
              <w:t xml:space="preserve"> ET INDIQUEZ LES ÉLÉMENTS QUE VOUS PROPOSEZ DE SUPPRIMER </w:t>
            </w:r>
            <w:r w:rsidRPr="0083749C">
              <w:rPr>
                <w:strike/>
                <w:sz w:val="20"/>
                <w:szCs w:val="20"/>
                <w:highlight w:val="yellow"/>
              </w:rPr>
              <w:t>EN BARRÉ SURLIGNÉ EN JAUNE</w:t>
            </w:r>
            <w:r w:rsidRPr="0083749C">
              <w:rPr>
                <w:sz w:val="20"/>
                <w:szCs w:val="20"/>
              </w:rPr>
              <w:t>.</w:t>
            </w:r>
            <w:r w:rsidRPr="0083749C">
              <w:rPr>
                <w:caps/>
                <w:sz w:val="20"/>
                <w:szCs w:val="20"/>
              </w:rPr>
              <w:t xml:space="preserve"> </w:t>
            </w:r>
            <w:r w:rsidRPr="0083749C">
              <w:rPr>
                <w:b/>
                <w:bCs/>
                <w:sz w:val="20"/>
                <w:szCs w:val="20"/>
                <w:u w:val="single"/>
              </w:rPr>
              <w:t>VEUILLEZ NE PAS UTILISER LE SUIVI DES MODIFICATIONS.</w:t>
            </w:r>
            <w:r w:rsidRPr="0083749C">
              <w:rPr>
                <w:b/>
                <w:bCs/>
                <w:sz w:val="20"/>
                <w:szCs w:val="20"/>
              </w:rPr>
              <w:t xml:space="preserve"> </w:t>
            </w:r>
            <w:r w:rsidRPr="0083749C">
              <w:rPr>
                <w:caps/>
                <w:sz w:val="20"/>
                <w:szCs w:val="20"/>
              </w:rPr>
              <w:t>Indiquez tout commentaire, motif ou explication [entre crochets]</w:t>
            </w:r>
            <w:r w:rsidRPr="0083749C">
              <w:rPr>
                <w:sz w:val="20"/>
                <w:szCs w:val="20"/>
              </w:rPr>
              <w:t>. VEUILLEZ CONSULTER L’EXEMPLE FIGURANT AU DÉBUT DU DOCUMENT.]</w:t>
            </w:r>
          </w:p>
          <w:p w14:paraId="7D3B9552" w14:textId="77777777" w:rsidR="00C914E1" w:rsidRPr="0083749C" w:rsidRDefault="00C914E1" w:rsidP="00B3183D">
            <w:pPr>
              <w:rPr>
                <w:rFonts w:cstheme="minorHAnsi"/>
                <w:b/>
                <w:bCs/>
                <w:sz w:val="20"/>
                <w:szCs w:val="20"/>
              </w:rPr>
            </w:pPr>
          </w:p>
        </w:tc>
      </w:tr>
      <w:tr w:rsidR="00C914E1" w:rsidRPr="0083749C" w14:paraId="5CA5BB7B" w14:textId="77777777" w:rsidTr="00FA6845">
        <w:trPr>
          <w:trHeight w:val="240"/>
        </w:trPr>
        <w:tc>
          <w:tcPr>
            <w:tcW w:w="12775" w:type="dxa"/>
            <w:gridSpan w:val="2"/>
            <w:shd w:val="clear" w:color="auto" w:fill="E8E8E8" w:themeFill="background2"/>
          </w:tcPr>
          <w:p w14:paraId="58E27C81" w14:textId="77777777" w:rsidR="00C914E1" w:rsidRPr="0083749C" w:rsidRDefault="00C914E1" w:rsidP="00B3183D">
            <w:pPr>
              <w:pStyle w:val="Paragraphedeliste"/>
              <w:ind w:left="-30"/>
              <w:rPr>
                <w:rFonts w:cstheme="minorHAnsi"/>
                <w:b/>
                <w:bCs/>
                <w:sz w:val="20"/>
                <w:szCs w:val="20"/>
              </w:rPr>
            </w:pPr>
          </w:p>
          <w:p w14:paraId="03CF5694" w14:textId="34D23BB4" w:rsidR="00C914E1" w:rsidRPr="0083749C" w:rsidRDefault="005369E4" w:rsidP="005369E4">
            <w:pPr>
              <w:pStyle w:val="Paragraphedeliste"/>
              <w:ind w:left="-30"/>
              <w:rPr>
                <w:rFonts w:cstheme="minorHAnsi"/>
                <w:b/>
                <w:bCs/>
                <w:sz w:val="20"/>
                <w:szCs w:val="20"/>
              </w:rPr>
            </w:pPr>
            <w:r w:rsidRPr="0083749C">
              <w:rPr>
                <w:rFonts w:cstheme="minorHAnsi"/>
                <w:b/>
                <w:bCs/>
                <w:sz w:val="20"/>
                <w:szCs w:val="20"/>
              </w:rPr>
              <w:t>Paragraphe 28</w:t>
            </w:r>
          </w:p>
          <w:p w14:paraId="63D0E815" w14:textId="14762F02" w:rsidR="00064130" w:rsidRPr="0083749C" w:rsidRDefault="005369E4" w:rsidP="005369E4">
            <w:pPr>
              <w:rPr>
                <w:rFonts w:eastAsiaTheme="minorEastAsia" w:cstheme="minorHAnsi"/>
                <w:i/>
                <w:iCs/>
                <w:sz w:val="20"/>
                <w:szCs w:val="20"/>
              </w:rPr>
            </w:pPr>
            <w:r w:rsidRPr="0083749C">
              <w:rPr>
                <w:rFonts w:cstheme="minorHAnsi"/>
                <w:i/>
                <w:iCs/>
                <w:sz w:val="20"/>
                <w:szCs w:val="20"/>
              </w:rPr>
              <w:t>Pour faire suite aux commentaires reçus lors des réunions régionales, la proposition du groupe de travail pour la première phase de consultation comprenait un ajout au sujet de la responsabilité des chercheurs d’essayer de faire droit aux préférences et aux valeurs exprimées préalablement par les participants lorsqu’ils tentaient d’obtenir le consentement de leurs représentants légaux.</w:t>
            </w:r>
          </w:p>
          <w:p w14:paraId="60646C1B" w14:textId="77777777" w:rsidR="00064130" w:rsidRPr="0083749C" w:rsidRDefault="00064130" w:rsidP="00B3183D">
            <w:pPr>
              <w:rPr>
                <w:rFonts w:cstheme="minorHAnsi"/>
                <w:i/>
                <w:iCs/>
                <w:sz w:val="20"/>
                <w:szCs w:val="20"/>
              </w:rPr>
            </w:pPr>
          </w:p>
          <w:p w14:paraId="126DCACB" w14:textId="5AD1FD74" w:rsidR="001A2311" w:rsidRPr="0083749C" w:rsidRDefault="005369E4" w:rsidP="005369E4">
            <w:pPr>
              <w:rPr>
                <w:rFonts w:cstheme="minorHAnsi"/>
                <w:i/>
                <w:iCs/>
                <w:sz w:val="20"/>
                <w:szCs w:val="20"/>
              </w:rPr>
            </w:pPr>
            <w:r w:rsidRPr="0083749C">
              <w:rPr>
                <w:rFonts w:cstheme="minorHAnsi"/>
                <w:i/>
                <w:iCs/>
                <w:sz w:val="20"/>
                <w:szCs w:val="20"/>
              </w:rPr>
              <w:t>En conséquence de la mise à jour proposée du paragraphe 2, qui établit que les principes énoncés dans la DoH devraient être appliqués par toutes les personnes associées à la recherche médicale, le groupe de travail propose d’intégrer les suggestions issues des commentaires d’ajouter «</w:t>
            </w:r>
            <w:r w:rsidR="001878E7">
              <w:rPr>
                <w:rFonts w:ascii="Arial" w:hAnsi="Arial" w:cs="Arial"/>
                <w:i/>
                <w:iCs/>
                <w:sz w:val="20"/>
                <w:szCs w:val="20"/>
              </w:rPr>
              <w:t> </w:t>
            </w:r>
            <w:r w:rsidRPr="0083749C">
              <w:rPr>
                <w:rFonts w:cstheme="minorHAnsi"/>
                <w:i/>
                <w:iCs/>
                <w:sz w:val="20"/>
                <w:szCs w:val="20"/>
              </w:rPr>
              <w:t>un autre chercheur qualifié</w:t>
            </w:r>
            <w:r w:rsidR="001878E7">
              <w:rPr>
                <w:rFonts w:ascii="Arial" w:hAnsi="Arial" w:cs="Arial"/>
                <w:i/>
                <w:iCs/>
                <w:sz w:val="20"/>
                <w:szCs w:val="20"/>
              </w:rPr>
              <w:t> </w:t>
            </w:r>
            <w:r w:rsidRPr="0083749C">
              <w:rPr>
                <w:rFonts w:cstheme="minorHAnsi"/>
                <w:i/>
                <w:iCs/>
                <w:sz w:val="20"/>
                <w:szCs w:val="20"/>
              </w:rPr>
              <w:t>».</w:t>
            </w:r>
          </w:p>
          <w:p w14:paraId="498FF304" w14:textId="176C2B2F" w:rsidR="001A2311" w:rsidRPr="0083749C" w:rsidRDefault="001A2311" w:rsidP="00B3183D">
            <w:pPr>
              <w:rPr>
                <w:rFonts w:cstheme="minorHAnsi"/>
                <w:i/>
                <w:iCs/>
                <w:sz w:val="20"/>
                <w:szCs w:val="20"/>
              </w:rPr>
            </w:pPr>
          </w:p>
          <w:p w14:paraId="5C5C86A0" w14:textId="01695ECA" w:rsidR="00064130" w:rsidRPr="0083749C" w:rsidRDefault="005369E4" w:rsidP="005369E4">
            <w:pPr>
              <w:rPr>
                <w:rFonts w:cstheme="minorHAnsi"/>
                <w:i/>
                <w:iCs/>
                <w:sz w:val="20"/>
                <w:szCs w:val="20"/>
              </w:rPr>
            </w:pPr>
            <w:r w:rsidRPr="0083749C">
              <w:rPr>
                <w:rFonts w:cstheme="minorHAnsi"/>
                <w:i/>
                <w:iCs/>
                <w:sz w:val="20"/>
                <w:szCs w:val="20"/>
              </w:rPr>
              <w:t>Le sujet de la deuxième phrase (en anglais) a été précisé à la suite des commentaires reçus.</w:t>
            </w:r>
          </w:p>
          <w:p w14:paraId="03D9FC03" w14:textId="77777777" w:rsidR="00C914E1" w:rsidRPr="0083749C" w:rsidRDefault="00C914E1" w:rsidP="00B3183D">
            <w:pPr>
              <w:rPr>
                <w:rFonts w:cstheme="minorHAnsi"/>
                <w:b/>
                <w:bCs/>
                <w:sz w:val="20"/>
                <w:szCs w:val="20"/>
              </w:rPr>
            </w:pPr>
          </w:p>
        </w:tc>
      </w:tr>
      <w:tr w:rsidR="00C914E1" w:rsidRPr="0083749C" w14:paraId="3EF90AF7" w14:textId="77777777" w:rsidTr="00FA6845">
        <w:trPr>
          <w:trHeight w:val="240"/>
        </w:trPr>
        <w:tc>
          <w:tcPr>
            <w:tcW w:w="6387" w:type="dxa"/>
          </w:tcPr>
          <w:p w14:paraId="6B66E697" w14:textId="77777777" w:rsidR="00C914E1" w:rsidRPr="0083749C" w:rsidRDefault="00C914E1" w:rsidP="00B3183D">
            <w:pPr>
              <w:pStyle w:val="Paragraphedeliste"/>
              <w:ind w:left="-30"/>
              <w:rPr>
                <w:rFonts w:cstheme="minorHAnsi"/>
                <w:b/>
                <w:bCs/>
                <w:sz w:val="20"/>
                <w:szCs w:val="20"/>
              </w:rPr>
            </w:pPr>
          </w:p>
          <w:p w14:paraId="65A9107C" w14:textId="64CB97CC" w:rsidR="00C914E1" w:rsidRPr="0083749C" w:rsidRDefault="005369E4" w:rsidP="005369E4">
            <w:pPr>
              <w:pStyle w:val="Paragraphedeliste"/>
              <w:ind w:left="-30"/>
              <w:rPr>
                <w:rFonts w:cstheme="minorHAnsi"/>
                <w:b/>
                <w:bCs/>
                <w:sz w:val="20"/>
                <w:szCs w:val="20"/>
              </w:rPr>
            </w:pPr>
            <w:r w:rsidRPr="0083749C">
              <w:rPr>
                <w:rFonts w:cstheme="minorHAnsi"/>
                <w:b/>
                <w:bCs/>
                <w:sz w:val="20"/>
                <w:szCs w:val="20"/>
              </w:rPr>
              <w:t>DoH de 2013 :</w:t>
            </w:r>
          </w:p>
          <w:p w14:paraId="0E3DC76D" w14:textId="452D8DB2" w:rsidR="00037D63" w:rsidRPr="0083749C" w:rsidRDefault="00037D63" w:rsidP="005369E4">
            <w:pPr>
              <w:rPr>
                <w:rFonts w:cstheme="minorHAnsi"/>
                <w:sz w:val="20"/>
                <w:szCs w:val="20"/>
              </w:rPr>
            </w:pPr>
            <w:r w:rsidRPr="0083749C">
              <w:rPr>
                <w:rFonts w:cstheme="minorHAnsi"/>
                <w:sz w:val="20"/>
                <w:szCs w:val="20"/>
              </w:rPr>
              <w:t xml:space="preserve">28. </w:t>
            </w:r>
            <w:r w:rsidR="005369E4" w:rsidRPr="0083749C">
              <w:rPr>
                <w:rFonts w:cstheme="minorHAnsi"/>
                <w:sz w:val="20"/>
                <w:szCs w:val="20"/>
              </w:rPr>
              <w:t>Lorsque la recherche implique une personne est incapable de donner un consentement éclairé, le médecin doit solliciter le consentement éclairé de son représentant légal.</w:t>
            </w:r>
            <w:r w:rsidRPr="0083749C">
              <w:rPr>
                <w:rFonts w:cstheme="minorHAnsi"/>
                <w:sz w:val="20"/>
                <w:szCs w:val="20"/>
              </w:rPr>
              <w:t xml:space="preserve"> </w:t>
            </w:r>
            <w:r w:rsidR="005369E4" w:rsidRPr="0083749C">
              <w:rPr>
                <w:rFonts w:cstheme="minorHAnsi"/>
                <w:sz w:val="20"/>
                <w:szCs w:val="20"/>
              </w:rPr>
              <w:t>Les personnes incapables ne doivent pas être incluses dans une recherche qui n’a aucune chance de leur être bénéfique sauf si cette recherche vise à améliorer la santé du groupe qu’elles représentent, qu’elle ne peut pas être réalisée avec des personnes capables de donner un consentement éclairé et qu’elle ne comporte que des risques et des inconvénients minimes</w:t>
            </w:r>
            <w:r w:rsidR="00BA789F">
              <w:rPr>
                <w:rFonts w:cstheme="minorHAnsi"/>
                <w:sz w:val="20"/>
                <w:szCs w:val="20"/>
              </w:rPr>
              <w:t>.</w:t>
            </w:r>
          </w:p>
          <w:p w14:paraId="7C8BD9B0" w14:textId="77777777" w:rsidR="00C914E1" w:rsidRPr="0083749C" w:rsidRDefault="00C914E1" w:rsidP="00B3183D">
            <w:pPr>
              <w:pStyle w:val="Paragraphedeliste"/>
              <w:ind w:left="-30"/>
              <w:rPr>
                <w:rFonts w:cstheme="minorHAnsi"/>
                <w:b/>
                <w:bCs/>
                <w:sz w:val="20"/>
                <w:szCs w:val="20"/>
              </w:rPr>
            </w:pPr>
          </w:p>
        </w:tc>
        <w:tc>
          <w:tcPr>
            <w:tcW w:w="6388" w:type="dxa"/>
          </w:tcPr>
          <w:p w14:paraId="21EA58F7" w14:textId="77777777" w:rsidR="00C914E1" w:rsidRPr="0083749C" w:rsidRDefault="00C914E1" w:rsidP="00B3183D">
            <w:pPr>
              <w:rPr>
                <w:rFonts w:cstheme="minorHAnsi"/>
                <w:b/>
                <w:bCs/>
                <w:sz w:val="20"/>
                <w:szCs w:val="20"/>
              </w:rPr>
            </w:pPr>
          </w:p>
          <w:p w14:paraId="3663AF22" w14:textId="35853BB2" w:rsidR="00C914E1" w:rsidRPr="0083749C" w:rsidRDefault="005369E4" w:rsidP="005369E4">
            <w:pPr>
              <w:rPr>
                <w:rFonts w:cstheme="minorHAnsi"/>
                <w:b/>
                <w:bCs/>
                <w:sz w:val="20"/>
                <w:szCs w:val="20"/>
              </w:rPr>
            </w:pPr>
            <w:r w:rsidRPr="0083749C">
              <w:rPr>
                <w:rFonts w:cstheme="minorHAnsi"/>
                <w:b/>
                <w:bCs/>
                <w:sz w:val="20"/>
                <w:szCs w:val="20"/>
              </w:rPr>
              <w:t>Proposition du groupe de travail :</w:t>
            </w:r>
          </w:p>
          <w:p w14:paraId="71056384" w14:textId="180A2C3A" w:rsidR="00064130" w:rsidRPr="0083749C" w:rsidRDefault="00064130" w:rsidP="005369E4">
            <w:pPr>
              <w:rPr>
                <w:rFonts w:eastAsiaTheme="minorEastAsia" w:cstheme="minorHAnsi"/>
                <w:sz w:val="20"/>
                <w:szCs w:val="20"/>
              </w:rPr>
            </w:pPr>
            <w:r w:rsidRPr="0083749C">
              <w:rPr>
                <w:rFonts w:eastAsiaTheme="minorEastAsia" w:cstheme="minorHAnsi"/>
                <w:sz w:val="20"/>
                <w:szCs w:val="20"/>
              </w:rPr>
              <w:t xml:space="preserve">28. </w:t>
            </w:r>
            <w:r w:rsidR="005369E4" w:rsidRPr="0083749C">
              <w:rPr>
                <w:rFonts w:eastAsiaTheme="minorEastAsia" w:cstheme="minorHAnsi"/>
                <w:sz w:val="20"/>
                <w:szCs w:val="20"/>
              </w:rPr>
              <w:t xml:space="preserve">Lorsqu’un </w:t>
            </w:r>
            <w:r w:rsidR="005369E4" w:rsidRPr="0083749C">
              <w:rPr>
                <w:rFonts w:eastAsiaTheme="minorEastAsia" w:cstheme="minorHAnsi"/>
                <w:b/>
                <w:bCs/>
                <w:sz w:val="20"/>
                <w:szCs w:val="20"/>
                <w:u w:val="single"/>
              </w:rPr>
              <w:t>participant</w:t>
            </w:r>
            <w:r w:rsidR="005369E4" w:rsidRPr="0083749C">
              <w:rPr>
                <w:rFonts w:eastAsiaTheme="minorEastAsia" w:cstheme="minorHAnsi"/>
                <w:sz w:val="20"/>
                <w:szCs w:val="20"/>
              </w:rPr>
              <w:t xml:space="preserve"> potentiel à la recherche </w:t>
            </w:r>
            <w:r w:rsidR="005369E4" w:rsidRPr="0083749C">
              <w:rPr>
                <w:rFonts w:eastAsiaTheme="minorEastAsia" w:cstheme="minorHAnsi"/>
                <w:strike/>
                <w:sz w:val="20"/>
                <w:szCs w:val="20"/>
              </w:rPr>
              <w:t>implique une personne</w:t>
            </w:r>
            <w:r w:rsidR="005369E4" w:rsidRPr="0083749C">
              <w:rPr>
                <w:rFonts w:eastAsiaTheme="minorEastAsia" w:cstheme="minorHAnsi"/>
                <w:sz w:val="20"/>
                <w:szCs w:val="20"/>
              </w:rPr>
              <w:t xml:space="preserve"> est incapable de donner un consentement éclairé, le médecin </w:t>
            </w:r>
            <w:r w:rsidR="005369E4" w:rsidRPr="0083749C">
              <w:rPr>
                <w:rFonts w:eastAsiaTheme="minorEastAsia" w:cstheme="minorHAnsi"/>
                <w:b/>
                <w:bCs/>
                <w:sz w:val="20"/>
                <w:szCs w:val="20"/>
                <w:u w:val="single"/>
              </w:rPr>
              <w:t xml:space="preserve">ou un autre </w:t>
            </w:r>
            <w:r w:rsidR="00FA6845" w:rsidRPr="0083749C">
              <w:rPr>
                <w:rFonts w:eastAsiaTheme="minorEastAsia" w:cstheme="minorHAnsi"/>
                <w:b/>
                <w:bCs/>
                <w:sz w:val="20"/>
                <w:szCs w:val="20"/>
                <w:u w:val="single"/>
              </w:rPr>
              <w:t>chercheur</w:t>
            </w:r>
            <w:r w:rsidR="005369E4" w:rsidRPr="0083749C">
              <w:rPr>
                <w:rFonts w:eastAsiaTheme="minorEastAsia" w:cstheme="minorHAnsi"/>
                <w:b/>
                <w:bCs/>
                <w:sz w:val="20"/>
                <w:szCs w:val="20"/>
                <w:u w:val="single"/>
              </w:rPr>
              <w:t xml:space="preserve"> qualifié pour ce faire</w:t>
            </w:r>
            <w:r w:rsidR="005369E4" w:rsidRPr="0083749C">
              <w:rPr>
                <w:rFonts w:eastAsiaTheme="minorEastAsia" w:cstheme="minorHAnsi"/>
                <w:sz w:val="20"/>
                <w:szCs w:val="20"/>
              </w:rPr>
              <w:t xml:space="preserve"> doit solliciter le consentement éclairé de son représentant légal, </w:t>
            </w:r>
            <w:r w:rsidR="005369E4" w:rsidRPr="0083749C">
              <w:rPr>
                <w:rFonts w:eastAsiaTheme="minorEastAsia" w:cstheme="minorHAnsi"/>
                <w:b/>
                <w:bCs/>
                <w:sz w:val="20"/>
                <w:szCs w:val="20"/>
                <w:u w:val="single"/>
              </w:rPr>
              <w:t>en tenant compte des préférences et valeurs exprimées antérieurement par le participant.</w:t>
            </w:r>
            <w:r w:rsidRPr="0083749C">
              <w:rPr>
                <w:rFonts w:eastAsiaTheme="minorEastAsia" w:cstheme="minorHAnsi"/>
                <w:sz w:val="20"/>
                <w:szCs w:val="20"/>
              </w:rPr>
              <w:t xml:space="preserve"> </w:t>
            </w:r>
            <w:r w:rsidR="005369E4" w:rsidRPr="0083749C">
              <w:rPr>
                <w:rFonts w:eastAsiaTheme="minorEastAsia" w:cstheme="minorHAnsi"/>
                <w:sz w:val="20"/>
                <w:szCs w:val="20"/>
              </w:rPr>
              <w:t xml:space="preserve">Les personnes incapables </w:t>
            </w:r>
            <w:r w:rsidR="005369E4" w:rsidRPr="0083749C">
              <w:rPr>
                <w:rFonts w:eastAsiaTheme="minorEastAsia" w:cstheme="minorHAnsi"/>
                <w:b/>
                <w:bCs/>
                <w:sz w:val="20"/>
                <w:szCs w:val="20"/>
                <w:u w:val="single"/>
              </w:rPr>
              <w:t>de donner leur consentement éclairé</w:t>
            </w:r>
            <w:r w:rsidR="005369E4" w:rsidRPr="0083749C">
              <w:rPr>
                <w:rFonts w:eastAsiaTheme="minorEastAsia" w:cstheme="minorHAnsi"/>
                <w:sz w:val="20"/>
                <w:szCs w:val="20"/>
              </w:rPr>
              <w:t xml:space="preserve"> ne doivent pas être impliquées dans une recherche qui n’a aucune chance de leur être bénéfique sauf si cette recherche vise à améliorer la santé du groupe qu’elles représentent, qu’elle ne peut pas être réalisée avec des personnes capables de donner un consentement éclairé et qu’elle ne comporte que des risques et des inconvénients ou charges minimes.</w:t>
            </w:r>
          </w:p>
          <w:p w14:paraId="1C2B2A0E" w14:textId="77777777" w:rsidR="00C914E1" w:rsidRPr="0083749C" w:rsidRDefault="00C914E1" w:rsidP="00B3183D">
            <w:pPr>
              <w:rPr>
                <w:rFonts w:cstheme="minorHAnsi"/>
                <w:b/>
                <w:bCs/>
                <w:sz w:val="20"/>
                <w:szCs w:val="20"/>
              </w:rPr>
            </w:pPr>
          </w:p>
        </w:tc>
      </w:tr>
      <w:tr w:rsidR="00C914E1" w:rsidRPr="0083749C" w14:paraId="1AE74890" w14:textId="77777777" w:rsidTr="00FA6845">
        <w:tc>
          <w:tcPr>
            <w:tcW w:w="12775" w:type="dxa"/>
            <w:gridSpan w:val="2"/>
          </w:tcPr>
          <w:p w14:paraId="524246CB" w14:textId="77777777" w:rsidR="00C914E1" w:rsidRPr="0083749C" w:rsidRDefault="00C914E1" w:rsidP="00B3183D">
            <w:pPr>
              <w:rPr>
                <w:b/>
                <w:bCs/>
                <w:sz w:val="20"/>
                <w:szCs w:val="20"/>
              </w:rPr>
            </w:pPr>
          </w:p>
          <w:p w14:paraId="33B3B44E" w14:textId="77777777" w:rsidR="00D21EAF" w:rsidRPr="0083749C" w:rsidRDefault="00D21EAF" w:rsidP="00D21EAF">
            <w:pPr>
              <w:rPr>
                <w:b/>
                <w:bCs/>
                <w:sz w:val="20"/>
                <w:szCs w:val="20"/>
              </w:rPr>
            </w:pPr>
            <w:r w:rsidRPr="0083749C">
              <w:rPr>
                <w:b/>
                <w:bCs/>
                <w:sz w:val="20"/>
                <w:szCs w:val="20"/>
              </w:rPr>
              <w:t>Commentaire :</w:t>
            </w:r>
          </w:p>
          <w:p w14:paraId="11B4C116" w14:textId="5D37F0F5" w:rsidR="00F625E2" w:rsidRPr="0083749C" w:rsidRDefault="00D21EAF" w:rsidP="00D21EAF">
            <w:pPr>
              <w:rPr>
                <w:sz w:val="20"/>
                <w:szCs w:val="20"/>
              </w:rPr>
            </w:pPr>
            <w:r w:rsidRPr="0083749C">
              <w:rPr>
                <w:sz w:val="20"/>
                <w:szCs w:val="20"/>
              </w:rPr>
              <w:t xml:space="preserve">[VEUILLEZ UTILISER </w:t>
            </w:r>
            <w:r w:rsidRPr="0083749C">
              <w:rPr>
                <w:b/>
                <w:bCs/>
                <w:sz w:val="20"/>
                <w:szCs w:val="20"/>
              </w:rPr>
              <w:t>CE</w:t>
            </w:r>
            <w:r w:rsidRPr="0083749C">
              <w:rPr>
                <w:sz w:val="20"/>
                <w:szCs w:val="20"/>
              </w:rPr>
              <w:t xml:space="preserve"> CHAMP POUR INDIQUER VOS COMMENTAIRES AU SUJET DE LA PROPOSITION DU GROUPE DE TRAVAIL. SI VOUS PROPOSEZ DES REFORMULATIONS, VEUILLEZ COPIER LA PROPOSITION DU GROUPE DE TRAVAIL ET LA COLLER ICI. INDIQUEZ ENSUITE LES </w:t>
            </w:r>
            <w:r w:rsidRPr="0083749C">
              <w:rPr>
                <w:sz w:val="20"/>
                <w:szCs w:val="20"/>
              </w:rPr>
              <w:lastRenderedPageBreak/>
              <w:t xml:space="preserve">AJOUTS QUE VOUS PROPOSEZ </w:t>
            </w:r>
            <w:r w:rsidRPr="0083749C">
              <w:rPr>
                <w:b/>
                <w:bCs/>
                <w:sz w:val="20"/>
                <w:szCs w:val="20"/>
                <w:highlight w:val="yellow"/>
              </w:rPr>
              <w:t>EN GRAS SURLIGNÉ EN JAUNE</w:t>
            </w:r>
            <w:r w:rsidRPr="0083749C">
              <w:rPr>
                <w:sz w:val="20"/>
                <w:szCs w:val="20"/>
              </w:rPr>
              <w:t xml:space="preserve"> ET INDIQUEZ LES ÉLÉMENTS QUE VOUS PROPOSEZ DE SUPPRIMER </w:t>
            </w:r>
            <w:r w:rsidRPr="0083749C">
              <w:rPr>
                <w:strike/>
                <w:sz w:val="20"/>
                <w:szCs w:val="20"/>
                <w:highlight w:val="yellow"/>
              </w:rPr>
              <w:t>EN BARRÉ SURLIGNÉ EN JAUNE</w:t>
            </w:r>
            <w:r w:rsidRPr="0083749C">
              <w:rPr>
                <w:sz w:val="20"/>
                <w:szCs w:val="20"/>
              </w:rPr>
              <w:t>.</w:t>
            </w:r>
            <w:r w:rsidRPr="0083749C">
              <w:rPr>
                <w:caps/>
                <w:sz w:val="20"/>
                <w:szCs w:val="20"/>
              </w:rPr>
              <w:t xml:space="preserve"> </w:t>
            </w:r>
            <w:r w:rsidRPr="0083749C">
              <w:rPr>
                <w:b/>
                <w:bCs/>
                <w:sz w:val="20"/>
                <w:szCs w:val="20"/>
                <w:u w:val="single"/>
              </w:rPr>
              <w:t>VEUILLEZ NE PAS UTILISER LE SUIVI DES MODIFICATIONS.</w:t>
            </w:r>
            <w:r w:rsidRPr="0083749C">
              <w:rPr>
                <w:b/>
                <w:bCs/>
                <w:sz w:val="20"/>
                <w:szCs w:val="20"/>
              </w:rPr>
              <w:t xml:space="preserve"> </w:t>
            </w:r>
            <w:r w:rsidRPr="0083749C">
              <w:rPr>
                <w:caps/>
                <w:sz w:val="20"/>
                <w:szCs w:val="20"/>
              </w:rPr>
              <w:t>Indiquez tout commentaire, motif ou explication [entre crochets]</w:t>
            </w:r>
            <w:r w:rsidRPr="0083749C">
              <w:rPr>
                <w:sz w:val="20"/>
                <w:szCs w:val="20"/>
              </w:rPr>
              <w:t>. VEUILLEZ CONSULTER L’EXEMPLE FIGURANT AU DÉBUT DU DOCUMENT.]</w:t>
            </w:r>
          </w:p>
          <w:p w14:paraId="3AAD06B6" w14:textId="4BBAA46A" w:rsidR="00C914E1" w:rsidRPr="0083749C" w:rsidRDefault="00C914E1" w:rsidP="00B3183D">
            <w:pPr>
              <w:rPr>
                <w:rFonts w:cstheme="minorHAnsi"/>
                <w:b/>
                <w:bCs/>
                <w:sz w:val="20"/>
                <w:szCs w:val="20"/>
              </w:rPr>
            </w:pPr>
          </w:p>
        </w:tc>
      </w:tr>
      <w:tr w:rsidR="00C914E1" w:rsidRPr="0083749C" w14:paraId="61119AC9" w14:textId="77777777" w:rsidTr="00FA6845">
        <w:trPr>
          <w:trHeight w:val="240"/>
        </w:trPr>
        <w:tc>
          <w:tcPr>
            <w:tcW w:w="12775" w:type="dxa"/>
            <w:gridSpan w:val="2"/>
            <w:shd w:val="clear" w:color="auto" w:fill="E8E8E8" w:themeFill="background2"/>
          </w:tcPr>
          <w:p w14:paraId="618D7C70" w14:textId="77777777" w:rsidR="00C914E1" w:rsidRPr="0083749C" w:rsidRDefault="00C914E1" w:rsidP="00B3183D">
            <w:pPr>
              <w:rPr>
                <w:rFonts w:cstheme="minorHAnsi"/>
                <w:b/>
                <w:bCs/>
                <w:sz w:val="20"/>
                <w:szCs w:val="20"/>
              </w:rPr>
            </w:pPr>
          </w:p>
          <w:p w14:paraId="6D0EB1A4" w14:textId="59175FEA" w:rsidR="00C914E1" w:rsidRPr="0083749C" w:rsidRDefault="005369E4" w:rsidP="004158D5">
            <w:pPr>
              <w:rPr>
                <w:rFonts w:cstheme="minorHAnsi"/>
                <w:b/>
                <w:bCs/>
                <w:sz w:val="20"/>
                <w:szCs w:val="20"/>
              </w:rPr>
            </w:pPr>
            <w:r w:rsidRPr="0083749C">
              <w:rPr>
                <w:rFonts w:cstheme="minorHAnsi"/>
                <w:b/>
                <w:bCs/>
                <w:sz w:val="20"/>
                <w:szCs w:val="20"/>
              </w:rPr>
              <w:t>Paragraphe 29</w:t>
            </w:r>
          </w:p>
          <w:p w14:paraId="63926985" w14:textId="2D63944A" w:rsidR="00064130" w:rsidRPr="0083749C" w:rsidRDefault="004158D5" w:rsidP="004158D5">
            <w:pPr>
              <w:rPr>
                <w:rFonts w:eastAsiaTheme="minorEastAsia" w:cstheme="minorHAnsi"/>
                <w:i/>
                <w:iCs/>
                <w:sz w:val="20"/>
                <w:szCs w:val="20"/>
              </w:rPr>
            </w:pPr>
            <w:r w:rsidRPr="0083749C">
              <w:rPr>
                <w:rFonts w:cstheme="minorHAnsi"/>
                <w:i/>
                <w:iCs/>
                <w:sz w:val="20"/>
                <w:szCs w:val="20"/>
              </w:rPr>
              <w:t>Pour faire suite aux commentaires reçus lors des réunions régionales, la proposition du groupe de travail pour la première phase de consultation comprenait un ajout au sujet de la responsabilité des chercheurs d’essayer de faire droit aux préférences et aux valeurs exprimées préalablement par les participants lorsqu’ils tentaient d’obtenir le consentement de leurs représentants légaux.</w:t>
            </w:r>
          </w:p>
          <w:p w14:paraId="02E6F6D3" w14:textId="77777777" w:rsidR="00064130" w:rsidRPr="0083749C" w:rsidRDefault="00064130" w:rsidP="00B3183D">
            <w:pPr>
              <w:rPr>
                <w:rFonts w:eastAsiaTheme="minorEastAsia" w:cstheme="minorHAnsi"/>
                <w:sz w:val="20"/>
                <w:szCs w:val="20"/>
              </w:rPr>
            </w:pPr>
          </w:p>
          <w:p w14:paraId="3C9B66F9" w14:textId="52D621A0" w:rsidR="001A2311" w:rsidRPr="0083749C" w:rsidRDefault="004158D5" w:rsidP="004158D5">
            <w:pPr>
              <w:rPr>
                <w:rFonts w:cstheme="minorHAnsi"/>
                <w:i/>
                <w:iCs/>
                <w:sz w:val="20"/>
                <w:szCs w:val="20"/>
              </w:rPr>
            </w:pPr>
            <w:r w:rsidRPr="0083749C">
              <w:rPr>
                <w:rFonts w:cstheme="minorHAnsi"/>
                <w:i/>
                <w:iCs/>
                <w:sz w:val="20"/>
                <w:szCs w:val="20"/>
              </w:rPr>
              <w:t>En conséquence de la mise à jour proposée du paragraphe 2, qui établit que les principes énoncés dans la DoH devraient être appliqués par toutes les personnes associées à la recherche médicale, le groupe de travail propose d’intégrer les suggestions issues des commentaires d’ajouter «</w:t>
            </w:r>
            <w:r w:rsidR="001878E7">
              <w:rPr>
                <w:rFonts w:ascii="Arial" w:hAnsi="Arial" w:cs="Arial"/>
                <w:i/>
                <w:iCs/>
                <w:sz w:val="20"/>
                <w:szCs w:val="20"/>
              </w:rPr>
              <w:t> </w:t>
            </w:r>
            <w:r w:rsidRPr="0083749C">
              <w:rPr>
                <w:rFonts w:cstheme="minorHAnsi"/>
                <w:i/>
                <w:iCs/>
                <w:sz w:val="20"/>
                <w:szCs w:val="20"/>
              </w:rPr>
              <w:t>un autre chercheur qualifié</w:t>
            </w:r>
            <w:r w:rsidR="001878E7">
              <w:rPr>
                <w:rFonts w:ascii="Arial" w:hAnsi="Arial" w:cs="Arial"/>
                <w:i/>
                <w:iCs/>
                <w:sz w:val="20"/>
                <w:szCs w:val="20"/>
              </w:rPr>
              <w:t> </w:t>
            </w:r>
            <w:r w:rsidRPr="0083749C">
              <w:rPr>
                <w:rFonts w:cstheme="minorHAnsi"/>
                <w:i/>
                <w:iCs/>
                <w:sz w:val="20"/>
                <w:szCs w:val="20"/>
              </w:rPr>
              <w:t>».</w:t>
            </w:r>
          </w:p>
          <w:p w14:paraId="28FBDB1C" w14:textId="236E8267" w:rsidR="00C914E1" w:rsidRPr="0083749C" w:rsidRDefault="00C914E1" w:rsidP="00B3183D">
            <w:pPr>
              <w:rPr>
                <w:rFonts w:cstheme="minorHAnsi"/>
                <w:b/>
                <w:bCs/>
                <w:sz w:val="20"/>
                <w:szCs w:val="20"/>
              </w:rPr>
            </w:pPr>
          </w:p>
        </w:tc>
      </w:tr>
      <w:tr w:rsidR="00C914E1" w:rsidRPr="0083749C" w14:paraId="619A0EB2" w14:textId="77777777" w:rsidTr="00FA6845">
        <w:tc>
          <w:tcPr>
            <w:tcW w:w="6387" w:type="dxa"/>
          </w:tcPr>
          <w:p w14:paraId="2FA4DE29" w14:textId="77777777" w:rsidR="00C914E1" w:rsidRPr="0083749C" w:rsidRDefault="00C914E1" w:rsidP="00B3183D">
            <w:pPr>
              <w:pStyle w:val="Paragraphedeliste"/>
              <w:ind w:left="-30"/>
              <w:rPr>
                <w:rFonts w:cstheme="minorHAnsi"/>
                <w:b/>
                <w:bCs/>
                <w:sz w:val="20"/>
                <w:szCs w:val="20"/>
              </w:rPr>
            </w:pPr>
          </w:p>
          <w:p w14:paraId="62EB8B08" w14:textId="09AAA791" w:rsidR="00C914E1" w:rsidRPr="0083749C" w:rsidRDefault="004158D5" w:rsidP="004158D5">
            <w:pPr>
              <w:pStyle w:val="Paragraphedeliste"/>
              <w:ind w:left="-30"/>
              <w:rPr>
                <w:rFonts w:cstheme="minorHAnsi"/>
                <w:b/>
                <w:bCs/>
                <w:sz w:val="20"/>
                <w:szCs w:val="20"/>
              </w:rPr>
            </w:pPr>
            <w:r w:rsidRPr="0083749C">
              <w:rPr>
                <w:rFonts w:cstheme="minorHAnsi"/>
                <w:b/>
                <w:bCs/>
                <w:sz w:val="20"/>
                <w:szCs w:val="20"/>
              </w:rPr>
              <w:t>DoH de 2013 :</w:t>
            </w:r>
          </w:p>
          <w:p w14:paraId="541FC63A" w14:textId="3115EEF8" w:rsidR="00037D63" w:rsidRPr="0083749C" w:rsidRDefault="00037D63" w:rsidP="004158D5">
            <w:pPr>
              <w:rPr>
                <w:rFonts w:cstheme="minorHAnsi"/>
                <w:sz w:val="20"/>
                <w:szCs w:val="20"/>
              </w:rPr>
            </w:pPr>
            <w:r w:rsidRPr="0083749C">
              <w:rPr>
                <w:rFonts w:cstheme="minorHAnsi"/>
                <w:sz w:val="20"/>
                <w:szCs w:val="20"/>
              </w:rPr>
              <w:t xml:space="preserve">29. </w:t>
            </w:r>
            <w:r w:rsidR="004158D5" w:rsidRPr="0083749C">
              <w:rPr>
                <w:rFonts w:cstheme="minorHAnsi"/>
                <w:sz w:val="20"/>
                <w:szCs w:val="20"/>
              </w:rPr>
              <w:t>Lorsqu’une personne considérée comme incapable de donner un consentement éclairé est en mesure de donner son assentiment concernant sa participation à une recherche, le médecin doit solliciter cet assentiment en complément du consentement de son représentant légal.</w:t>
            </w:r>
            <w:r w:rsidRPr="0083749C">
              <w:rPr>
                <w:rFonts w:cstheme="minorHAnsi"/>
                <w:sz w:val="20"/>
                <w:szCs w:val="20"/>
              </w:rPr>
              <w:t xml:space="preserve"> </w:t>
            </w:r>
            <w:r w:rsidR="004158D5" w:rsidRPr="0083749C">
              <w:rPr>
                <w:rFonts w:cstheme="minorHAnsi"/>
                <w:sz w:val="20"/>
                <w:szCs w:val="20"/>
              </w:rPr>
              <w:t>Le refus de la personne pouvant potentiellement être impliquée dans la recherche devrait être respecté.</w:t>
            </w:r>
          </w:p>
          <w:p w14:paraId="7B67B1E0" w14:textId="77777777" w:rsidR="00037D63" w:rsidRPr="0083749C" w:rsidRDefault="00037D63" w:rsidP="00B3183D">
            <w:pPr>
              <w:pStyle w:val="Paragraphedeliste"/>
              <w:ind w:left="-30"/>
              <w:rPr>
                <w:rFonts w:cstheme="minorHAnsi"/>
                <w:b/>
                <w:bCs/>
                <w:sz w:val="20"/>
                <w:szCs w:val="20"/>
              </w:rPr>
            </w:pPr>
          </w:p>
          <w:p w14:paraId="46CBFAC1" w14:textId="77777777" w:rsidR="00C914E1" w:rsidRPr="0083749C" w:rsidRDefault="00C914E1" w:rsidP="00B3183D">
            <w:pPr>
              <w:pStyle w:val="Paragraphedeliste"/>
              <w:ind w:left="-30"/>
              <w:rPr>
                <w:rFonts w:cstheme="minorHAnsi"/>
                <w:b/>
                <w:bCs/>
                <w:sz w:val="20"/>
                <w:szCs w:val="20"/>
              </w:rPr>
            </w:pPr>
          </w:p>
        </w:tc>
        <w:tc>
          <w:tcPr>
            <w:tcW w:w="6388" w:type="dxa"/>
          </w:tcPr>
          <w:p w14:paraId="01419E55" w14:textId="77777777" w:rsidR="00C914E1" w:rsidRPr="0083749C" w:rsidRDefault="00C914E1" w:rsidP="00B3183D">
            <w:pPr>
              <w:rPr>
                <w:rFonts w:cstheme="minorHAnsi"/>
                <w:b/>
                <w:bCs/>
                <w:sz w:val="20"/>
                <w:szCs w:val="20"/>
              </w:rPr>
            </w:pPr>
          </w:p>
          <w:p w14:paraId="4D63CFFC" w14:textId="314F0A74" w:rsidR="00C914E1" w:rsidRPr="0083749C" w:rsidRDefault="004158D5" w:rsidP="004158D5">
            <w:pPr>
              <w:rPr>
                <w:rFonts w:cstheme="minorHAnsi"/>
                <w:b/>
                <w:bCs/>
                <w:sz w:val="20"/>
                <w:szCs w:val="20"/>
              </w:rPr>
            </w:pPr>
            <w:r w:rsidRPr="0083749C">
              <w:rPr>
                <w:rFonts w:cstheme="minorHAnsi"/>
                <w:b/>
                <w:bCs/>
                <w:sz w:val="20"/>
                <w:szCs w:val="20"/>
              </w:rPr>
              <w:t>Proposition du groupe de travail :</w:t>
            </w:r>
          </w:p>
          <w:p w14:paraId="456CCFF2" w14:textId="76206233" w:rsidR="00064130" w:rsidRPr="0083749C" w:rsidRDefault="00064130" w:rsidP="00683839">
            <w:pPr>
              <w:rPr>
                <w:rFonts w:eastAsiaTheme="minorEastAsia" w:cstheme="minorHAnsi"/>
                <w:sz w:val="20"/>
                <w:szCs w:val="20"/>
              </w:rPr>
            </w:pPr>
            <w:r w:rsidRPr="0083749C">
              <w:rPr>
                <w:rFonts w:eastAsiaTheme="minorEastAsia" w:cstheme="minorHAnsi"/>
                <w:sz w:val="20"/>
                <w:szCs w:val="20"/>
              </w:rPr>
              <w:t xml:space="preserve">29. </w:t>
            </w:r>
            <w:r w:rsidR="004158D5" w:rsidRPr="0083749C">
              <w:rPr>
                <w:rFonts w:eastAsiaTheme="minorEastAsia" w:cstheme="minorHAnsi"/>
                <w:sz w:val="20"/>
                <w:szCs w:val="20"/>
              </w:rPr>
              <w:t xml:space="preserve">Lorsqu’un </w:t>
            </w:r>
            <w:r w:rsidR="004158D5" w:rsidRPr="0083749C">
              <w:rPr>
                <w:rFonts w:eastAsiaTheme="minorEastAsia" w:cstheme="minorHAnsi"/>
                <w:b/>
                <w:bCs/>
                <w:sz w:val="20"/>
                <w:szCs w:val="20"/>
                <w:u w:val="single"/>
              </w:rPr>
              <w:t>participant</w:t>
            </w:r>
            <w:r w:rsidR="004158D5" w:rsidRPr="0083749C">
              <w:rPr>
                <w:rFonts w:eastAsiaTheme="minorEastAsia" w:cstheme="minorHAnsi"/>
                <w:sz w:val="20"/>
                <w:szCs w:val="20"/>
              </w:rPr>
              <w:t xml:space="preserve"> </w:t>
            </w:r>
            <w:r w:rsidR="004158D5" w:rsidRPr="0083749C">
              <w:rPr>
                <w:rFonts w:eastAsiaTheme="minorEastAsia" w:cstheme="minorHAnsi"/>
                <w:b/>
                <w:bCs/>
                <w:sz w:val="20"/>
                <w:szCs w:val="20"/>
                <w:u w:val="single"/>
              </w:rPr>
              <w:t>potentiel</w:t>
            </w:r>
            <w:r w:rsidR="004158D5" w:rsidRPr="0083749C">
              <w:rPr>
                <w:rFonts w:eastAsiaTheme="minorEastAsia" w:cstheme="minorHAnsi"/>
                <w:sz w:val="20"/>
                <w:szCs w:val="20"/>
              </w:rPr>
              <w:t xml:space="preserve"> </w:t>
            </w:r>
            <w:r w:rsidR="004158D5" w:rsidRPr="0083749C">
              <w:rPr>
                <w:rFonts w:eastAsiaTheme="minorEastAsia" w:cstheme="minorHAnsi"/>
                <w:strike/>
                <w:sz w:val="20"/>
                <w:szCs w:val="20"/>
              </w:rPr>
              <w:t xml:space="preserve">e personne </w:t>
            </w:r>
            <w:r w:rsidR="004158D5" w:rsidRPr="0083749C">
              <w:rPr>
                <w:rFonts w:eastAsiaTheme="minorEastAsia" w:cstheme="minorHAnsi"/>
                <w:sz w:val="20"/>
                <w:szCs w:val="20"/>
              </w:rPr>
              <w:t>considéré comme incapable de donner un consentement éclairé est en mesure de donner son assentiment</w:t>
            </w:r>
            <w:r w:rsidR="00683839" w:rsidRPr="0083749C">
              <w:rPr>
                <w:rFonts w:eastAsiaTheme="minorEastAsia" w:cstheme="minorHAnsi"/>
                <w:sz w:val="20"/>
                <w:szCs w:val="20"/>
              </w:rPr>
              <w:t xml:space="preserve"> à </w:t>
            </w:r>
            <w:r w:rsidR="004158D5" w:rsidRPr="0083749C">
              <w:rPr>
                <w:rFonts w:eastAsiaTheme="minorEastAsia" w:cstheme="minorHAnsi"/>
                <w:sz w:val="20"/>
                <w:szCs w:val="20"/>
              </w:rPr>
              <w:t xml:space="preserve">sa participation à une recherche, le médecin </w:t>
            </w:r>
            <w:r w:rsidR="004158D5" w:rsidRPr="0083749C">
              <w:rPr>
                <w:rFonts w:eastAsiaTheme="minorEastAsia" w:cstheme="minorHAnsi"/>
                <w:b/>
                <w:bCs/>
                <w:sz w:val="20"/>
                <w:szCs w:val="20"/>
                <w:u w:val="single"/>
              </w:rPr>
              <w:t xml:space="preserve">ou une autre personne qualifiée pour ce faire </w:t>
            </w:r>
            <w:r w:rsidR="004158D5" w:rsidRPr="0083749C">
              <w:rPr>
                <w:rFonts w:eastAsiaTheme="minorEastAsia" w:cstheme="minorHAnsi"/>
                <w:sz w:val="20"/>
                <w:szCs w:val="20"/>
              </w:rPr>
              <w:t xml:space="preserve">doit solliciter cet assentiment en complément du consentement de son représentant légal, </w:t>
            </w:r>
            <w:r w:rsidR="004158D5" w:rsidRPr="0083749C">
              <w:rPr>
                <w:rFonts w:eastAsiaTheme="minorEastAsia" w:cstheme="minorHAnsi"/>
                <w:b/>
                <w:bCs/>
                <w:sz w:val="20"/>
                <w:szCs w:val="20"/>
                <w:u w:val="single"/>
              </w:rPr>
              <w:t>en tenant compte des préférences et des valeurs exprimées par ledit participant</w:t>
            </w:r>
            <w:r w:rsidR="00683839" w:rsidRPr="0083749C">
              <w:rPr>
                <w:rFonts w:eastAsiaTheme="minorEastAsia" w:cstheme="minorHAnsi"/>
                <w:b/>
                <w:bCs/>
                <w:sz w:val="20"/>
                <w:szCs w:val="20"/>
                <w:u w:val="single"/>
              </w:rPr>
              <w:t xml:space="preserve"> potentiel</w:t>
            </w:r>
            <w:r w:rsidR="004158D5" w:rsidRPr="0083749C">
              <w:rPr>
                <w:rFonts w:eastAsiaTheme="minorEastAsia" w:cstheme="minorHAnsi"/>
                <w:b/>
                <w:bCs/>
                <w:sz w:val="20"/>
                <w:szCs w:val="20"/>
                <w:u w:val="single"/>
              </w:rPr>
              <w:t>.</w:t>
            </w:r>
            <w:r w:rsidRPr="0083749C">
              <w:rPr>
                <w:rFonts w:eastAsiaTheme="minorEastAsia" w:cstheme="minorHAnsi"/>
                <w:sz w:val="20"/>
                <w:szCs w:val="20"/>
              </w:rPr>
              <w:t xml:space="preserve"> </w:t>
            </w:r>
            <w:r w:rsidR="00683839" w:rsidRPr="0083749C">
              <w:rPr>
                <w:rFonts w:eastAsiaTheme="minorEastAsia" w:cstheme="minorHAnsi"/>
                <w:sz w:val="20"/>
                <w:szCs w:val="20"/>
              </w:rPr>
              <w:t xml:space="preserve">Le refus du </w:t>
            </w:r>
            <w:r w:rsidR="00683839" w:rsidRPr="0083749C">
              <w:rPr>
                <w:rFonts w:eastAsiaTheme="minorEastAsia" w:cstheme="minorHAnsi"/>
                <w:b/>
                <w:bCs/>
                <w:sz w:val="20"/>
                <w:szCs w:val="20"/>
                <w:u w:val="single"/>
              </w:rPr>
              <w:t>potentiel participant</w:t>
            </w:r>
            <w:r w:rsidR="00683839" w:rsidRPr="0083749C">
              <w:rPr>
                <w:rFonts w:eastAsiaTheme="minorEastAsia" w:cstheme="minorHAnsi"/>
                <w:sz w:val="20"/>
                <w:szCs w:val="20"/>
              </w:rPr>
              <w:t xml:space="preserve"> à </w:t>
            </w:r>
            <w:r w:rsidR="00683839" w:rsidRPr="0083749C">
              <w:rPr>
                <w:rFonts w:eastAsiaTheme="minorEastAsia" w:cstheme="minorHAnsi"/>
                <w:strike/>
                <w:sz w:val="20"/>
                <w:szCs w:val="20"/>
              </w:rPr>
              <w:t>e la personne pouvant potentiellement être impliquée dans</w:t>
            </w:r>
            <w:r w:rsidR="00683839" w:rsidRPr="0083749C">
              <w:rPr>
                <w:rFonts w:eastAsiaTheme="minorEastAsia" w:cstheme="minorHAnsi"/>
                <w:sz w:val="20"/>
                <w:szCs w:val="20"/>
              </w:rPr>
              <w:t xml:space="preserve"> la recherche devrait être respecté.</w:t>
            </w:r>
          </w:p>
          <w:p w14:paraId="1A5FA06C" w14:textId="77777777" w:rsidR="00C914E1" w:rsidRPr="0083749C" w:rsidRDefault="00C914E1" w:rsidP="00B3183D">
            <w:pPr>
              <w:rPr>
                <w:rFonts w:cstheme="minorHAnsi"/>
                <w:b/>
                <w:bCs/>
                <w:sz w:val="20"/>
                <w:szCs w:val="20"/>
              </w:rPr>
            </w:pPr>
          </w:p>
        </w:tc>
      </w:tr>
      <w:tr w:rsidR="00C914E1" w:rsidRPr="0083749C" w14:paraId="5A33AA33" w14:textId="77777777" w:rsidTr="00FA6845">
        <w:trPr>
          <w:trHeight w:val="143"/>
        </w:trPr>
        <w:tc>
          <w:tcPr>
            <w:tcW w:w="12775" w:type="dxa"/>
            <w:gridSpan w:val="2"/>
          </w:tcPr>
          <w:p w14:paraId="42143346" w14:textId="77777777" w:rsidR="00C914E1" w:rsidRPr="0083749C" w:rsidRDefault="00C914E1" w:rsidP="00B3183D">
            <w:pPr>
              <w:rPr>
                <w:b/>
                <w:bCs/>
                <w:sz w:val="20"/>
                <w:szCs w:val="20"/>
              </w:rPr>
            </w:pPr>
          </w:p>
          <w:p w14:paraId="48DC26AB" w14:textId="77777777" w:rsidR="00D21EAF" w:rsidRPr="0083749C" w:rsidRDefault="00D21EAF" w:rsidP="00D21EAF">
            <w:pPr>
              <w:rPr>
                <w:b/>
                <w:bCs/>
                <w:sz w:val="20"/>
                <w:szCs w:val="20"/>
              </w:rPr>
            </w:pPr>
            <w:r w:rsidRPr="0083749C">
              <w:rPr>
                <w:b/>
                <w:bCs/>
                <w:sz w:val="20"/>
                <w:szCs w:val="20"/>
              </w:rPr>
              <w:t>Commentaire :</w:t>
            </w:r>
          </w:p>
          <w:p w14:paraId="4C472D5E" w14:textId="4623C557" w:rsidR="00186721" w:rsidRPr="0083749C" w:rsidRDefault="00D21EAF" w:rsidP="00D21EAF">
            <w:pPr>
              <w:rPr>
                <w:sz w:val="20"/>
                <w:szCs w:val="20"/>
              </w:rPr>
            </w:pPr>
            <w:r w:rsidRPr="0083749C">
              <w:rPr>
                <w:sz w:val="20"/>
                <w:szCs w:val="20"/>
              </w:rPr>
              <w:t xml:space="preserve">[VEUILLEZ UTILISER </w:t>
            </w:r>
            <w:r w:rsidRPr="0083749C">
              <w:rPr>
                <w:b/>
                <w:bCs/>
                <w:sz w:val="20"/>
                <w:szCs w:val="20"/>
              </w:rPr>
              <w:t>CE</w:t>
            </w:r>
            <w:r w:rsidRPr="0083749C">
              <w:rPr>
                <w:sz w:val="20"/>
                <w:szCs w:val="20"/>
              </w:rPr>
              <w:t xml:space="preserve"> CHAMP POUR INDIQUER VOS COMMENTAIRES AU SUJET DE LA PROPOSITION DU GROUPE DE TRAVAIL. SI VOUS PROPOSEZ DES REFORMULATIONS, VEUILLEZ COPIER LA PROPOSITION DU GROUPE DE TRAVAIL ET LA COLLER ICI. INDIQUEZ ENSUITE LES AJOUTS QUE VOUS PROPOSEZ </w:t>
            </w:r>
            <w:r w:rsidRPr="0083749C">
              <w:rPr>
                <w:b/>
                <w:bCs/>
                <w:sz w:val="20"/>
                <w:szCs w:val="20"/>
                <w:highlight w:val="yellow"/>
              </w:rPr>
              <w:t>EN GRAS SURLIGNÉ EN JAUNE</w:t>
            </w:r>
            <w:r w:rsidRPr="0083749C">
              <w:rPr>
                <w:sz w:val="20"/>
                <w:szCs w:val="20"/>
              </w:rPr>
              <w:t xml:space="preserve"> ET INDIQUEZ LES ÉLÉMENTS QUE VOUS PROPOSEZ DE SUPPRIMER </w:t>
            </w:r>
            <w:r w:rsidRPr="0083749C">
              <w:rPr>
                <w:strike/>
                <w:sz w:val="20"/>
                <w:szCs w:val="20"/>
                <w:highlight w:val="yellow"/>
              </w:rPr>
              <w:t>EN BARRÉ SURLIGNÉ EN JAUNE</w:t>
            </w:r>
            <w:r w:rsidRPr="0083749C">
              <w:rPr>
                <w:sz w:val="20"/>
                <w:szCs w:val="20"/>
              </w:rPr>
              <w:t>.</w:t>
            </w:r>
            <w:r w:rsidRPr="0083749C">
              <w:rPr>
                <w:caps/>
                <w:sz w:val="20"/>
                <w:szCs w:val="20"/>
              </w:rPr>
              <w:t xml:space="preserve"> </w:t>
            </w:r>
            <w:r w:rsidRPr="0083749C">
              <w:rPr>
                <w:b/>
                <w:bCs/>
                <w:sz w:val="20"/>
                <w:szCs w:val="20"/>
                <w:u w:val="single"/>
              </w:rPr>
              <w:t>VEUILLEZ NE PAS UTILISER LE SUIVI DES MODIFICATIONS.</w:t>
            </w:r>
            <w:r w:rsidRPr="0083749C">
              <w:rPr>
                <w:b/>
                <w:bCs/>
                <w:sz w:val="20"/>
                <w:szCs w:val="20"/>
              </w:rPr>
              <w:t xml:space="preserve"> </w:t>
            </w:r>
            <w:r w:rsidRPr="0083749C">
              <w:rPr>
                <w:caps/>
                <w:sz w:val="20"/>
                <w:szCs w:val="20"/>
              </w:rPr>
              <w:t>Indiquez tout commentaire, motif ou explication [entre crochets]</w:t>
            </w:r>
            <w:r w:rsidRPr="0083749C">
              <w:rPr>
                <w:sz w:val="20"/>
                <w:szCs w:val="20"/>
              </w:rPr>
              <w:t>. VEUILLEZ CONSULTER L’EXEMPLE FIGURANT AU DÉBUT DU DOCUMENT.]</w:t>
            </w:r>
          </w:p>
          <w:p w14:paraId="77823B8E" w14:textId="5D3B2C02" w:rsidR="00C914E1" w:rsidRPr="0083749C" w:rsidRDefault="00C914E1" w:rsidP="00B3183D">
            <w:pPr>
              <w:rPr>
                <w:rFonts w:cstheme="minorHAnsi"/>
                <w:b/>
                <w:bCs/>
                <w:sz w:val="20"/>
                <w:szCs w:val="20"/>
              </w:rPr>
            </w:pPr>
          </w:p>
        </w:tc>
      </w:tr>
      <w:tr w:rsidR="00C914E1" w:rsidRPr="0083749C" w14:paraId="64AD655F" w14:textId="77777777" w:rsidTr="00FA6845">
        <w:trPr>
          <w:trHeight w:val="240"/>
        </w:trPr>
        <w:tc>
          <w:tcPr>
            <w:tcW w:w="12775" w:type="dxa"/>
            <w:gridSpan w:val="2"/>
            <w:shd w:val="clear" w:color="auto" w:fill="E8E8E8" w:themeFill="background2"/>
          </w:tcPr>
          <w:p w14:paraId="5C49E380" w14:textId="77777777" w:rsidR="00C914E1" w:rsidRPr="0083749C" w:rsidRDefault="00C914E1" w:rsidP="00B3183D">
            <w:pPr>
              <w:rPr>
                <w:rFonts w:cstheme="minorHAnsi"/>
                <w:b/>
                <w:bCs/>
                <w:sz w:val="20"/>
                <w:szCs w:val="20"/>
              </w:rPr>
            </w:pPr>
          </w:p>
          <w:p w14:paraId="1A10758B" w14:textId="48851525" w:rsidR="00C914E1" w:rsidRPr="0083749C" w:rsidRDefault="00683839" w:rsidP="00683839">
            <w:pPr>
              <w:rPr>
                <w:rFonts w:cstheme="minorHAnsi"/>
                <w:b/>
                <w:bCs/>
                <w:sz w:val="20"/>
                <w:szCs w:val="20"/>
              </w:rPr>
            </w:pPr>
            <w:r w:rsidRPr="0083749C">
              <w:rPr>
                <w:rFonts w:cstheme="minorHAnsi"/>
                <w:b/>
                <w:bCs/>
                <w:sz w:val="20"/>
                <w:szCs w:val="20"/>
              </w:rPr>
              <w:t>Paragraphe 30</w:t>
            </w:r>
          </w:p>
          <w:p w14:paraId="1DD2D77E" w14:textId="2B00A4DA" w:rsidR="001A2311" w:rsidRPr="0083749C" w:rsidRDefault="00683839" w:rsidP="00683839">
            <w:pPr>
              <w:rPr>
                <w:rFonts w:cstheme="minorHAnsi"/>
                <w:i/>
                <w:iCs/>
                <w:sz w:val="20"/>
                <w:szCs w:val="20"/>
              </w:rPr>
            </w:pPr>
            <w:r w:rsidRPr="0083749C">
              <w:rPr>
                <w:rFonts w:cstheme="minorHAnsi"/>
                <w:i/>
                <w:iCs/>
                <w:sz w:val="20"/>
                <w:szCs w:val="20"/>
              </w:rPr>
              <w:lastRenderedPageBreak/>
              <w:t>En conséquence de la mise à jour proposée du paragraphe 2, qui établit que les principes énoncés dans la DoH devraient être appliqués par toutes les personnes associées à la recherche médicale, le groupe de travail propose d’intégrer les suggestions issues des commentaires d’ajouter «</w:t>
            </w:r>
            <w:r w:rsidR="001878E7">
              <w:rPr>
                <w:rFonts w:ascii="Arial" w:hAnsi="Arial" w:cs="Arial"/>
                <w:i/>
                <w:iCs/>
                <w:sz w:val="20"/>
                <w:szCs w:val="20"/>
              </w:rPr>
              <w:t> </w:t>
            </w:r>
            <w:r w:rsidRPr="0083749C">
              <w:rPr>
                <w:rFonts w:cstheme="minorHAnsi"/>
                <w:i/>
                <w:iCs/>
                <w:sz w:val="20"/>
                <w:szCs w:val="20"/>
              </w:rPr>
              <w:t>un autre chercheur qualifié</w:t>
            </w:r>
            <w:r w:rsidR="001878E7">
              <w:rPr>
                <w:rFonts w:ascii="Arial" w:hAnsi="Arial" w:cs="Arial"/>
                <w:i/>
                <w:iCs/>
                <w:sz w:val="20"/>
                <w:szCs w:val="20"/>
              </w:rPr>
              <w:t> </w:t>
            </w:r>
            <w:r w:rsidRPr="0083749C">
              <w:rPr>
                <w:rFonts w:cstheme="minorHAnsi"/>
                <w:i/>
                <w:iCs/>
                <w:sz w:val="20"/>
                <w:szCs w:val="20"/>
              </w:rPr>
              <w:t>».</w:t>
            </w:r>
          </w:p>
          <w:p w14:paraId="4AE595B7" w14:textId="26C12F8C" w:rsidR="00C914E1" w:rsidRPr="0083749C" w:rsidRDefault="00C914E1" w:rsidP="00B3183D">
            <w:pPr>
              <w:rPr>
                <w:rFonts w:cstheme="minorHAnsi"/>
                <w:b/>
                <w:bCs/>
                <w:sz w:val="20"/>
                <w:szCs w:val="20"/>
              </w:rPr>
            </w:pPr>
          </w:p>
        </w:tc>
      </w:tr>
      <w:tr w:rsidR="00C914E1" w:rsidRPr="0083749C" w14:paraId="0ED25A6C" w14:textId="77777777" w:rsidTr="00FA6845">
        <w:tc>
          <w:tcPr>
            <w:tcW w:w="6387" w:type="dxa"/>
          </w:tcPr>
          <w:p w14:paraId="5240D175" w14:textId="77777777" w:rsidR="00C914E1" w:rsidRPr="0083749C" w:rsidRDefault="00C914E1" w:rsidP="00B3183D">
            <w:pPr>
              <w:pStyle w:val="Paragraphedeliste"/>
              <w:ind w:left="-30"/>
              <w:rPr>
                <w:rFonts w:cstheme="minorHAnsi"/>
                <w:b/>
                <w:bCs/>
                <w:sz w:val="20"/>
                <w:szCs w:val="20"/>
              </w:rPr>
            </w:pPr>
          </w:p>
          <w:p w14:paraId="1BB06A18" w14:textId="7E537351" w:rsidR="00C914E1" w:rsidRPr="0083749C" w:rsidRDefault="00683839" w:rsidP="00683839">
            <w:pPr>
              <w:pStyle w:val="Paragraphedeliste"/>
              <w:ind w:left="-30"/>
              <w:rPr>
                <w:rFonts w:cstheme="minorHAnsi"/>
                <w:b/>
                <w:bCs/>
                <w:sz w:val="20"/>
                <w:szCs w:val="20"/>
              </w:rPr>
            </w:pPr>
            <w:r w:rsidRPr="0083749C">
              <w:rPr>
                <w:rFonts w:cstheme="minorHAnsi"/>
                <w:b/>
                <w:bCs/>
                <w:sz w:val="20"/>
                <w:szCs w:val="20"/>
              </w:rPr>
              <w:t>DoH de 2013 :</w:t>
            </w:r>
          </w:p>
          <w:p w14:paraId="375C3A97" w14:textId="1A1E4664" w:rsidR="00037D63" w:rsidRPr="0083749C" w:rsidRDefault="00037D63" w:rsidP="00683839">
            <w:pPr>
              <w:rPr>
                <w:rFonts w:cstheme="minorHAnsi"/>
                <w:sz w:val="20"/>
                <w:szCs w:val="20"/>
              </w:rPr>
            </w:pPr>
            <w:r w:rsidRPr="0083749C">
              <w:rPr>
                <w:rFonts w:cstheme="minorHAnsi"/>
                <w:sz w:val="20"/>
                <w:szCs w:val="20"/>
              </w:rPr>
              <w:t xml:space="preserve">30. </w:t>
            </w:r>
            <w:r w:rsidR="00683839" w:rsidRPr="0083749C">
              <w:rPr>
                <w:rFonts w:cstheme="minorHAnsi"/>
                <w:sz w:val="20"/>
                <w:szCs w:val="20"/>
              </w:rPr>
              <w:t>La recherche impliquant des personnes physiquement ou mentalement incapables de donner leur consentement, par exemple des patients inconscients, peut être menée uniquement si l’état physique ou mental empêchant de donner un consentement éclairé est une caractéristique nécessaire du groupe sur lequel porte cette recherche.</w:t>
            </w:r>
            <w:r w:rsidRPr="0083749C">
              <w:rPr>
                <w:rFonts w:cstheme="minorHAnsi"/>
                <w:sz w:val="20"/>
                <w:szCs w:val="20"/>
              </w:rPr>
              <w:t xml:space="preserve"> </w:t>
            </w:r>
            <w:r w:rsidR="00683839" w:rsidRPr="0083749C">
              <w:rPr>
                <w:rFonts w:cstheme="minorHAnsi"/>
                <w:sz w:val="20"/>
                <w:szCs w:val="20"/>
              </w:rPr>
              <w:t>Dans de telles circonstances, le médecin doit solliciter le consentement éclairé du représentant légal.</w:t>
            </w:r>
            <w:r w:rsidRPr="0083749C">
              <w:rPr>
                <w:rFonts w:cstheme="minorHAnsi"/>
                <w:sz w:val="20"/>
                <w:szCs w:val="20"/>
              </w:rPr>
              <w:t xml:space="preserve"> </w:t>
            </w:r>
            <w:r w:rsidR="00683839" w:rsidRPr="0083749C">
              <w:rPr>
                <w:rFonts w:cstheme="minorHAnsi"/>
                <w:sz w:val="20"/>
                <w:szCs w:val="20"/>
              </w:rPr>
              <w:t>Si la recherche ne peut pas être retardée alors qu’on n’a pas pu solliciter un représentant légal, elle peut être lancée sans le consentement éclairé, à condition que le protocole de recherche mentionne les raisons spécifiques d’impliquer des personnes dont l’état les rend incapables de donner leur consentement éclairé et que la recherche soit approuvée par le comité d’éthique de la recherche concerné.</w:t>
            </w:r>
            <w:r w:rsidRPr="0083749C">
              <w:rPr>
                <w:rFonts w:cstheme="minorHAnsi"/>
                <w:sz w:val="20"/>
                <w:szCs w:val="20"/>
              </w:rPr>
              <w:t xml:space="preserve"> </w:t>
            </w:r>
            <w:r w:rsidR="00683839" w:rsidRPr="0083749C">
              <w:rPr>
                <w:rFonts w:cstheme="minorHAnsi"/>
                <w:sz w:val="20"/>
                <w:szCs w:val="20"/>
              </w:rPr>
              <w:t>Il est nécessaire d’obtenir dès que possible le consentement de la personne ou de son représentant légal pour maintenir la personne concernée dans la recherche.</w:t>
            </w:r>
          </w:p>
          <w:p w14:paraId="59694A82" w14:textId="77777777" w:rsidR="00037D63" w:rsidRPr="0083749C" w:rsidRDefault="00037D63" w:rsidP="00B3183D">
            <w:pPr>
              <w:pStyle w:val="Paragraphedeliste"/>
              <w:ind w:left="-30"/>
              <w:rPr>
                <w:rFonts w:cstheme="minorHAnsi"/>
                <w:b/>
                <w:bCs/>
                <w:sz w:val="20"/>
                <w:szCs w:val="20"/>
              </w:rPr>
            </w:pPr>
          </w:p>
          <w:p w14:paraId="640199AC" w14:textId="77777777" w:rsidR="00C914E1" w:rsidRPr="0083749C" w:rsidRDefault="00C914E1" w:rsidP="00B3183D">
            <w:pPr>
              <w:pStyle w:val="Paragraphedeliste"/>
              <w:ind w:left="-30"/>
              <w:rPr>
                <w:rFonts w:cstheme="minorHAnsi"/>
                <w:b/>
                <w:bCs/>
                <w:sz w:val="20"/>
                <w:szCs w:val="20"/>
              </w:rPr>
            </w:pPr>
          </w:p>
        </w:tc>
        <w:tc>
          <w:tcPr>
            <w:tcW w:w="6388" w:type="dxa"/>
          </w:tcPr>
          <w:p w14:paraId="59E2E678" w14:textId="77777777" w:rsidR="00C914E1" w:rsidRPr="0083749C" w:rsidRDefault="00C914E1" w:rsidP="00B3183D">
            <w:pPr>
              <w:rPr>
                <w:rFonts w:cstheme="minorHAnsi"/>
                <w:b/>
                <w:bCs/>
                <w:sz w:val="20"/>
                <w:szCs w:val="20"/>
              </w:rPr>
            </w:pPr>
          </w:p>
          <w:p w14:paraId="70B07BEF" w14:textId="274526E3" w:rsidR="00C914E1" w:rsidRPr="0083749C" w:rsidRDefault="00683839" w:rsidP="00683839">
            <w:pPr>
              <w:rPr>
                <w:rFonts w:cstheme="minorHAnsi"/>
                <w:b/>
                <w:bCs/>
                <w:sz w:val="20"/>
                <w:szCs w:val="20"/>
              </w:rPr>
            </w:pPr>
            <w:r w:rsidRPr="0083749C">
              <w:rPr>
                <w:rFonts w:cstheme="minorHAnsi"/>
                <w:b/>
                <w:bCs/>
                <w:sz w:val="20"/>
                <w:szCs w:val="20"/>
              </w:rPr>
              <w:t>Proposition du groupe de travail :</w:t>
            </w:r>
          </w:p>
          <w:p w14:paraId="58AFFBDF" w14:textId="3CFA9A9E" w:rsidR="00064130" w:rsidRPr="0083749C" w:rsidRDefault="00064130" w:rsidP="00683839">
            <w:pPr>
              <w:rPr>
                <w:rFonts w:cstheme="minorHAnsi"/>
                <w:sz w:val="20"/>
                <w:szCs w:val="20"/>
              </w:rPr>
            </w:pPr>
            <w:r w:rsidRPr="0083749C">
              <w:rPr>
                <w:rFonts w:cstheme="minorHAnsi"/>
                <w:sz w:val="20"/>
                <w:szCs w:val="20"/>
              </w:rPr>
              <w:t xml:space="preserve">30. </w:t>
            </w:r>
            <w:r w:rsidR="00683839" w:rsidRPr="0083749C">
              <w:rPr>
                <w:rFonts w:cstheme="minorHAnsi"/>
                <w:sz w:val="20"/>
                <w:szCs w:val="20"/>
              </w:rPr>
              <w:t xml:space="preserve">La recherche impliquant des </w:t>
            </w:r>
            <w:r w:rsidR="00683839" w:rsidRPr="0083749C">
              <w:rPr>
                <w:rFonts w:cstheme="minorHAnsi"/>
                <w:b/>
                <w:bCs/>
                <w:sz w:val="20"/>
                <w:szCs w:val="20"/>
                <w:u w:val="single"/>
              </w:rPr>
              <w:t>participants</w:t>
            </w:r>
            <w:r w:rsidR="00683839" w:rsidRPr="0083749C">
              <w:rPr>
                <w:rFonts w:cstheme="minorHAnsi"/>
                <w:sz w:val="20"/>
                <w:szCs w:val="20"/>
              </w:rPr>
              <w:t xml:space="preserve"> </w:t>
            </w:r>
            <w:r w:rsidR="00683839" w:rsidRPr="0083749C">
              <w:rPr>
                <w:rFonts w:cstheme="minorHAnsi"/>
                <w:strike/>
                <w:sz w:val="20"/>
                <w:szCs w:val="20"/>
              </w:rPr>
              <w:t>personnes</w:t>
            </w:r>
            <w:r w:rsidR="00683839" w:rsidRPr="0083749C">
              <w:rPr>
                <w:rFonts w:cstheme="minorHAnsi"/>
                <w:sz w:val="20"/>
                <w:szCs w:val="20"/>
              </w:rPr>
              <w:t xml:space="preserve"> physiquement ou mentalement incapables de donner leur consentement, par exemple des patients inconscients, peut être menée uniquement si l’état physique ou mental empêchant de donner un consentement éclairé est une caractéristique nécessaire du groupe sur lequel porte cette recherche.</w:t>
            </w:r>
            <w:r w:rsidRPr="0083749C">
              <w:rPr>
                <w:rFonts w:cstheme="minorHAnsi"/>
                <w:sz w:val="20"/>
                <w:szCs w:val="20"/>
              </w:rPr>
              <w:t xml:space="preserve"> </w:t>
            </w:r>
            <w:r w:rsidR="00683839" w:rsidRPr="0083749C">
              <w:rPr>
                <w:rFonts w:cstheme="minorHAnsi"/>
                <w:sz w:val="20"/>
                <w:szCs w:val="20"/>
              </w:rPr>
              <w:t xml:space="preserve">Dans de telles circonstances, le médecin </w:t>
            </w:r>
            <w:r w:rsidR="00683839" w:rsidRPr="0083749C">
              <w:rPr>
                <w:rFonts w:cstheme="minorHAnsi"/>
                <w:b/>
                <w:bCs/>
                <w:sz w:val="20"/>
                <w:szCs w:val="20"/>
                <w:u w:val="single"/>
              </w:rPr>
              <w:t>ou tout autre chercheur qualifié pour ce faire</w:t>
            </w:r>
            <w:r w:rsidR="00683839" w:rsidRPr="0083749C">
              <w:rPr>
                <w:rFonts w:cstheme="minorHAnsi"/>
                <w:sz w:val="20"/>
                <w:szCs w:val="20"/>
              </w:rPr>
              <w:t xml:space="preserve"> doit solliciter le consentement éclairé du représentant légal.</w:t>
            </w:r>
            <w:r w:rsidRPr="0083749C">
              <w:rPr>
                <w:rFonts w:cstheme="minorHAnsi"/>
                <w:sz w:val="20"/>
                <w:szCs w:val="20"/>
              </w:rPr>
              <w:t xml:space="preserve"> </w:t>
            </w:r>
            <w:r w:rsidR="00683839" w:rsidRPr="0083749C">
              <w:rPr>
                <w:rFonts w:cstheme="minorHAnsi"/>
                <w:sz w:val="20"/>
                <w:szCs w:val="20"/>
              </w:rPr>
              <w:t xml:space="preserve">Si la recherche ne peut pas être retardée alors qu’on n’a pas pu solliciter un représentant légal, elle peut être lancée sans le consentement éclairé, à condition que le protocole de recherche mentionne les raisons spécifiques d’impliquer des </w:t>
            </w:r>
            <w:r w:rsidR="00683839" w:rsidRPr="0083749C">
              <w:rPr>
                <w:rFonts w:eastAsiaTheme="minorEastAsia" w:cstheme="minorHAnsi"/>
                <w:b/>
                <w:bCs/>
                <w:sz w:val="20"/>
                <w:szCs w:val="20"/>
                <w:u w:val="single"/>
              </w:rPr>
              <w:t>participants</w:t>
            </w:r>
            <w:r w:rsidR="00683839" w:rsidRPr="0083749C">
              <w:rPr>
                <w:rFonts w:cstheme="minorHAnsi"/>
                <w:sz w:val="20"/>
                <w:szCs w:val="20"/>
              </w:rPr>
              <w:t xml:space="preserve"> </w:t>
            </w:r>
            <w:r w:rsidR="00683839" w:rsidRPr="0083749C">
              <w:rPr>
                <w:rFonts w:cstheme="minorHAnsi"/>
                <w:strike/>
                <w:sz w:val="20"/>
                <w:szCs w:val="20"/>
              </w:rPr>
              <w:t>des personnes</w:t>
            </w:r>
            <w:r w:rsidR="00683839" w:rsidRPr="0083749C">
              <w:rPr>
                <w:rFonts w:cstheme="minorHAnsi"/>
                <w:sz w:val="20"/>
                <w:szCs w:val="20"/>
              </w:rPr>
              <w:t xml:space="preserve"> dont l’état les rend incapables de donner leur consentement éclairé et que la recherche soit approuvée par un comité d’éthique de la recherche.</w:t>
            </w:r>
            <w:r w:rsidRPr="0083749C">
              <w:rPr>
                <w:rFonts w:cstheme="minorHAnsi"/>
                <w:sz w:val="20"/>
                <w:szCs w:val="20"/>
              </w:rPr>
              <w:t xml:space="preserve"> </w:t>
            </w:r>
            <w:r w:rsidR="00683839" w:rsidRPr="0083749C">
              <w:rPr>
                <w:rFonts w:cstheme="minorHAnsi"/>
                <w:sz w:val="20"/>
                <w:szCs w:val="20"/>
              </w:rPr>
              <w:t xml:space="preserve">Il est nécessaire d’obtenir dès que possible le consentement </w:t>
            </w:r>
            <w:r w:rsidR="00683839" w:rsidRPr="0083749C">
              <w:rPr>
                <w:rFonts w:cstheme="minorHAnsi"/>
                <w:strike/>
                <w:sz w:val="20"/>
                <w:szCs w:val="20"/>
              </w:rPr>
              <w:t>de la personne</w:t>
            </w:r>
            <w:r w:rsidR="00683839" w:rsidRPr="0083749C">
              <w:rPr>
                <w:rFonts w:cstheme="minorHAnsi"/>
                <w:sz w:val="20"/>
                <w:szCs w:val="20"/>
              </w:rPr>
              <w:t xml:space="preserve"> </w:t>
            </w:r>
            <w:r w:rsidR="00683839" w:rsidRPr="0083749C">
              <w:rPr>
                <w:rFonts w:cstheme="minorHAnsi"/>
                <w:b/>
                <w:bCs/>
                <w:sz w:val="20"/>
                <w:szCs w:val="20"/>
                <w:u w:val="single"/>
              </w:rPr>
              <w:t>du participant</w:t>
            </w:r>
            <w:r w:rsidR="00683839" w:rsidRPr="0083749C">
              <w:rPr>
                <w:rFonts w:cstheme="minorHAnsi"/>
                <w:sz w:val="20"/>
                <w:szCs w:val="20"/>
              </w:rPr>
              <w:t xml:space="preserve"> ou de son représentant légal pour que la recherche se poursuive avec lui.</w:t>
            </w:r>
          </w:p>
          <w:p w14:paraId="2C713A32" w14:textId="77777777" w:rsidR="00C914E1" w:rsidRPr="0083749C" w:rsidRDefault="00C914E1" w:rsidP="00B3183D">
            <w:pPr>
              <w:rPr>
                <w:rFonts w:cstheme="minorHAnsi"/>
                <w:b/>
                <w:bCs/>
                <w:sz w:val="20"/>
                <w:szCs w:val="20"/>
              </w:rPr>
            </w:pPr>
          </w:p>
        </w:tc>
      </w:tr>
      <w:tr w:rsidR="00C914E1" w:rsidRPr="0083749C" w14:paraId="711E2B01" w14:textId="77777777" w:rsidTr="00FA6845">
        <w:tc>
          <w:tcPr>
            <w:tcW w:w="12775" w:type="dxa"/>
            <w:gridSpan w:val="2"/>
          </w:tcPr>
          <w:p w14:paraId="54EB6B7E" w14:textId="77777777" w:rsidR="00C914E1" w:rsidRPr="0083749C" w:rsidRDefault="00C914E1" w:rsidP="00B3183D">
            <w:pPr>
              <w:rPr>
                <w:b/>
                <w:bCs/>
                <w:sz w:val="20"/>
                <w:szCs w:val="20"/>
              </w:rPr>
            </w:pPr>
          </w:p>
          <w:p w14:paraId="0BD4FB52" w14:textId="77777777" w:rsidR="00D21EAF" w:rsidRPr="0083749C" w:rsidRDefault="00D21EAF" w:rsidP="00D21EAF">
            <w:pPr>
              <w:rPr>
                <w:b/>
                <w:bCs/>
                <w:sz w:val="20"/>
                <w:szCs w:val="20"/>
              </w:rPr>
            </w:pPr>
            <w:r w:rsidRPr="0083749C">
              <w:rPr>
                <w:b/>
                <w:bCs/>
                <w:sz w:val="20"/>
                <w:szCs w:val="20"/>
              </w:rPr>
              <w:t>Commentaire :</w:t>
            </w:r>
          </w:p>
          <w:p w14:paraId="1FCD5A08" w14:textId="65566861" w:rsidR="00186721" w:rsidRPr="0083749C" w:rsidRDefault="00D21EAF" w:rsidP="00D21EAF">
            <w:pPr>
              <w:rPr>
                <w:sz w:val="20"/>
                <w:szCs w:val="20"/>
              </w:rPr>
            </w:pPr>
            <w:r w:rsidRPr="0083749C">
              <w:rPr>
                <w:sz w:val="20"/>
                <w:szCs w:val="20"/>
              </w:rPr>
              <w:t xml:space="preserve">[VEUILLEZ UTILISER </w:t>
            </w:r>
            <w:r w:rsidRPr="0083749C">
              <w:rPr>
                <w:b/>
                <w:bCs/>
                <w:sz w:val="20"/>
                <w:szCs w:val="20"/>
              </w:rPr>
              <w:t>CE</w:t>
            </w:r>
            <w:r w:rsidRPr="0083749C">
              <w:rPr>
                <w:sz w:val="20"/>
                <w:szCs w:val="20"/>
              </w:rPr>
              <w:t xml:space="preserve"> CHAMP POUR INDIQUER VOS COMMENTAIRES AU SUJET DE LA PROPOSITION DU GROUPE DE TRAVAIL. SI VOUS PROPOSEZ DES REFORMULATIONS, VEUILLEZ COPIER LA PROPOSITION DU GROUPE DE TRAVAIL ET LA COLLER ICI. INDIQUEZ ENSUITE LES AJOUTS QUE VOUS PROPOSEZ </w:t>
            </w:r>
            <w:r w:rsidRPr="0083749C">
              <w:rPr>
                <w:b/>
                <w:bCs/>
                <w:sz w:val="20"/>
                <w:szCs w:val="20"/>
                <w:highlight w:val="yellow"/>
              </w:rPr>
              <w:t>EN GRAS SURLIGNÉ EN JAUNE</w:t>
            </w:r>
            <w:r w:rsidRPr="0083749C">
              <w:rPr>
                <w:sz w:val="20"/>
                <w:szCs w:val="20"/>
              </w:rPr>
              <w:t xml:space="preserve"> ET INDIQUEZ LES ÉLÉMENTS QUE VOUS PROPOSEZ DE SUPPRIMER </w:t>
            </w:r>
            <w:r w:rsidRPr="0083749C">
              <w:rPr>
                <w:strike/>
                <w:sz w:val="20"/>
                <w:szCs w:val="20"/>
                <w:highlight w:val="yellow"/>
              </w:rPr>
              <w:t>EN BARRÉ SURLIGNÉ EN JAUNE</w:t>
            </w:r>
            <w:r w:rsidRPr="0083749C">
              <w:rPr>
                <w:sz w:val="20"/>
                <w:szCs w:val="20"/>
              </w:rPr>
              <w:t>.</w:t>
            </w:r>
            <w:r w:rsidRPr="0083749C">
              <w:rPr>
                <w:caps/>
                <w:sz w:val="20"/>
                <w:szCs w:val="20"/>
              </w:rPr>
              <w:t xml:space="preserve"> </w:t>
            </w:r>
            <w:r w:rsidRPr="0083749C">
              <w:rPr>
                <w:b/>
                <w:bCs/>
                <w:sz w:val="20"/>
                <w:szCs w:val="20"/>
                <w:u w:val="single"/>
              </w:rPr>
              <w:t>VEUILLEZ NE PAS UTILISER LE SUIVI DES MODIFICATIONS.</w:t>
            </w:r>
            <w:r w:rsidRPr="0083749C">
              <w:rPr>
                <w:b/>
                <w:bCs/>
                <w:sz w:val="20"/>
                <w:szCs w:val="20"/>
              </w:rPr>
              <w:t xml:space="preserve"> </w:t>
            </w:r>
            <w:r w:rsidRPr="0083749C">
              <w:rPr>
                <w:caps/>
                <w:sz w:val="20"/>
                <w:szCs w:val="20"/>
              </w:rPr>
              <w:t>Indiquez tout commentaire, motif ou explication [entre crochets]</w:t>
            </w:r>
            <w:r w:rsidRPr="0083749C">
              <w:rPr>
                <w:sz w:val="20"/>
                <w:szCs w:val="20"/>
              </w:rPr>
              <w:t>. VEUILLEZ CONSULTER L’EXEMPLE FIGURANT AU DÉBUT DU DOCUMENT.]</w:t>
            </w:r>
          </w:p>
          <w:p w14:paraId="64497519" w14:textId="46340688" w:rsidR="00C914E1" w:rsidRPr="0083749C" w:rsidRDefault="00C914E1" w:rsidP="00B3183D">
            <w:pPr>
              <w:rPr>
                <w:rFonts w:cstheme="minorHAnsi"/>
                <w:b/>
                <w:bCs/>
                <w:sz w:val="20"/>
                <w:szCs w:val="20"/>
              </w:rPr>
            </w:pPr>
          </w:p>
        </w:tc>
      </w:tr>
      <w:tr w:rsidR="00C914E1" w:rsidRPr="0083749C" w14:paraId="6D854B2E" w14:textId="77777777" w:rsidTr="00FA6845">
        <w:trPr>
          <w:trHeight w:val="240"/>
        </w:trPr>
        <w:tc>
          <w:tcPr>
            <w:tcW w:w="12775" w:type="dxa"/>
            <w:gridSpan w:val="2"/>
            <w:shd w:val="clear" w:color="auto" w:fill="E8E8E8" w:themeFill="background2"/>
          </w:tcPr>
          <w:p w14:paraId="51EEC3E9" w14:textId="77777777" w:rsidR="00C914E1" w:rsidRPr="0083749C" w:rsidRDefault="00C914E1" w:rsidP="00B3183D">
            <w:pPr>
              <w:rPr>
                <w:rFonts w:cstheme="minorHAnsi"/>
                <w:b/>
                <w:bCs/>
                <w:sz w:val="20"/>
                <w:szCs w:val="20"/>
              </w:rPr>
            </w:pPr>
          </w:p>
          <w:p w14:paraId="2A980EDE" w14:textId="471149D0" w:rsidR="00C914E1" w:rsidRPr="0083749C" w:rsidRDefault="00683839" w:rsidP="00E76A09">
            <w:pPr>
              <w:rPr>
                <w:rFonts w:cstheme="minorHAnsi"/>
                <w:b/>
                <w:bCs/>
                <w:sz w:val="20"/>
                <w:szCs w:val="20"/>
              </w:rPr>
            </w:pPr>
            <w:r w:rsidRPr="0083749C">
              <w:rPr>
                <w:rFonts w:cstheme="minorHAnsi"/>
                <w:b/>
                <w:bCs/>
                <w:sz w:val="20"/>
                <w:szCs w:val="20"/>
              </w:rPr>
              <w:t>Paragraphe 31</w:t>
            </w:r>
          </w:p>
          <w:p w14:paraId="01A68BEB" w14:textId="19A0D5C1" w:rsidR="001A2311" w:rsidRPr="0083749C" w:rsidRDefault="00E76A09" w:rsidP="00E76A09">
            <w:pPr>
              <w:rPr>
                <w:rFonts w:cstheme="minorHAnsi"/>
                <w:i/>
                <w:iCs/>
                <w:sz w:val="20"/>
                <w:szCs w:val="20"/>
              </w:rPr>
            </w:pPr>
            <w:r w:rsidRPr="0083749C">
              <w:rPr>
                <w:rFonts w:cstheme="minorHAnsi"/>
                <w:i/>
                <w:iCs/>
                <w:sz w:val="20"/>
                <w:szCs w:val="20"/>
              </w:rPr>
              <w:t>En conséquence de la mise à jour proposée du paragraphe 2, qui établit que les principes énoncés dans la DoH devraient être appliqués par toutes les personnes associées à la recherche médicale, le groupe de travail propose d’intégrer les suggestions issues des commentaires d’ajouter «</w:t>
            </w:r>
            <w:r w:rsidR="001878E7">
              <w:rPr>
                <w:rFonts w:ascii="Arial" w:hAnsi="Arial" w:cs="Arial"/>
                <w:i/>
                <w:iCs/>
                <w:sz w:val="20"/>
                <w:szCs w:val="20"/>
              </w:rPr>
              <w:t> </w:t>
            </w:r>
            <w:r w:rsidRPr="0083749C">
              <w:rPr>
                <w:rFonts w:cstheme="minorHAnsi"/>
                <w:i/>
                <w:iCs/>
                <w:sz w:val="20"/>
                <w:szCs w:val="20"/>
              </w:rPr>
              <w:t>un autre chercheur qualifié</w:t>
            </w:r>
            <w:r w:rsidR="001878E7">
              <w:rPr>
                <w:rFonts w:ascii="Arial" w:hAnsi="Arial" w:cs="Arial"/>
                <w:i/>
                <w:iCs/>
                <w:sz w:val="20"/>
                <w:szCs w:val="20"/>
              </w:rPr>
              <w:t> </w:t>
            </w:r>
            <w:r w:rsidRPr="0083749C">
              <w:rPr>
                <w:rFonts w:cstheme="minorHAnsi"/>
                <w:i/>
                <w:iCs/>
                <w:sz w:val="20"/>
                <w:szCs w:val="20"/>
              </w:rPr>
              <w:t>».</w:t>
            </w:r>
          </w:p>
          <w:p w14:paraId="09647265" w14:textId="5DA30474" w:rsidR="00C914E1" w:rsidRPr="0083749C" w:rsidRDefault="00C914E1" w:rsidP="00B3183D">
            <w:pPr>
              <w:rPr>
                <w:rFonts w:cstheme="minorHAnsi"/>
                <w:b/>
                <w:bCs/>
                <w:sz w:val="20"/>
                <w:szCs w:val="20"/>
              </w:rPr>
            </w:pPr>
          </w:p>
        </w:tc>
      </w:tr>
      <w:tr w:rsidR="00C914E1" w:rsidRPr="0083749C" w14:paraId="16987765" w14:textId="77777777" w:rsidTr="00FA6845">
        <w:tc>
          <w:tcPr>
            <w:tcW w:w="6387" w:type="dxa"/>
          </w:tcPr>
          <w:p w14:paraId="58A437F6" w14:textId="77777777" w:rsidR="00C914E1" w:rsidRPr="0083749C" w:rsidRDefault="00C914E1" w:rsidP="00B3183D">
            <w:pPr>
              <w:pStyle w:val="Paragraphedeliste"/>
              <w:ind w:left="-30"/>
              <w:rPr>
                <w:rFonts w:cstheme="minorHAnsi"/>
                <w:b/>
                <w:bCs/>
                <w:sz w:val="20"/>
                <w:szCs w:val="20"/>
              </w:rPr>
            </w:pPr>
          </w:p>
          <w:p w14:paraId="2F03BB59" w14:textId="33B0B920" w:rsidR="00C914E1" w:rsidRPr="0083749C" w:rsidRDefault="00E76A09" w:rsidP="0066160A">
            <w:pPr>
              <w:pStyle w:val="Paragraphedeliste"/>
              <w:ind w:left="-30"/>
              <w:rPr>
                <w:rFonts w:cstheme="minorHAnsi"/>
                <w:b/>
                <w:bCs/>
                <w:sz w:val="20"/>
                <w:szCs w:val="20"/>
              </w:rPr>
            </w:pPr>
            <w:r w:rsidRPr="0083749C">
              <w:rPr>
                <w:rFonts w:cstheme="minorHAnsi"/>
                <w:b/>
                <w:bCs/>
                <w:sz w:val="20"/>
                <w:szCs w:val="20"/>
              </w:rPr>
              <w:lastRenderedPageBreak/>
              <w:t>DoH de 2013 :</w:t>
            </w:r>
          </w:p>
          <w:p w14:paraId="6CCB6813" w14:textId="3C04D433" w:rsidR="00037D63" w:rsidRPr="0083749C" w:rsidRDefault="00037D63" w:rsidP="0066160A">
            <w:pPr>
              <w:pStyle w:val="Default"/>
              <w:rPr>
                <w:rFonts w:asciiTheme="minorHAnsi" w:hAnsiTheme="minorHAnsi" w:cstheme="minorHAnsi"/>
                <w:color w:val="auto"/>
                <w:sz w:val="20"/>
                <w:szCs w:val="20"/>
                <w:lang w:val="fr-FR"/>
              </w:rPr>
            </w:pPr>
            <w:r w:rsidRPr="0083749C">
              <w:rPr>
                <w:rFonts w:asciiTheme="minorHAnsi" w:hAnsiTheme="minorHAnsi" w:cstheme="minorHAnsi"/>
                <w:color w:val="auto"/>
                <w:sz w:val="20"/>
                <w:szCs w:val="20"/>
                <w:lang w:val="fr-FR"/>
              </w:rPr>
              <w:t xml:space="preserve">31. </w:t>
            </w:r>
            <w:r w:rsidR="0066160A" w:rsidRPr="0083749C">
              <w:rPr>
                <w:rFonts w:asciiTheme="minorHAnsi" w:hAnsiTheme="minorHAnsi" w:cstheme="minorHAnsi"/>
                <w:color w:val="auto"/>
                <w:sz w:val="20"/>
                <w:szCs w:val="20"/>
                <w:lang w:val="fr-FR"/>
              </w:rPr>
              <w:t>Le médecin doit pleinement informer le patient sur les aspects des soins qui sont liés à la recherche.</w:t>
            </w:r>
            <w:r w:rsidRPr="0083749C">
              <w:rPr>
                <w:rFonts w:asciiTheme="minorHAnsi" w:hAnsiTheme="minorHAnsi" w:cstheme="minorHAnsi"/>
                <w:color w:val="auto"/>
                <w:sz w:val="20"/>
                <w:szCs w:val="20"/>
                <w:lang w:val="fr-FR"/>
              </w:rPr>
              <w:t xml:space="preserve"> </w:t>
            </w:r>
            <w:r w:rsidR="0066160A" w:rsidRPr="0083749C">
              <w:rPr>
                <w:rFonts w:asciiTheme="minorHAnsi" w:hAnsiTheme="minorHAnsi" w:cstheme="minorHAnsi"/>
                <w:color w:val="auto"/>
                <w:sz w:val="20"/>
                <w:szCs w:val="20"/>
                <w:lang w:val="fr-FR"/>
              </w:rPr>
              <w:t>Le refus d’un patient de participer à une recherche ou sa décision de s’en retirer ne saurait nuire à la relation entre patient et médecin.</w:t>
            </w:r>
          </w:p>
          <w:p w14:paraId="3FEBEB72" w14:textId="77777777" w:rsidR="00C914E1" w:rsidRPr="0083749C" w:rsidRDefault="00C914E1" w:rsidP="00B3183D">
            <w:pPr>
              <w:pStyle w:val="Paragraphedeliste"/>
              <w:ind w:left="-30"/>
              <w:rPr>
                <w:rFonts w:cstheme="minorHAnsi"/>
                <w:b/>
                <w:bCs/>
                <w:sz w:val="20"/>
                <w:szCs w:val="20"/>
              </w:rPr>
            </w:pPr>
          </w:p>
        </w:tc>
        <w:tc>
          <w:tcPr>
            <w:tcW w:w="6388" w:type="dxa"/>
          </w:tcPr>
          <w:p w14:paraId="3D371D26" w14:textId="77777777" w:rsidR="00C914E1" w:rsidRPr="0083749C" w:rsidRDefault="00C914E1" w:rsidP="00B3183D">
            <w:pPr>
              <w:rPr>
                <w:rFonts w:cstheme="minorHAnsi"/>
                <w:b/>
                <w:bCs/>
                <w:sz w:val="20"/>
                <w:szCs w:val="20"/>
              </w:rPr>
            </w:pPr>
          </w:p>
          <w:p w14:paraId="06661027" w14:textId="5A3E4E6C" w:rsidR="00C914E1" w:rsidRPr="0083749C" w:rsidRDefault="0066160A" w:rsidP="0066160A">
            <w:pPr>
              <w:rPr>
                <w:rFonts w:cstheme="minorHAnsi"/>
                <w:b/>
                <w:bCs/>
                <w:sz w:val="20"/>
                <w:szCs w:val="20"/>
              </w:rPr>
            </w:pPr>
            <w:r w:rsidRPr="0083749C">
              <w:rPr>
                <w:rFonts w:cstheme="minorHAnsi"/>
                <w:b/>
                <w:bCs/>
                <w:sz w:val="20"/>
                <w:szCs w:val="20"/>
              </w:rPr>
              <w:lastRenderedPageBreak/>
              <w:t>Proposition du groupe de travail :</w:t>
            </w:r>
          </w:p>
          <w:p w14:paraId="66BD654A" w14:textId="25118B21" w:rsidR="00064130" w:rsidRPr="0083749C" w:rsidRDefault="00064130" w:rsidP="00806F7E">
            <w:pPr>
              <w:pStyle w:val="Default"/>
              <w:rPr>
                <w:rFonts w:asciiTheme="minorHAnsi" w:hAnsiTheme="minorHAnsi" w:cstheme="minorHAnsi"/>
                <w:color w:val="auto"/>
                <w:sz w:val="20"/>
                <w:szCs w:val="20"/>
                <w:lang w:val="fr-FR"/>
              </w:rPr>
            </w:pPr>
            <w:r w:rsidRPr="0083749C">
              <w:rPr>
                <w:rFonts w:asciiTheme="minorHAnsi" w:hAnsiTheme="minorHAnsi" w:cstheme="minorHAnsi"/>
                <w:color w:val="auto"/>
                <w:sz w:val="20"/>
                <w:szCs w:val="20"/>
                <w:lang w:val="fr-FR"/>
              </w:rPr>
              <w:t xml:space="preserve">31. </w:t>
            </w:r>
            <w:r w:rsidR="0066160A" w:rsidRPr="0083749C">
              <w:rPr>
                <w:rFonts w:asciiTheme="minorHAnsi" w:hAnsiTheme="minorHAnsi" w:cstheme="minorHAnsi"/>
                <w:color w:val="auto"/>
                <w:sz w:val="20"/>
                <w:szCs w:val="20"/>
                <w:lang w:val="fr-FR"/>
              </w:rPr>
              <w:t xml:space="preserve">Le médecin </w:t>
            </w:r>
            <w:r w:rsidR="00806F7E" w:rsidRPr="0083749C">
              <w:rPr>
                <w:rFonts w:asciiTheme="minorHAnsi" w:hAnsiTheme="minorHAnsi" w:cstheme="minorHAnsi"/>
                <w:b/>
                <w:bCs/>
                <w:color w:val="auto"/>
                <w:sz w:val="20"/>
                <w:szCs w:val="20"/>
                <w:u w:val="single"/>
                <w:lang w:val="fr-FR"/>
              </w:rPr>
              <w:t xml:space="preserve">ou tout autre chercheur qualifié pour ce faire </w:t>
            </w:r>
            <w:r w:rsidR="0066160A" w:rsidRPr="0083749C">
              <w:rPr>
                <w:rFonts w:asciiTheme="minorHAnsi" w:hAnsiTheme="minorHAnsi" w:cstheme="minorHAnsi"/>
                <w:color w:val="auto"/>
                <w:sz w:val="20"/>
                <w:szCs w:val="20"/>
                <w:lang w:val="fr-FR"/>
              </w:rPr>
              <w:t xml:space="preserve">doit pleinement informer le patient </w:t>
            </w:r>
            <w:r w:rsidR="00734827">
              <w:rPr>
                <w:rFonts w:asciiTheme="minorHAnsi" w:hAnsiTheme="minorHAnsi" w:cstheme="minorHAnsi"/>
                <w:color w:val="auto"/>
                <w:sz w:val="20"/>
                <w:szCs w:val="20"/>
                <w:lang w:val="fr-FR"/>
              </w:rPr>
              <w:t>d</w:t>
            </w:r>
            <w:r w:rsidR="0066160A" w:rsidRPr="0083749C">
              <w:rPr>
                <w:rFonts w:asciiTheme="minorHAnsi" w:hAnsiTheme="minorHAnsi" w:cstheme="minorHAnsi"/>
                <w:color w:val="auto"/>
                <w:sz w:val="20"/>
                <w:szCs w:val="20"/>
                <w:lang w:val="fr-FR"/>
              </w:rPr>
              <w:t>es aspects des soins</w:t>
            </w:r>
            <w:r w:rsidR="00806F7E" w:rsidRPr="0083749C">
              <w:rPr>
                <w:rFonts w:asciiTheme="minorHAnsi" w:hAnsiTheme="minorHAnsi" w:cstheme="minorHAnsi"/>
                <w:color w:val="auto"/>
                <w:sz w:val="20"/>
                <w:szCs w:val="20"/>
                <w:lang w:val="fr-FR"/>
              </w:rPr>
              <w:t xml:space="preserve"> dont il bénéficie</w:t>
            </w:r>
            <w:r w:rsidR="0066160A" w:rsidRPr="0083749C">
              <w:rPr>
                <w:rFonts w:asciiTheme="minorHAnsi" w:hAnsiTheme="minorHAnsi" w:cstheme="minorHAnsi"/>
                <w:color w:val="auto"/>
                <w:sz w:val="20"/>
                <w:szCs w:val="20"/>
                <w:lang w:val="fr-FR"/>
              </w:rPr>
              <w:t xml:space="preserve"> qui sont liés à la recherche.</w:t>
            </w:r>
            <w:r w:rsidRPr="0083749C">
              <w:rPr>
                <w:rFonts w:asciiTheme="minorHAnsi" w:hAnsiTheme="minorHAnsi" w:cstheme="minorHAnsi"/>
                <w:color w:val="auto"/>
                <w:sz w:val="20"/>
                <w:szCs w:val="20"/>
                <w:lang w:val="fr-FR"/>
              </w:rPr>
              <w:t xml:space="preserve"> </w:t>
            </w:r>
            <w:r w:rsidR="00806F7E" w:rsidRPr="0083749C">
              <w:rPr>
                <w:rFonts w:asciiTheme="minorHAnsi" w:hAnsiTheme="minorHAnsi" w:cstheme="minorHAnsi"/>
                <w:color w:val="auto"/>
                <w:sz w:val="20"/>
                <w:szCs w:val="20"/>
                <w:lang w:val="fr-FR"/>
              </w:rPr>
              <w:t>Le refus d’un patient de participer à une recherche ou sa décision de s’en retirer ne saurait nuire à sa relation entre lui, patient, et son médecin.</w:t>
            </w:r>
          </w:p>
          <w:p w14:paraId="58B443C3" w14:textId="77777777" w:rsidR="00C914E1" w:rsidRPr="0083749C" w:rsidRDefault="00C914E1" w:rsidP="00B3183D">
            <w:pPr>
              <w:rPr>
                <w:rFonts w:cstheme="minorHAnsi"/>
                <w:b/>
                <w:bCs/>
                <w:sz w:val="20"/>
                <w:szCs w:val="20"/>
              </w:rPr>
            </w:pPr>
          </w:p>
        </w:tc>
      </w:tr>
      <w:tr w:rsidR="00C914E1" w:rsidRPr="0083749C" w14:paraId="602F021E" w14:textId="77777777" w:rsidTr="00FA6845">
        <w:tc>
          <w:tcPr>
            <w:tcW w:w="12775" w:type="dxa"/>
            <w:gridSpan w:val="2"/>
          </w:tcPr>
          <w:p w14:paraId="32B273E2" w14:textId="77777777" w:rsidR="00C914E1" w:rsidRPr="0083749C" w:rsidRDefault="00C914E1" w:rsidP="00B3183D">
            <w:pPr>
              <w:rPr>
                <w:b/>
                <w:bCs/>
                <w:sz w:val="20"/>
                <w:szCs w:val="20"/>
              </w:rPr>
            </w:pPr>
          </w:p>
          <w:p w14:paraId="66BBBEB6" w14:textId="77777777" w:rsidR="00D21EAF" w:rsidRPr="0083749C" w:rsidRDefault="00D21EAF" w:rsidP="00D21EAF">
            <w:pPr>
              <w:rPr>
                <w:b/>
                <w:bCs/>
                <w:sz w:val="20"/>
                <w:szCs w:val="20"/>
              </w:rPr>
            </w:pPr>
            <w:r w:rsidRPr="0083749C">
              <w:rPr>
                <w:b/>
                <w:bCs/>
                <w:sz w:val="20"/>
                <w:szCs w:val="20"/>
              </w:rPr>
              <w:t>Commentaire :</w:t>
            </w:r>
          </w:p>
          <w:p w14:paraId="36736E1C" w14:textId="3EEF3FE8" w:rsidR="00186721" w:rsidRPr="0083749C" w:rsidRDefault="00D21EAF" w:rsidP="00D21EAF">
            <w:pPr>
              <w:rPr>
                <w:sz w:val="20"/>
                <w:szCs w:val="20"/>
              </w:rPr>
            </w:pPr>
            <w:r w:rsidRPr="0083749C">
              <w:rPr>
                <w:sz w:val="20"/>
                <w:szCs w:val="20"/>
              </w:rPr>
              <w:t xml:space="preserve">[VEUILLEZ UTILISER </w:t>
            </w:r>
            <w:r w:rsidRPr="0083749C">
              <w:rPr>
                <w:b/>
                <w:bCs/>
                <w:sz w:val="20"/>
                <w:szCs w:val="20"/>
              </w:rPr>
              <w:t>CE</w:t>
            </w:r>
            <w:r w:rsidRPr="0083749C">
              <w:rPr>
                <w:sz w:val="20"/>
                <w:szCs w:val="20"/>
              </w:rPr>
              <w:t xml:space="preserve"> CHAMP POUR INDIQUER VOS COMMENTAIRES AU SUJET DE LA PROPOSITION DU GROUPE DE TRAVAIL. SI VOUS PROPOSEZ DES REFORMULATIONS, VEUILLEZ COPIER LA PROPOSITION DU GROUPE DE TRAVAIL ET LA COLLER ICI. INDIQUEZ ENSUITE LES AJOUTS QUE VOUS PROPOSEZ </w:t>
            </w:r>
            <w:r w:rsidRPr="0083749C">
              <w:rPr>
                <w:b/>
                <w:bCs/>
                <w:sz w:val="20"/>
                <w:szCs w:val="20"/>
                <w:highlight w:val="yellow"/>
              </w:rPr>
              <w:t>EN GRAS SURLIGNÉ EN JAUNE</w:t>
            </w:r>
            <w:r w:rsidRPr="0083749C">
              <w:rPr>
                <w:sz w:val="20"/>
                <w:szCs w:val="20"/>
              </w:rPr>
              <w:t xml:space="preserve"> ET INDIQUEZ LES ÉLÉMENTS QUE VOUS PROPOSEZ DE SUPPRIMER </w:t>
            </w:r>
            <w:r w:rsidRPr="0083749C">
              <w:rPr>
                <w:strike/>
                <w:sz w:val="20"/>
                <w:szCs w:val="20"/>
                <w:highlight w:val="yellow"/>
              </w:rPr>
              <w:t>EN BARRÉ SURLIGNÉ EN JAUNE</w:t>
            </w:r>
            <w:r w:rsidRPr="0083749C">
              <w:rPr>
                <w:sz w:val="20"/>
                <w:szCs w:val="20"/>
              </w:rPr>
              <w:t>.</w:t>
            </w:r>
            <w:r w:rsidRPr="0083749C">
              <w:rPr>
                <w:caps/>
                <w:sz w:val="20"/>
                <w:szCs w:val="20"/>
              </w:rPr>
              <w:t xml:space="preserve"> </w:t>
            </w:r>
            <w:r w:rsidRPr="0083749C">
              <w:rPr>
                <w:b/>
                <w:bCs/>
                <w:sz w:val="20"/>
                <w:szCs w:val="20"/>
                <w:u w:val="single"/>
              </w:rPr>
              <w:t>VEUILLEZ NE PAS UTILISER LE SUIVI DES MODIFICATIONS.</w:t>
            </w:r>
            <w:r w:rsidRPr="0083749C">
              <w:rPr>
                <w:b/>
                <w:bCs/>
                <w:sz w:val="20"/>
                <w:szCs w:val="20"/>
              </w:rPr>
              <w:t xml:space="preserve"> </w:t>
            </w:r>
            <w:r w:rsidRPr="0083749C">
              <w:rPr>
                <w:caps/>
                <w:sz w:val="20"/>
                <w:szCs w:val="20"/>
              </w:rPr>
              <w:t>Indiquez tout commentaire, motif ou explication [entre crochets]</w:t>
            </w:r>
            <w:r w:rsidRPr="0083749C">
              <w:rPr>
                <w:sz w:val="20"/>
                <w:szCs w:val="20"/>
              </w:rPr>
              <w:t>. VEUILLEZ CONSULTER L’EXEMPLE FIGURANT AU DÉBUT DU DOCUMENT.]</w:t>
            </w:r>
          </w:p>
          <w:p w14:paraId="3D577BA3" w14:textId="1A3D09EC" w:rsidR="00C914E1" w:rsidRPr="0083749C" w:rsidRDefault="00C914E1" w:rsidP="00B3183D">
            <w:pPr>
              <w:rPr>
                <w:rFonts w:cstheme="minorHAnsi"/>
                <w:b/>
                <w:bCs/>
                <w:sz w:val="20"/>
                <w:szCs w:val="20"/>
              </w:rPr>
            </w:pPr>
          </w:p>
        </w:tc>
      </w:tr>
      <w:tr w:rsidR="00C914E1" w:rsidRPr="0083749C" w14:paraId="6FDB6A84" w14:textId="77777777" w:rsidTr="00FA6845">
        <w:trPr>
          <w:trHeight w:val="240"/>
        </w:trPr>
        <w:tc>
          <w:tcPr>
            <w:tcW w:w="12775" w:type="dxa"/>
            <w:gridSpan w:val="2"/>
            <w:shd w:val="clear" w:color="auto" w:fill="E8E8E8" w:themeFill="background2"/>
          </w:tcPr>
          <w:p w14:paraId="0A840934" w14:textId="77777777" w:rsidR="00C914E1" w:rsidRPr="0083749C" w:rsidRDefault="00C914E1" w:rsidP="00B3183D">
            <w:pPr>
              <w:rPr>
                <w:rFonts w:cstheme="minorHAnsi"/>
                <w:b/>
                <w:bCs/>
                <w:sz w:val="20"/>
                <w:szCs w:val="20"/>
              </w:rPr>
            </w:pPr>
          </w:p>
          <w:p w14:paraId="66A3ADE1" w14:textId="77777777" w:rsidR="00753C83" w:rsidRPr="0083749C" w:rsidRDefault="00753C83" w:rsidP="00B3183D">
            <w:pPr>
              <w:rPr>
                <w:rFonts w:cstheme="minorHAnsi"/>
                <w:b/>
                <w:bCs/>
                <w:sz w:val="20"/>
                <w:szCs w:val="20"/>
              </w:rPr>
            </w:pPr>
          </w:p>
          <w:p w14:paraId="71D284D3" w14:textId="23B63396" w:rsidR="00C914E1" w:rsidRPr="0083749C" w:rsidRDefault="00806F7E" w:rsidP="00806F7E">
            <w:pPr>
              <w:rPr>
                <w:rFonts w:cstheme="minorHAnsi"/>
                <w:b/>
                <w:bCs/>
                <w:sz w:val="20"/>
                <w:szCs w:val="20"/>
              </w:rPr>
            </w:pPr>
            <w:r w:rsidRPr="0083749C">
              <w:rPr>
                <w:rFonts w:cstheme="minorHAnsi"/>
                <w:b/>
                <w:bCs/>
                <w:sz w:val="20"/>
                <w:szCs w:val="20"/>
              </w:rPr>
              <w:t>Paragraphe 32</w:t>
            </w:r>
          </w:p>
          <w:p w14:paraId="74C8105C" w14:textId="7FA1B084" w:rsidR="00064130" w:rsidRPr="0083749C" w:rsidRDefault="00806F7E" w:rsidP="00806F7E">
            <w:pPr>
              <w:rPr>
                <w:rFonts w:eastAsiaTheme="minorEastAsia" w:cstheme="minorHAnsi"/>
                <w:i/>
                <w:iCs/>
                <w:sz w:val="20"/>
                <w:szCs w:val="20"/>
              </w:rPr>
            </w:pPr>
            <w:r w:rsidRPr="0083749C">
              <w:rPr>
                <w:rFonts w:cstheme="minorHAnsi"/>
                <w:i/>
                <w:iCs/>
                <w:sz w:val="20"/>
                <w:szCs w:val="20"/>
              </w:rPr>
              <w:t>Au cours de la première phase de commentaires publics, le groupe de travail a répondu à la question soulevée lors des réunions régionales du manque de références adéquates au consentement et aux protections des participants quant à l’utilisation croissante de données personnelles conservées après des essais cliniques, notamment face à l’émergence de l’IA et de l’apprentissage automatique, le recueil de données génétiques et les risques d’identification ou de réidentification de données anonymisées.</w:t>
            </w:r>
            <w:r w:rsidR="00064130" w:rsidRPr="0083749C">
              <w:rPr>
                <w:rFonts w:eastAsiaTheme="minorEastAsia" w:cstheme="minorHAnsi"/>
                <w:i/>
                <w:iCs/>
                <w:sz w:val="20"/>
                <w:szCs w:val="20"/>
              </w:rPr>
              <w:t xml:space="preserve"> </w:t>
            </w:r>
            <w:r w:rsidRPr="0083749C">
              <w:rPr>
                <w:rFonts w:eastAsiaTheme="minorEastAsia" w:cstheme="minorHAnsi"/>
                <w:i/>
                <w:iCs/>
                <w:sz w:val="20"/>
                <w:szCs w:val="20"/>
              </w:rPr>
              <w:t>Le groupe de travail a proposé de remplacer le paragraphe 32 pour dépasser la simple question des biobanques et faire référence à la déclaration de Taipei (DoT) en mettant en avant ses principaux éléments relatifs à la recherche sur des êtres humains.</w:t>
            </w:r>
          </w:p>
          <w:p w14:paraId="3A2896ED" w14:textId="77777777" w:rsidR="00064130" w:rsidRPr="0083749C" w:rsidRDefault="00064130" w:rsidP="00B3183D">
            <w:pPr>
              <w:rPr>
                <w:rFonts w:cstheme="minorHAnsi"/>
                <w:i/>
                <w:iCs/>
                <w:sz w:val="20"/>
                <w:szCs w:val="20"/>
              </w:rPr>
            </w:pPr>
          </w:p>
          <w:p w14:paraId="3B2C9B61" w14:textId="335914AC" w:rsidR="001A2311" w:rsidRPr="0083749C" w:rsidRDefault="00806F7E" w:rsidP="00806F7E">
            <w:pPr>
              <w:rPr>
                <w:rFonts w:cstheme="minorHAnsi"/>
                <w:i/>
                <w:iCs/>
                <w:sz w:val="20"/>
                <w:szCs w:val="20"/>
              </w:rPr>
            </w:pPr>
            <w:r w:rsidRPr="0083749C">
              <w:rPr>
                <w:rFonts w:cstheme="minorHAnsi"/>
                <w:i/>
                <w:iCs/>
                <w:sz w:val="20"/>
                <w:szCs w:val="20"/>
              </w:rPr>
              <w:t>De nombreux commentaires ont salué la référence à la DoT, d’autres non.</w:t>
            </w:r>
            <w:r w:rsidR="00064130" w:rsidRPr="0083749C">
              <w:rPr>
                <w:rFonts w:cstheme="minorHAnsi"/>
                <w:i/>
                <w:iCs/>
                <w:sz w:val="20"/>
                <w:szCs w:val="20"/>
              </w:rPr>
              <w:t xml:space="preserve"> </w:t>
            </w:r>
            <w:r w:rsidRPr="0083749C">
              <w:rPr>
                <w:rFonts w:cstheme="minorHAnsi"/>
                <w:i/>
                <w:iCs/>
                <w:sz w:val="20"/>
                <w:szCs w:val="20"/>
              </w:rPr>
              <w:t>Le groupe de travail recommande d’intégrer la référence à la DoT en raison de son importance pour le traitement des données relatives aux participants à une recherche et de leurs tissus et en raison de la croissance vertigineuse du recueil massif de données dans la recherche.</w:t>
            </w:r>
            <w:r w:rsidR="001A2311" w:rsidRPr="0083749C">
              <w:rPr>
                <w:rFonts w:cstheme="minorHAnsi"/>
                <w:i/>
                <w:iCs/>
                <w:sz w:val="20"/>
                <w:szCs w:val="20"/>
              </w:rPr>
              <w:t xml:space="preserve"> </w:t>
            </w:r>
            <w:r w:rsidRPr="0083749C">
              <w:rPr>
                <w:rFonts w:cstheme="minorHAnsi"/>
                <w:i/>
                <w:iCs/>
                <w:sz w:val="20"/>
                <w:szCs w:val="20"/>
              </w:rPr>
              <w:t>Le groupe de travail a clarifié en outre le fait que ce paragraphe (de la DoH) portait sur le stockage de données et de tissus «</w:t>
            </w:r>
            <w:r w:rsidR="001878E7">
              <w:rPr>
                <w:rFonts w:ascii="Arial" w:hAnsi="Arial" w:cs="Arial"/>
                <w:i/>
                <w:iCs/>
                <w:sz w:val="20"/>
                <w:szCs w:val="20"/>
              </w:rPr>
              <w:t> </w:t>
            </w:r>
            <w:r w:rsidRPr="0083749C">
              <w:rPr>
                <w:rFonts w:cstheme="minorHAnsi"/>
                <w:i/>
                <w:iCs/>
                <w:sz w:val="20"/>
                <w:szCs w:val="20"/>
              </w:rPr>
              <w:t>issus des participants à la recherche</w:t>
            </w:r>
            <w:r w:rsidR="001878E7">
              <w:rPr>
                <w:rFonts w:ascii="Arial" w:hAnsi="Arial" w:cs="Arial"/>
                <w:i/>
                <w:iCs/>
                <w:sz w:val="20"/>
                <w:szCs w:val="20"/>
              </w:rPr>
              <w:t> </w:t>
            </w:r>
            <w:r w:rsidRPr="0083749C">
              <w:rPr>
                <w:rFonts w:cstheme="minorHAnsi"/>
                <w:i/>
                <w:iCs/>
                <w:sz w:val="20"/>
                <w:szCs w:val="20"/>
              </w:rPr>
              <w:t>» en particulier et non sur la question plus générale des banques de données de santé (traitée dans la DoT), des dossiers électroniques de santé ou des registres étrangers à la recherche.</w:t>
            </w:r>
          </w:p>
          <w:p w14:paraId="3623C7E0" w14:textId="77777777" w:rsidR="001A2311" w:rsidRPr="0083749C" w:rsidRDefault="001A2311" w:rsidP="00B3183D">
            <w:pPr>
              <w:rPr>
                <w:rFonts w:cstheme="minorHAnsi"/>
                <w:i/>
                <w:iCs/>
                <w:sz w:val="20"/>
                <w:szCs w:val="20"/>
              </w:rPr>
            </w:pPr>
          </w:p>
          <w:p w14:paraId="62F89063" w14:textId="046E5ED5" w:rsidR="00064130" w:rsidRPr="0083749C" w:rsidRDefault="00806F7E" w:rsidP="003854EF">
            <w:pPr>
              <w:rPr>
                <w:rFonts w:cstheme="minorHAnsi"/>
                <w:i/>
                <w:iCs/>
                <w:sz w:val="20"/>
                <w:szCs w:val="20"/>
              </w:rPr>
            </w:pPr>
            <w:r w:rsidRPr="0083749C">
              <w:rPr>
                <w:rFonts w:cstheme="minorHAnsi"/>
                <w:i/>
                <w:iCs/>
                <w:sz w:val="20"/>
                <w:szCs w:val="20"/>
              </w:rPr>
              <w:t>Le groupe de travail a accepté de remplacer «</w:t>
            </w:r>
            <w:r w:rsidR="001878E7">
              <w:rPr>
                <w:rFonts w:ascii="Arial" w:hAnsi="Arial" w:cs="Arial"/>
                <w:i/>
                <w:iCs/>
                <w:sz w:val="20"/>
                <w:szCs w:val="20"/>
              </w:rPr>
              <w:t> </w:t>
            </w:r>
            <w:r w:rsidRPr="0083749C">
              <w:rPr>
                <w:rFonts w:cstheme="minorHAnsi"/>
                <w:i/>
                <w:iCs/>
                <w:sz w:val="20"/>
                <w:szCs w:val="20"/>
              </w:rPr>
              <w:t>doivent</w:t>
            </w:r>
            <w:r w:rsidR="001878E7">
              <w:rPr>
                <w:rFonts w:ascii="Arial" w:hAnsi="Arial" w:cs="Arial"/>
                <w:i/>
                <w:iCs/>
                <w:sz w:val="20"/>
                <w:szCs w:val="20"/>
              </w:rPr>
              <w:t> </w:t>
            </w:r>
            <w:r w:rsidRPr="0083749C">
              <w:rPr>
                <w:rFonts w:cstheme="minorHAnsi"/>
                <w:i/>
                <w:iCs/>
                <w:sz w:val="20"/>
                <w:szCs w:val="20"/>
              </w:rPr>
              <w:t>» par «</w:t>
            </w:r>
            <w:r w:rsidR="001878E7">
              <w:rPr>
                <w:rFonts w:ascii="Arial" w:hAnsi="Arial" w:cs="Arial"/>
                <w:i/>
                <w:iCs/>
                <w:sz w:val="20"/>
                <w:szCs w:val="20"/>
              </w:rPr>
              <w:t> </w:t>
            </w:r>
            <w:r w:rsidRPr="0083749C">
              <w:rPr>
                <w:rFonts w:cstheme="minorHAnsi"/>
                <w:i/>
                <w:iCs/>
                <w:sz w:val="20"/>
                <w:szCs w:val="20"/>
              </w:rPr>
              <w:t>devraient</w:t>
            </w:r>
            <w:r w:rsidR="001878E7">
              <w:rPr>
                <w:rFonts w:ascii="Arial" w:hAnsi="Arial" w:cs="Arial"/>
                <w:i/>
                <w:iCs/>
                <w:sz w:val="20"/>
                <w:szCs w:val="20"/>
              </w:rPr>
              <w:t> </w:t>
            </w:r>
            <w:r w:rsidRPr="0083749C">
              <w:rPr>
                <w:rFonts w:cstheme="minorHAnsi"/>
                <w:i/>
                <w:iCs/>
                <w:sz w:val="20"/>
                <w:szCs w:val="20"/>
              </w:rPr>
              <w:t>» dans la partie sur le retrait du consentement pour reconnaître des variations internationales.</w:t>
            </w:r>
            <w:r w:rsidR="00064130" w:rsidRPr="0083749C">
              <w:rPr>
                <w:rFonts w:cstheme="minorHAnsi"/>
                <w:i/>
                <w:iCs/>
                <w:sz w:val="20"/>
                <w:szCs w:val="20"/>
              </w:rPr>
              <w:t xml:space="preserve"> </w:t>
            </w:r>
            <w:r w:rsidRPr="0083749C">
              <w:rPr>
                <w:rFonts w:cstheme="minorHAnsi"/>
                <w:i/>
                <w:iCs/>
                <w:sz w:val="20"/>
                <w:szCs w:val="20"/>
              </w:rPr>
              <w:t>Le groupe de travail a fait droit à la proposition d’ajouter «</w:t>
            </w:r>
            <w:r w:rsidR="001878E7">
              <w:rPr>
                <w:rFonts w:ascii="Arial" w:hAnsi="Arial" w:cs="Arial"/>
                <w:i/>
                <w:iCs/>
                <w:sz w:val="20"/>
                <w:szCs w:val="20"/>
              </w:rPr>
              <w:t> </w:t>
            </w:r>
            <w:r w:rsidRPr="0083749C">
              <w:rPr>
                <w:rFonts w:cstheme="minorHAnsi"/>
                <w:i/>
                <w:iCs/>
                <w:sz w:val="20"/>
                <w:szCs w:val="20"/>
              </w:rPr>
              <w:t>secondaire</w:t>
            </w:r>
            <w:r w:rsidR="001878E7">
              <w:rPr>
                <w:rFonts w:ascii="Arial" w:hAnsi="Arial" w:cs="Arial"/>
                <w:i/>
                <w:iCs/>
                <w:sz w:val="20"/>
                <w:szCs w:val="20"/>
              </w:rPr>
              <w:t> </w:t>
            </w:r>
            <w:r w:rsidRPr="0083749C">
              <w:rPr>
                <w:rFonts w:cstheme="minorHAnsi"/>
                <w:i/>
                <w:iCs/>
                <w:sz w:val="20"/>
                <w:szCs w:val="20"/>
              </w:rPr>
              <w:t>» après «</w:t>
            </w:r>
            <w:r w:rsidR="001878E7">
              <w:rPr>
                <w:rFonts w:ascii="Arial" w:hAnsi="Arial" w:cs="Arial"/>
                <w:i/>
                <w:iCs/>
                <w:sz w:val="20"/>
                <w:szCs w:val="20"/>
              </w:rPr>
              <w:t> </w:t>
            </w:r>
            <w:r w:rsidRPr="0083749C">
              <w:rPr>
                <w:rFonts w:cstheme="minorHAnsi"/>
                <w:i/>
                <w:iCs/>
                <w:sz w:val="20"/>
                <w:szCs w:val="20"/>
              </w:rPr>
              <w:t>prévisible</w:t>
            </w:r>
            <w:r w:rsidR="001878E7">
              <w:rPr>
                <w:rFonts w:ascii="Arial" w:hAnsi="Arial" w:cs="Arial"/>
                <w:i/>
                <w:iCs/>
                <w:sz w:val="20"/>
                <w:szCs w:val="20"/>
              </w:rPr>
              <w:t> </w:t>
            </w:r>
            <w:r w:rsidRPr="0083749C">
              <w:rPr>
                <w:rFonts w:cstheme="minorHAnsi"/>
                <w:i/>
                <w:iCs/>
                <w:sz w:val="20"/>
                <w:szCs w:val="20"/>
              </w:rPr>
              <w:t>» dans la première phrase afin de clarifier que le consentement éclairé supplémentaire dont il est question ici se rapporte à des utilisations autres que celles de l’étude principale.</w:t>
            </w:r>
            <w:r w:rsidR="00064130" w:rsidRPr="0083749C">
              <w:rPr>
                <w:rFonts w:cstheme="minorHAnsi"/>
                <w:i/>
                <w:iCs/>
                <w:sz w:val="20"/>
                <w:szCs w:val="20"/>
              </w:rPr>
              <w:t xml:space="preserve"> </w:t>
            </w:r>
            <w:r w:rsidRPr="0083749C">
              <w:rPr>
                <w:rFonts w:cstheme="minorHAnsi"/>
                <w:i/>
                <w:iCs/>
                <w:sz w:val="20"/>
                <w:szCs w:val="20"/>
              </w:rPr>
              <w:t>Le groupe de travail a ajouté «</w:t>
            </w:r>
            <w:r w:rsidR="001878E7">
              <w:rPr>
                <w:rFonts w:ascii="Arial" w:hAnsi="Arial" w:cs="Arial"/>
                <w:i/>
                <w:iCs/>
                <w:sz w:val="20"/>
                <w:szCs w:val="20"/>
              </w:rPr>
              <w:t> </w:t>
            </w:r>
            <w:r w:rsidRPr="0083749C">
              <w:rPr>
                <w:rFonts w:cstheme="minorHAnsi"/>
                <w:i/>
                <w:iCs/>
                <w:sz w:val="20"/>
                <w:szCs w:val="20"/>
              </w:rPr>
              <w:t>recueil</w:t>
            </w:r>
            <w:r w:rsidR="001878E7">
              <w:rPr>
                <w:rFonts w:ascii="Arial" w:hAnsi="Arial" w:cs="Arial"/>
                <w:i/>
                <w:iCs/>
                <w:sz w:val="20"/>
                <w:szCs w:val="20"/>
              </w:rPr>
              <w:t> </w:t>
            </w:r>
            <w:r w:rsidRPr="0083749C">
              <w:rPr>
                <w:rFonts w:cstheme="minorHAnsi"/>
                <w:i/>
                <w:iCs/>
                <w:sz w:val="20"/>
                <w:szCs w:val="20"/>
              </w:rPr>
              <w:t>» dans la deuxième phrase à des fins de cohérence.</w:t>
            </w:r>
            <w:r w:rsidR="00064130" w:rsidRPr="0083749C">
              <w:rPr>
                <w:rFonts w:cstheme="minorHAnsi"/>
                <w:i/>
                <w:iCs/>
                <w:sz w:val="20"/>
                <w:szCs w:val="20"/>
              </w:rPr>
              <w:t xml:space="preserve"> </w:t>
            </w:r>
            <w:r w:rsidRPr="0083749C">
              <w:rPr>
                <w:rFonts w:cstheme="minorHAnsi"/>
                <w:i/>
                <w:iCs/>
                <w:sz w:val="20"/>
                <w:szCs w:val="20"/>
              </w:rPr>
              <w:t>L’expression «</w:t>
            </w:r>
            <w:r w:rsidR="001878E7">
              <w:rPr>
                <w:rFonts w:ascii="Arial" w:hAnsi="Arial" w:cs="Arial"/>
                <w:i/>
                <w:iCs/>
                <w:sz w:val="20"/>
                <w:szCs w:val="20"/>
              </w:rPr>
              <w:t> </w:t>
            </w:r>
            <w:r w:rsidR="003854EF" w:rsidRPr="0083749C">
              <w:rPr>
                <w:rFonts w:cstheme="minorHAnsi"/>
                <w:i/>
                <w:iCs/>
                <w:sz w:val="20"/>
                <w:szCs w:val="20"/>
              </w:rPr>
              <w:t>lorsque cela est possible</w:t>
            </w:r>
            <w:r w:rsidR="001878E7">
              <w:rPr>
                <w:rFonts w:ascii="Arial" w:hAnsi="Arial" w:cs="Arial"/>
                <w:i/>
                <w:iCs/>
                <w:sz w:val="20"/>
                <w:szCs w:val="20"/>
              </w:rPr>
              <w:t> </w:t>
            </w:r>
            <w:r w:rsidR="003854EF" w:rsidRPr="0083749C">
              <w:rPr>
                <w:rFonts w:cstheme="minorHAnsi"/>
                <w:i/>
                <w:iCs/>
                <w:sz w:val="20"/>
                <w:szCs w:val="20"/>
              </w:rPr>
              <w:t>» vise à reconnaître qu’en certaines situations, le matériau ou les données ne peuvent être retirés, pour des raisons légales ou pratiques.</w:t>
            </w:r>
          </w:p>
          <w:p w14:paraId="3B16AC43" w14:textId="19988070" w:rsidR="00C914E1" w:rsidRPr="0083749C" w:rsidRDefault="00C914E1" w:rsidP="00B3183D">
            <w:pPr>
              <w:rPr>
                <w:rFonts w:cstheme="minorHAnsi"/>
                <w:b/>
                <w:bCs/>
                <w:sz w:val="20"/>
                <w:szCs w:val="20"/>
              </w:rPr>
            </w:pPr>
          </w:p>
        </w:tc>
      </w:tr>
      <w:tr w:rsidR="00C914E1" w:rsidRPr="0083749C" w14:paraId="796F671E" w14:textId="77777777" w:rsidTr="00FA6845">
        <w:trPr>
          <w:trHeight w:val="240"/>
        </w:trPr>
        <w:tc>
          <w:tcPr>
            <w:tcW w:w="6387" w:type="dxa"/>
          </w:tcPr>
          <w:p w14:paraId="1B264F34" w14:textId="77777777" w:rsidR="00C914E1" w:rsidRPr="0083749C" w:rsidRDefault="00C914E1" w:rsidP="00B3183D">
            <w:pPr>
              <w:pStyle w:val="Paragraphedeliste"/>
              <w:ind w:left="-30"/>
              <w:rPr>
                <w:rFonts w:cstheme="minorHAnsi"/>
                <w:b/>
                <w:bCs/>
                <w:sz w:val="20"/>
                <w:szCs w:val="20"/>
              </w:rPr>
            </w:pPr>
          </w:p>
          <w:p w14:paraId="27B950D7" w14:textId="1CC7321C" w:rsidR="00C914E1" w:rsidRPr="0083749C" w:rsidRDefault="003854EF" w:rsidP="003854EF">
            <w:pPr>
              <w:pStyle w:val="Paragraphedeliste"/>
              <w:ind w:left="-30"/>
              <w:rPr>
                <w:rFonts w:cstheme="minorHAnsi"/>
                <w:b/>
                <w:bCs/>
                <w:sz w:val="20"/>
                <w:szCs w:val="20"/>
              </w:rPr>
            </w:pPr>
            <w:r w:rsidRPr="0083749C">
              <w:rPr>
                <w:rFonts w:cstheme="minorHAnsi"/>
                <w:b/>
                <w:bCs/>
                <w:sz w:val="20"/>
                <w:szCs w:val="20"/>
              </w:rPr>
              <w:lastRenderedPageBreak/>
              <w:t>DoH de 2013 :</w:t>
            </w:r>
          </w:p>
          <w:p w14:paraId="52DE8DDF" w14:textId="366DE0F4" w:rsidR="00037D63" w:rsidRPr="0083749C" w:rsidRDefault="00037D63" w:rsidP="003854EF">
            <w:pPr>
              <w:rPr>
                <w:rFonts w:cstheme="minorHAnsi"/>
                <w:sz w:val="20"/>
                <w:szCs w:val="20"/>
              </w:rPr>
            </w:pPr>
            <w:r w:rsidRPr="0083749C">
              <w:rPr>
                <w:rFonts w:cstheme="minorHAnsi"/>
                <w:sz w:val="20"/>
                <w:szCs w:val="20"/>
              </w:rPr>
              <w:t xml:space="preserve">32. </w:t>
            </w:r>
            <w:r w:rsidR="003854EF" w:rsidRPr="0083749C">
              <w:rPr>
                <w:rFonts w:cstheme="minorHAnsi"/>
                <w:sz w:val="20"/>
                <w:szCs w:val="20"/>
              </w:rPr>
              <w:t>Pour la recherche médicale utilisant des tissus ou des données d’origine humaine, telles que les recherches sur tissus et données contenues dans les biobanques ou des dépôts similaires, les médecins doivent solliciter le consentement éclairé pour leur analyse, stockage et/ou réutilisation.</w:t>
            </w:r>
            <w:r w:rsidRPr="0083749C">
              <w:rPr>
                <w:rFonts w:cstheme="minorHAnsi"/>
                <w:sz w:val="20"/>
                <w:szCs w:val="20"/>
              </w:rPr>
              <w:t xml:space="preserve"> </w:t>
            </w:r>
            <w:r w:rsidR="003854EF" w:rsidRPr="0083749C">
              <w:rPr>
                <w:rFonts w:cstheme="minorHAnsi"/>
                <w:sz w:val="20"/>
                <w:szCs w:val="20"/>
              </w:rPr>
              <w:t>Il peut se présenter des situations exceptionnelles où il est impraticable, voire impossible d’obtenir le consentement.</w:t>
            </w:r>
            <w:r w:rsidRPr="0083749C">
              <w:rPr>
                <w:rFonts w:cstheme="minorHAnsi"/>
                <w:sz w:val="20"/>
                <w:szCs w:val="20"/>
              </w:rPr>
              <w:t xml:space="preserve"> </w:t>
            </w:r>
            <w:r w:rsidR="003854EF" w:rsidRPr="0083749C">
              <w:rPr>
                <w:rFonts w:cstheme="minorHAnsi"/>
                <w:sz w:val="20"/>
                <w:szCs w:val="20"/>
              </w:rPr>
              <w:t>Dans de telles situations, la recherche peut être entreprise uniquement après évaluation et approbation du comité d’éthique de la recherche concerné.</w:t>
            </w:r>
          </w:p>
          <w:p w14:paraId="77AE911A" w14:textId="77777777" w:rsidR="00C914E1" w:rsidRPr="0083749C" w:rsidRDefault="00C914E1" w:rsidP="00B3183D">
            <w:pPr>
              <w:rPr>
                <w:rFonts w:cstheme="minorHAnsi"/>
                <w:b/>
                <w:bCs/>
                <w:sz w:val="20"/>
                <w:szCs w:val="20"/>
              </w:rPr>
            </w:pPr>
          </w:p>
        </w:tc>
        <w:tc>
          <w:tcPr>
            <w:tcW w:w="6388" w:type="dxa"/>
          </w:tcPr>
          <w:p w14:paraId="0B5EFE82" w14:textId="77777777" w:rsidR="00C914E1" w:rsidRPr="0083749C" w:rsidRDefault="00C914E1" w:rsidP="00B3183D">
            <w:pPr>
              <w:rPr>
                <w:rFonts w:cstheme="minorHAnsi"/>
                <w:b/>
                <w:bCs/>
                <w:sz w:val="20"/>
                <w:szCs w:val="20"/>
              </w:rPr>
            </w:pPr>
          </w:p>
          <w:p w14:paraId="56566FC2" w14:textId="4B3A5074" w:rsidR="00C914E1" w:rsidRPr="0083749C" w:rsidRDefault="003854EF" w:rsidP="003854EF">
            <w:pPr>
              <w:rPr>
                <w:rFonts w:cstheme="minorHAnsi"/>
                <w:b/>
                <w:bCs/>
                <w:sz w:val="20"/>
                <w:szCs w:val="20"/>
              </w:rPr>
            </w:pPr>
            <w:r w:rsidRPr="0083749C">
              <w:rPr>
                <w:rFonts w:cstheme="minorHAnsi"/>
                <w:b/>
                <w:bCs/>
                <w:sz w:val="20"/>
                <w:szCs w:val="20"/>
              </w:rPr>
              <w:lastRenderedPageBreak/>
              <w:t>Proposition du groupe de travail :</w:t>
            </w:r>
          </w:p>
          <w:p w14:paraId="55D9408B" w14:textId="1FC71DE1" w:rsidR="00064130" w:rsidRPr="0083749C" w:rsidRDefault="00064130" w:rsidP="003854EF">
            <w:pPr>
              <w:rPr>
                <w:rFonts w:cstheme="minorHAnsi"/>
                <w:sz w:val="20"/>
                <w:szCs w:val="20"/>
              </w:rPr>
            </w:pPr>
            <w:r w:rsidRPr="0083749C">
              <w:rPr>
                <w:rFonts w:cstheme="minorHAnsi"/>
                <w:sz w:val="20"/>
                <w:szCs w:val="20"/>
              </w:rPr>
              <w:t xml:space="preserve">32. </w:t>
            </w:r>
            <w:r w:rsidR="003854EF" w:rsidRPr="0083749C">
              <w:rPr>
                <w:rFonts w:cstheme="minorHAnsi"/>
                <w:strike/>
                <w:sz w:val="20"/>
                <w:szCs w:val="20"/>
              </w:rPr>
              <w:t>Pour la recherche médicale utilisant des tissus ou des données d’origine humaine, telles que les recherches sur tissus et données contenues dans les biobanques ou des dépôts similaires, les médecins doivent solliciter le consentement éclairé pour leur analyse, stockage et/ou réutilisation.</w:t>
            </w:r>
            <w:r w:rsidRPr="0083749C">
              <w:rPr>
                <w:rFonts w:cstheme="minorHAnsi"/>
                <w:strike/>
                <w:sz w:val="20"/>
                <w:szCs w:val="20"/>
              </w:rPr>
              <w:t xml:space="preserve"> </w:t>
            </w:r>
            <w:r w:rsidR="003854EF" w:rsidRPr="0083749C">
              <w:rPr>
                <w:rFonts w:cstheme="minorHAnsi"/>
                <w:strike/>
                <w:sz w:val="20"/>
                <w:szCs w:val="20"/>
              </w:rPr>
              <w:t>Il peut se présenter des situations exceptionnelles où il est impraticable, voire impossible d’obtenir le consentement.</w:t>
            </w:r>
            <w:r w:rsidRPr="0083749C">
              <w:rPr>
                <w:rFonts w:cstheme="minorHAnsi"/>
                <w:strike/>
                <w:sz w:val="20"/>
                <w:szCs w:val="20"/>
              </w:rPr>
              <w:t xml:space="preserve"> </w:t>
            </w:r>
            <w:r w:rsidR="003854EF" w:rsidRPr="0083749C">
              <w:rPr>
                <w:rFonts w:cstheme="minorHAnsi"/>
                <w:strike/>
                <w:sz w:val="20"/>
                <w:szCs w:val="20"/>
              </w:rPr>
              <w:t>Dans de telles situations, la recherche peut être entreprise uniquement après évaluation et approbation du comité d’éthique de la recherche concerné.</w:t>
            </w:r>
          </w:p>
          <w:p w14:paraId="6DDF450E" w14:textId="40097AF0" w:rsidR="00064130" w:rsidRPr="0083749C" w:rsidRDefault="003854EF" w:rsidP="00B3183D">
            <w:pPr>
              <w:rPr>
                <w:rFonts w:eastAsiaTheme="minorEastAsia" w:cstheme="minorHAnsi"/>
                <w:b/>
                <w:bCs/>
                <w:i/>
                <w:iCs/>
                <w:sz w:val="20"/>
                <w:szCs w:val="20"/>
              </w:rPr>
            </w:pPr>
            <w:r w:rsidRPr="0083749C">
              <w:rPr>
                <w:rFonts w:eastAsiaTheme="minorEastAsia" w:cstheme="minorHAnsi"/>
                <w:b/>
                <w:bCs/>
                <w:sz w:val="20"/>
                <w:szCs w:val="20"/>
                <w:u w:val="single"/>
              </w:rPr>
              <w:t>Le</w:t>
            </w:r>
            <w:r w:rsidR="00FA6845" w:rsidRPr="0083749C">
              <w:rPr>
                <w:rFonts w:eastAsiaTheme="minorEastAsia" w:cstheme="minorHAnsi"/>
                <w:b/>
                <w:bCs/>
                <w:sz w:val="20"/>
                <w:szCs w:val="20"/>
                <w:u w:val="single"/>
              </w:rPr>
              <w:t>s</w:t>
            </w:r>
            <w:r w:rsidRPr="0083749C">
              <w:rPr>
                <w:rFonts w:eastAsiaTheme="minorEastAsia" w:cstheme="minorHAnsi"/>
                <w:b/>
                <w:bCs/>
                <w:sz w:val="20"/>
                <w:szCs w:val="20"/>
                <w:u w:val="single"/>
              </w:rPr>
              <w:t xml:space="preserve"> médecin</w:t>
            </w:r>
            <w:r w:rsidR="00FA6845" w:rsidRPr="0083749C">
              <w:rPr>
                <w:rFonts w:eastAsiaTheme="minorEastAsia" w:cstheme="minorHAnsi"/>
                <w:b/>
                <w:bCs/>
                <w:sz w:val="20"/>
                <w:szCs w:val="20"/>
                <w:u w:val="single"/>
              </w:rPr>
              <w:t>s</w:t>
            </w:r>
            <w:r w:rsidRPr="0083749C">
              <w:rPr>
                <w:rFonts w:eastAsiaTheme="minorEastAsia" w:cstheme="minorHAnsi"/>
                <w:b/>
                <w:bCs/>
                <w:sz w:val="20"/>
                <w:szCs w:val="20"/>
                <w:u w:val="single"/>
              </w:rPr>
              <w:t xml:space="preserve"> </w:t>
            </w:r>
            <w:r w:rsidR="00FA6845" w:rsidRPr="0083749C">
              <w:rPr>
                <w:rFonts w:eastAsiaTheme="minorEastAsia" w:cstheme="minorHAnsi"/>
                <w:b/>
                <w:bCs/>
                <w:sz w:val="20"/>
                <w:szCs w:val="20"/>
                <w:u w:val="single"/>
              </w:rPr>
              <w:t>ou d’</w:t>
            </w:r>
            <w:r w:rsidRPr="0083749C">
              <w:rPr>
                <w:rFonts w:eastAsiaTheme="minorEastAsia" w:cstheme="minorHAnsi"/>
                <w:b/>
                <w:bCs/>
                <w:sz w:val="20"/>
                <w:szCs w:val="20"/>
                <w:u w:val="single"/>
              </w:rPr>
              <w:t xml:space="preserve">autres chercheurs doivent obtenir le consentement des participants à une recherche pour le recueil, le stockage et l’utilisation secondaire prévisible du matériau biologique prélevé sur eux ou </w:t>
            </w:r>
            <w:r w:rsidR="00734827">
              <w:rPr>
                <w:rFonts w:eastAsiaTheme="minorEastAsia" w:cstheme="minorHAnsi"/>
                <w:b/>
                <w:bCs/>
                <w:sz w:val="20"/>
                <w:szCs w:val="20"/>
                <w:u w:val="single"/>
              </w:rPr>
              <w:t>d</w:t>
            </w:r>
            <w:r w:rsidRPr="0083749C">
              <w:rPr>
                <w:rFonts w:eastAsiaTheme="minorEastAsia" w:cstheme="minorHAnsi"/>
                <w:b/>
                <w:bCs/>
                <w:sz w:val="20"/>
                <w:szCs w:val="20"/>
                <w:u w:val="single"/>
              </w:rPr>
              <w:t>es données qui permettent de les identifier ou de les réidentifier.</w:t>
            </w:r>
            <w:r w:rsidR="00064130" w:rsidRPr="0083749C">
              <w:rPr>
                <w:rFonts w:eastAsiaTheme="minorEastAsia" w:cstheme="minorHAnsi"/>
                <w:b/>
                <w:bCs/>
                <w:sz w:val="20"/>
                <w:szCs w:val="20"/>
                <w:u w:val="single"/>
              </w:rPr>
              <w:t xml:space="preserve"> </w:t>
            </w:r>
            <w:r w:rsidRPr="0083749C">
              <w:rPr>
                <w:rFonts w:eastAsiaTheme="minorEastAsia" w:cstheme="minorHAnsi"/>
                <w:b/>
                <w:bCs/>
                <w:sz w:val="20"/>
                <w:szCs w:val="20"/>
                <w:u w:val="single"/>
              </w:rPr>
              <w:t>Tout recueil et stockage de données ou de matériau biologique issus de participants à une recherche à des fins multiples et indéfinies doit être conforme aux dispositions de la déclaration de Taipei, notamment au droit des personnes de retirer leur accord à tout moment ou de faire retirer le matériau prélevé sur elles ou les données qui les concernent des bases de données ou des biobanques, lorsque cela est possible.</w:t>
            </w:r>
            <w:r w:rsidR="00064130" w:rsidRPr="0083749C">
              <w:rPr>
                <w:rFonts w:eastAsiaTheme="minorEastAsia" w:cstheme="minorHAnsi"/>
                <w:b/>
                <w:bCs/>
                <w:sz w:val="20"/>
                <w:szCs w:val="20"/>
                <w:u w:val="single"/>
              </w:rPr>
              <w:t xml:space="preserve"> </w:t>
            </w:r>
            <w:r w:rsidRPr="0083749C">
              <w:rPr>
                <w:rFonts w:eastAsiaTheme="minorEastAsia" w:cstheme="minorHAnsi"/>
                <w:b/>
                <w:bCs/>
                <w:sz w:val="20"/>
                <w:szCs w:val="20"/>
                <w:u w:val="single"/>
              </w:rPr>
              <w:t>Un comité d’éthique indépendant doit agréer l’établissement et effectuer le suivi de l’utilisation de telles bases de données et biobanques.</w:t>
            </w:r>
            <w:r w:rsidR="00064130" w:rsidRPr="0083749C">
              <w:rPr>
                <w:rFonts w:eastAsiaTheme="minorEastAsia" w:cstheme="minorHAnsi"/>
                <w:b/>
                <w:bCs/>
                <w:sz w:val="20"/>
                <w:szCs w:val="20"/>
                <w:u w:val="single"/>
              </w:rPr>
              <w:t xml:space="preserve"> </w:t>
            </w:r>
            <w:r w:rsidRPr="0083749C">
              <w:rPr>
                <w:rFonts w:eastAsiaTheme="minorEastAsia" w:cstheme="minorHAnsi"/>
                <w:b/>
                <w:bCs/>
                <w:sz w:val="20"/>
                <w:szCs w:val="20"/>
                <w:u w:val="single"/>
              </w:rPr>
              <w:t>Dans les situations exceptionnelles où il serait impossible ou impraticable d’obtenir le consentement, il conviendrait de ne procéder à une recherche sur du matériau biologique stocké ou sur des données conservées qu’après examen et approbation d’un comité d’éthique de la recherche.</w:t>
            </w:r>
            <w:r w:rsidR="00064130" w:rsidRPr="0083749C">
              <w:rPr>
                <w:rFonts w:eastAsiaTheme="minorEastAsia" w:cstheme="minorHAnsi"/>
                <w:b/>
                <w:bCs/>
                <w:i/>
                <w:iCs/>
                <w:sz w:val="20"/>
                <w:szCs w:val="20"/>
              </w:rPr>
              <w:t xml:space="preserve"> </w:t>
            </w:r>
          </w:p>
          <w:p w14:paraId="7F018C46" w14:textId="77777777" w:rsidR="00C914E1" w:rsidRPr="0083749C" w:rsidRDefault="00C914E1" w:rsidP="00B3183D">
            <w:pPr>
              <w:rPr>
                <w:rFonts w:cstheme="minorHAnsi"/>
                <w:b/>
                <w:bCs/>
                <w:sz w:val="20"/>
                <w:szCs w:val="20"/>
              </w:rPr>
            </w:pPr>
          </w:p>
        </w:tc>
      </w:tr>
      <w:tr w:rsidR="00C914E1" w:rsidRPr="0083749C" w14:paraId="1DA7487C" w14:textId="77777777" w:rsidTr="00FA6845">
        <w:tc>
          <w:tcPr>
            <w:tcW w:w="12775" w:type="dxa"/>
            <w:gridSpan w:val="2"/>
          </w:tcPr>
          <w:p w14:paraId="032355CA" w14:textId="77777777" w:rsidR="00C914E1" w:rsidRPr="0083749C" w:rsidRDefault="00C914E1" w:rsidP="00B3183D">
            <w:pPr>
              <w:rPr>
                <w:b/>
                <w:bCs/>
                <w:sz w:val="20"/>
                <w:szCs w:val="20"/>
              </w:rPr>
            </w:pPr>
          </w:p>
          <w:p w14:paraId="03612647" w14:textId="77777777" w:rsidR="00D21EAF" w:rsidRPr="0083749C" w:rsidRDefault="00D21EAF" w:rsidP="00D21EAF">
            <w:pPr>
              <w:rPr>
                <w:b/>
                <w:bCs/>
                <w:sz w:val="20"/>
                <w:szCs w:val="20"/>
              </w:rPr>
            </w:pPr>
            <w:r w:rsidRPr="0083749C">
              <w:rPr>
                <w:b/>
                <w:bCs/>
                <w:sz w:val="20"/>
                <w:szCs w:val="20"/>
              </w:rPr>
              <w:t>Commentaire :</w:t>
            </w:r>
          </w:p>
          <w:p w14:paraId="2CC8C03E" w14:textId="7B738BFB" w:rsidR="004A2B70" w:rsidRPr="0083749C" w:rsidRDefault="00D21EAF" w:rsidP="00D21EAF">
            <w:pPr>
              <w:rPr>
                <w:sz w:val="20"/>
                <w:szCs w:val="20"/>
              </w:rPr>
            </w:pPr>
            <w:r w:rsidRPr="0083749C">
              <w:rPr>
                <w:sz w:val="20"/>
                <w:szCs w:val="20"/>
              </w:rPr>
              <w:t xml:space="preserve">[VEUILLEZ UTILISER </w:t>
            </w:r>
            <w:r w:rsidRPr="0083749C">
              <w:rPr>
                <w:b/>
                <w:bCs/>
                <w:sz w:val="20"/>
                <w:szCs w:val="20"/>
              </w:rPr>
              <w:t>CE</w:t>
            </w:r>
            <w:r w:rsidRPr="0083749C">
              <w:rPr>
                <w:sz w:val="20"/>
                <w:szCs w:val="20"/>
              </w:rPr>
              <w:t xml:space="preserve"> CHAMP POUR INDIQUER VOS COMMENTAIRES AU SUJET DE LA PROPOSITION DU GROUPE DE TRAVAIL. SI VOUS PROPOSEZ DES REFORMULATIONS, VEUILLEZ COPIER LA PROPOSITION DU GROUPE DE TRAVAIL ET LA COLLER ICI. INDIQUEZ ENSUITE LES AJOUTS QUE VOUS PROPOSEZ </w:t>
            </w:r>
            <w:r w:rsidRPr="0083749C">
              <w:rPr>
                <w:b/>
                <w:bCs/>
                <w:sz w:val="20"/>
                <w:szCs w:val="20"/>
                <w:highlight w:val="yellow"/>
              </w:rPr>
              <w:t>EN GRAS SURLIGNÉ EN JAUNE</w:t>
            </w:r>
            <w:r w:rsidRPr="0083749C">
              <w:rPr>
                <w:sz w:val="20"/>
                <w:szCs w:val="20"/>
              </w:rPr>
              <w:t xml:space="preserve"> ET INDIQUEZ LES ÉLÉMENTS QUE VOUS PROPOSEZ DE SUPPRIMER </w:t>
            </w:r>
            <w:r w:rsidRPr="0083749C">
              <w:rPr>
                <w:strike/>
                <w:sz w:val="20"/>
                <w:szCs w:val="20"/>
                <w:highlight w:val="yellow"/>
              </w:rPr>
              <w:t>EN BARRÉ SURLIGNÉ EN JAUNE</w:t>
            </w:r>
            <w:r w:rsidRPr="0083749C">
              <w:rPr>
                <w:sz w:val="20"/>
                <w:szCs w:val="20"/>
              </w:rPr>
              <w:t>.</w:t>
            </w:r>
            <w:r w:rsidRPr="0083749C">
              <w:rPr>
                <w:caps/>
                <w:sz w:val="20"/>
                <w:szCs w:val="20"/>
              </w:rPr>
              <w:t xml:space="preserve"> </w:t>
            </w:r>
            <w:r w:rsidRPr="0083749C">
              <w:rPr>
                <w:b/>
                <w:bCs/>
                <w:sz w:val="20"/>
                <w:szCs w:val="20"/>
                <w:u w:val="single"/>
              </w:rPr>
              <w:t>VEUILLEZ NE PAS UTILISER LE SUIVI DES MODIFICATIONS.</w:t>
            </w:r>
            <w:r w:rsidRPr="0083749C">
              <w:rPr>
                <w:b/>
                <w:bCs/>
                <w:sz w:val="20"/>
                <w:szCs w:val="20"/>
              </w:rPr>
              <w:t xml:space="preserve"> </w:t>
            </w:r>
            <w:r w:rsidRPr="0083749C">
              <w:rPr>
                <w:caps/>
                <w:sz w:val="20"/>
                <w:szCs w:val="20"/>
              </w:rPr>
              <w:t>Indiquez tout commentaire, motif ou explication [entre crochets]</w:t>
            </w:r>
            <w:r w:rsidRPr="0083749C">
              <w:rPr>
                <w:sz w:val="20"/>
                <w:szCs w:val="20"/>
              </w:rPr>
              <w:t>. VEUILLEZ CONSULTER L’EXEMPLE FIGURANT AU DÉBUT DU DOCUMENT.]</w:t>
            </w:r>
          </w:p>
          <w:p w14:paraId="395C1BE7" w14:textId="5C92B47F" w:rsidR="00C914E1" w:rsidRPr="0083749C" w:rsidRDefault="00C914E1" w:rsidP="00B3183D">
            <w:pPr>
              <w:rPr>
                <w:rFonts w:cstheme="minorHAnsi"/>
                <w:b/>
                <w:bCs/>
                <w:sz w:val="20"/>
                <w:szCs w:val="20"/>
              </w:rPr>
            </w:pPr>
          </w:p>
        </w:tc>
      </w:tr>
      <w:tr w:rsidR="00C914E1" w:rsidRPr="0083749C" w14:paraId="4F7A620D" w14:textId="77777777" w:rsidTr="00FA6845">
        <w:trPr>
          <w:trHeight w:val="240"/>
        </w:trPr>
        <w:tc>
          <w:tcPr>
            <w:tcW w:w="12775" w:type="dxa"/>
            <w:gridSpan w:val="2"/>
            <w:shd w:val="clear" w:color="auto" w:fill="E8E8E8" w:themeFill="background2"/>
          </w:tcPr>
          <w:p w14:paraId="4F219571" w14:textId="77777777" w:rsidR="00C914E1" w:rsidRPr="0083749C" w:rsidRDefault="00C914E1" w:rsidP="00B3183D">
            <w:pPr>
              <w:rPr>
                <w:rFonts w:cstheme="minorHAnsi"/>
                <w:b/>
                <w:bCs/>
                <w:sz w:val="20"/>
                <w:szCs w:val="20"/>
              </w:rPr>
            </w:pPr>
          </w:p>
          <w:p w14:paraId="76F5EE2C" w14:textId="27B4D54A" w:rsidR="00C914E1" w:rsidRPr="0083749C" w:rsidRDefault="003854EF" w:rsidP="003854EF">
            <w:pPr>
              <w:rPr>
                <w:rFonts w:cstheme="minorHAnsi"/>
                <w:b/>
                <w:bCs/>
                <w:sz w:val="20"/>
                <w:szCs w:val="20"/>
              </w:rPr>
            </w:pPr>
            <w:r w:rsidRPr="0083749C">
              <w:rPr>
                <w:rFonts w:cstheme="minorHAnsi"/>
                <w:b/>
                <w:bCs/>
                <w:sz w:val="20"/>
                <w:szCs w:val="20"/>
              </w:rPr>
              <w:lastRenderedPageBreak/>
              <w:t>Paragraphe 33</w:t>
            </w:r>
          </w:p>
          <w:p w14:paraId="3FD86B19" w14:textId="0E005E68" w:rsidR="00037D63" w:rsidRPr="0083749C" w:rsidRDefault="003854EF" w:rsidP="00B3183D">
            <w:pPr>
              <w:rPr>
                <w:rFonts w:eastAsiaTheme="minorEastAsia" w:cstheme="minorHAnsi"/>
                <w:i/>
                <w:iCs/>
                <w:sz w:val="20"/>
                <w:szCs w:val="20"/>
              </w:rPr>
            </w:pPr>
            <w:r w:rsidRPr="0083749C">
              <w:rPr>
                <w:rFonts w:eastAsiaTheme="minorEastAsia" w:cstheme="minorHAnsi"/>
                <w:i/>
                <w:iCs/>
                <w:sz w:val="20"/>
                <w:szCs w:val="20"/>
              </w:rPr>
              <w:t>À la suite de la réunion régionale en Amérique latine, le groupe de travail a mené un examen approfondi avec les participants venus de dix pays d’Amérique latine et des représentants de la Confederación Médica Latinoamericana y del Caribe (CONFEMEL)et de la Pan American Health Organization.</w:t>
            </w:r>
            <w:r w:rsidR="00B66CA1" w:rsidRPr="0083749C">
              <w:rPr>
                <w:rFonts w:eastAsiaTheme="minorEastAsia" w:cstheme="minorHAnsi"/>
                <w:i/>
                <w:iCs/>
                <w:sz w:val="20"/>
                <w:szCs w:val="20"/>
              </w:rPr>
              <w:t xml:space="preserve"> </w:t>
            </w:r>
            <w:r w:rsidRPr="0083749C">
              <w:rPr>
                <w:rFonts w:eastAsiaTheme="minorEastAsia" w:cstheme="minorHAnsi"/>
                <w:i/>
                <w:iCs/>
                <w:sz w:val="20"/>
                <w:szCs w:val="20"/>
              </w:rPr>
              <w:t>Le groupe de travail a proposé au cours de la première phase de commentaires de clarifier que l’absence d’intervention avérée signifiait une intervention «</w:t>
            </w:r>
            <w:r w:rsidR="001878E7">
              <w:rPr>
                <w:rFonts w:ascii="Arial" w:eastAsiaTheme="minorEastAsia" w:hAnsi="Arial" w:cs="Arial"/>
                <w:i/>
                <w:iCs/>
                <w:sz w:val="20"/>
                <w:szCs w:val="20"/>
              </w:rPr>
              <w:t> </w:t>
            </w:r>
            <w:r w:rsidRPr="0083749C">
              <w:rPr>
                <w:rFonts w:eastAsiaTheme="minorEastAsia" w:cstheme="minorHAnsi"/>
                <w:i/>
                <w:iCs/>
                <w:sz w:val="20"/>
                <w:szCs w:val="20"/>
              </w:rPr>
              <w:t>sûre et efficace</w:t>
            </w:r>
            <w:r w:rsidR="001878E7">
              <w:rPr>
                <w:rFonts w:ascii="Arial" w:eastAsiaTheme="minorEastAsia" w:hAnsi="Arial" w:cs="Arial"/>
                <w:i/>
                <w:iCs/>
                <w:sz w:val="20"/>
                <w:szCs w:val="20"/>
              </w:rPr>
              <w:t> </w:t>
            </w:r>
            <w:r w:rsidRPr="0083749C">
              <w:rPr>
                <w:rFonts w:eastAsiaTheme="minorEastAsia" w:cstheme="minorHAnsi"/>
                <w:i/>
                <w:iCs/>
                <w:sz w:val="20"/>
                <w:szCs w:val="20"/>
              </w:rPr>
              <w:t>».</w:t>
            </w:r>
            <w:r w:rsidR="00037D63" w:rsidRPr="0083749C">
              <w:rPr>
                <w:rFonts w:eastAsiaTheme="minorEastAsia" w:cstheme="minorHAnsi"/>
                <w:i/>
                <w:iCs/>
                <w:sz w:val="20"/>
                <w:szCs w:val="20"/>
              </w:rPr>
              <w:t xml:space="preserve"> </w:t>
            </w:r>
            <w:r w:rsidRPr="0083749C">
              <w:rPr>
                <w:rFonts w:eastAsiaTheme="minorEastAsia" w:cstheme="minorHAnsi"/>
                <w:i/>
                <w:iCs/>
                <w:sz w:val="20"/>
                <w:szCs w:val="20"/>
              </w:rPr>
              <w:t>Le groupe de travail a également clarifié qu’il pouvait parfois y avoir plus d’une intervention avérée d’un niveau de s</w:t>
            </w:r>
            <w:r w:rsidR="005E6809">
              <w:rPr>
                <w:rFonts w:eastAsiaTheme="minorEastAsia" w:cstheme="minorHAnsi"/>
                <w:i/>
                <w:iCs/>
                <w:sz w:val="20"/>
                <w:szCs w:val="20"/>
              </w:rPr>
              <w:t>écurité</w:t>
            </w:r>
            <w:r w:rsidRPr="0083749C">
              <w:rPr>
                <w:rFonts w:eastAsiaTheme="minorEastAsia" w:cstheme="minorHAnsi"/>
                <w:i/>
                <w:iCs/>
                <w:sz w:val="20"/>
                <w:szCs w:val="20"/>
              </w:rPr>
              <w:t xml:space="preserve"> et d’efficacité similaire.</w:t>
            </w:r>
          </w:p>
          <w:p w14:paraId="6C916796" w14:textId="77777777" w:rsidR="00037D63" w:rsidRPr="0083749C" w:rsidRDefault="00037D63" w:rsidP="00B3183D">
            <w:pPr>
              <w:rPr>
                <w:rFonts w:eastAsiaTheme="minorEastAsia" w:cstheme="minorHAnsi"/>
                <w:i/>
                <w:iCs/>
                <w:sz w:val="20"/>
                <w:szCs w:val="20"/>
              </w:rPr>
            </w:pPr>
          </w:p>
          <w:p w14:paraId="213FC69A" w14:textId="00FD70B3" w:rsidR="00037D63" w:rsidRPr="0083749C" w:rsidRDefault="003854EF" w:rsidP="003854EF">
            <w:pPr>
              <w:rPr>
                <w:rFonts w:eastAsiaTheme="minorEastAsia" w:cstheme="minorHAnsi"/>
                <w:i/>
                <w:iCs/>
                <w:sz w:val="20"/>
                <w:szCs w:val="20"/>
              </w:rPr>
            </w:pPr>
            <w:r w:rsidRPr="0083749C">
              <w:rPr>
                <w:rFonts w:eastAsiaTheme="minorEastAsia" w:cstheme="minorHAnsi"/>
                <w:i/>
                <w:iCs/>
                <w:sz w:val="20"/>
                <w:szCs w:val="20"/>
              </w:rPr>
              <w:t xml:space="preserve">Sur la base d’une proposition de la CONFEMEL, le groupe de travail a clarifié le fait que des interventions puissent être considérées comme moins bonnes que la ou les meilleures </w:t>
            </w:r>
            <w:r w:rsidR="00734827">
              <w:rPr>
                <w:rFonts w:eastAsiaTheme="minorEastAsia" w:cstheme="minorHAnsi"/>
                <w:i/>
                <w:iCs/>
                <w:sz w:val="20"/>
                <w:szCs w:val="20"/>
              </w:rPr>
              <w:t>éprouvées</w:t>
            </w:r>
            <w:r w:rsidRPr="0083749C">
              <w:rPr>
                <w:rFonts w:eastAsiaTheme="minorEastAsia" w:cstheme="minorHAnsi"/>
                <w:i/>
                <w:iCs/>
                <w:sz w:val="20"/>
                <w:szCs w:val="20"/>
              </w:rPr>
              <w:t xml:space="preserve"> non seulement en raison de leur moindre efficacité</w:t>
            </w:r>
            <w:r w:rsidR="00BA789F">
              <w:rPr>
                <w:rFonts w:eastAsiaTheme="minorEastAsia" w:cstheme="minorHAnsi"/>
                <w:i/>
                <w:iCs/>
                <w:sz w:val="20"/>
                <w:szCs w:val="20"/>
              </w:rPr>
              <w:t>,</w:t>
            </w:r>
            <w:r w:rsidRPr="0083749C">
              <w:rPr>
                <w:rFonts w:eastAsiaTheme="minorEastAsia" w:cstheme="minorHAnsi"/>
                <w:i/>
                <w:iCs/>
                <w:sz w:val="20"/>
                <w:szCs w:val="20"/>
              </w:rPr>
              <w:t xml:space="preserve"> mais aussi en raison de leurs effets indésirables ou du risque élevé qu’elles représentent.</w:t>
            </w:r>
          </w:p>
          <w:p w14:paraId="26B2C502" w14:textId="77777777" w:rsidR="00037D63" w:rsidRPr="0083749C" w:rsidRDefault="00037D63" w:rsidP="00B3183D">
            <w:pPr>
              <w:rPr>
                <w:rFonts w:eastAsiaTheme="minorEastAsia" w:cstheme="minorHAnsi"/>
                <w:i/>
                <w:iCs/>
                <w:sz w:val="20"/>
                <w:szCs w:val="20"/>
              </w:rPr>
            </w:pPr>
          </w:p>
          <w:p w14:paraId="5BA1A41A" w14:textId="4FB275CB" w:rsidR="00037D63" w:rsidRPr="0083749C" w:rsidRDefault="003854EF" w:rsidP="002F69D8">
            <w:pPr>
              <w:pStyle w:val="Default"/>
              <w:rPr>
                <w:rFonts w:asciiTheme="minorHAnsi" w:hAnsiTheme="minorHAnsi" w:cstheme="minorHAnsi"/>
                <w:i/>
                <w:iCs/>
                <w:color w:val="auto"/>
                <w:sz w:val="20"/>
                <w:szCs w:val="20"/>
                <w:lang w:val="fr-FR"/>
              </w:rPr>
            </w:pPr>
            <w:r w:rsidRPr="0083749C">
              <w:rPr>
                <w:rFonts w:asciiTheme="minorHAnsi" w:hAnsiTheme="minorHAnsi" w:cstheme="minorHAnsi"/>
                <w:i/>
                <w:iCs/>
                <w:color w:val="auto"/>
                <w:sz w:val="20"/>
                <w:szCs w:val="20"/>
                <w:lang w:val="fr-FR"/>
              </w:rPr>
              <w:t>À la demande de certains commentateurs, y compris des membres de la CONFEMEL qui ont fait part de leur</w:t>
            </w:r>
            <w:r w:rsidR="00AE0C84" w:rsidRPr="0083749C">
              <w:rPr>
                <w:rFonts w:asciiTheme="minorHAnsi" w:hAnsiTheme="minorHAnsi" w:cstheme="minorHAnsi"/>
                <w:i/>
                <w:iCs/>
                <w:color w:val="auto"/>
                <w:sz w:val="20"/>
                <w:szCs w:val="20"/>
                <w:lang w:val="fr-FR"/>
              </w:rPr>
              <w:t xml:space="preserve"> souci que l’article soit mal interprété, le groupe de travail a supprimé la référence proposée à la sécurité et à l’efficacité au profit de l’atténuation du risque d</w:t>
            </w:r>
            <w:r w:rsidR="002F69D8" w:rsidRPr="0083749C">
              <w:rPr>
                <w:rFonts w:asciiTheme="minorHAnsi" w:hAnsiTheme="minorHAnsi" w:cstheme="minorHAnsi"/>
                <w:i/>
                <w:iCs/>
                <w:color w:val="auto"/>
                <w:sz w:val="20"/>
                <w:szCs w:val="20"/>
                <w:lang w:val="fr-FR"/>
              </w:rPr>
              <w:t>’abus</w:t>
            </w:r>
            <w:r w:rsidR="00AE0C84" w:rsidRPr="0083749C">
              <w:rPr>
                <w:rFonts w:asciiTheme="minorHAnsi" w:hAnsiTheme="minorHAnsi" w:cstheme="minorHAnsi"/>
                <w:i/>
                <w:iCs/>
                <w:color w:val="auto"/>
                <w:sz w:val="20"/>
                <w:szCs w:val="20"/>
                <w:lang w:val="fr-FR"/>
              </w:rPr>
              <w:t>.</w:t>
            </w:r>
          </w:p>
          <w:p w14:paraId="1A79D8AF" w14:textId="6DC8E5B7" w:rsidR="00C914E1" w:rsidRPr="0083749C" w:rsidRDefault="00C914E1" w:rsidP="00B3183D">
            <w:pPr>
              <w:rPr>
                <w:rFonts w:cstheme="minorHAnsi"/>
                <w:b/>
                <w:bCs/>
                <w:sz w:val="20"/>
                <w:szCs w:val="20"/>
              </w:rPr>
            </w:pPr>
          </w:p>
        </w:tc>
      </w:tr>
      <w:tr w:rsidR="00C914E1" w:rsidRPr="0083749C" w14:paraId="0F3ADA88" w14:textId="77777777" w:rsidTr="00FA6845">
        <w:trPr>
          <w:trHeight w:val="240"/>
        </w:trPr>
        <w:tc>
          <w:tcPr>
            <w:tcW w:w="6387" w:type="dxa"/>
          </w:tcPr>
          <w:p w14:paraId="2F4123A2" w14:textId="77777777" w:rsidR="00C914E1" w:rsidRPr="0083749C" w:rsidRDefault="00C914E1" w:rsidP="00B3183D">
            <w:pPr>
              <w:pStyle w:val="Paragraphedeliste"/>
              <w:ind w:left="-30"/>
              <w:rPr>
                <w:rFonts w:cstheme="minorHAnsi"/>
                <w:b/>
                <w:bCs/>
                <w:sz w:val="20"/>
                <w:szCs w:val="20"/>
              </w:rPr>
            </w:pPr>
          </w:p>
          <w:p w14:paraId="7100C2BF" w14:textId="06BD4177" w:rsidR="00C914E1" w:rsidRPr="0083749C" w:rsidRDefault="00AE0C84" w:rsidP="00AE0C84">
            <w:pPr>
              <w:pStyle w:val="Paragraphedeliste"/>
              <w:ind w:left="-30"/>
              <w:rPr>
                <w:rFonts w:cstheme="minorHAnsi"/>
                <w:b/>
                <w:bCs/>
                <w:sz w:val="20"/>
                <w:szCs w:val="20"/>
              </w:rPr>
            </w:pPr>
            <w:r w:rsidRPr="0083749C">
              <w:rPr>
                <w:rFonts w:cstheme="minorHAnsi"/>
                <w:b/>
                <w:bCs/>
                <w:sz w:val="20"/>
                <w:szCs w:val="20"/>
              </w:rPr>
              <w:t>DoH de 2013 :</w:t>
            </w:r>
          </w:p>
          <w:p w14:paraId="316AFD54" w14:textId="02B92343" w:rsidR="00037D63" w:rsidRPr="0083749C" w:rsidRDefault="00037D63" w:rsidP="00AE0C84">
            <w:pPr>
              <w:pStyle w:val="Default"/>
              <w:rPr>
                <w:rFonts w:asciiTheme="minorHAnsi" w:hAnsiTheme="minorHAnsi" w:cstheme="minorHAnsi"/>
                <w:color w:val="auto"/>
                <w:sz w:val="20"/>
                <w:szCs w:val="20"/>
                <w:lang w:val="fr-FR"/>
              </w:rPr>
            </w:pPr>
            <w:r w:rsidRPr="0083749C">
              <w:rPr>
                <w:rFonts w:asciiTheme="minorHAnsi" w:hAnsiTheme="minorHAnsi" w:cstheme="minorHAnsi"/>
                <w:color w:val="auto"/>
                <w:sz w:val="20"/>
                <w:szCs w:val="20"/>
                <w:lang w:val="fr-FR"/>
              </w:rPr>
              <w:t xml:space="preserve">33. </w:t>
            </w:r>
            <w:r w:rsidR="00AE0C84" w:rsidRPr="0083749C">
              <w:rPr>
                <w:rFonts w:asciiTheme="minorHAnsi" w:hAnsiTheme="minorHAnsi" w:cstheme="minorHAnsi"/>
                <w:color w:val="auto"/>
                <w:sz w:val="20"/>
                <w:szCs w:val="20"/>
                <w:lang w:val="fr-FR"/>
              </w:rPr>
              <w:t>Les bénéfices, les risques, les inconvénients, ainsi que l’efficacité d’une nouvelle intervention doivent être testés et comparés à ceux des meilleures interventions avérées, sauf dans les circonstances suivantes :</w:t>
            </w:r>
          </w:p>
          <w:p w14:paraId="70855994" w14:textId="77777777" w:rsidR="00037D63" w:rsidRPr="0083749C" w:rsidRDefault="00037D63" w:rsidP="00B3183D">
            <w:pPr>
              <w:pStyle w:val="Default"/>
              <w:rPr>
                <w:rFonts w:asciiTheme="minorHAnsi" w:hAnsiTheme="minorHAnsi" w:cstheme="minorHAnsi"/>
                <w:color w:val="auto"/>
                <w:sz w:val="20"/>
                <w:szCs w:val="20"/>
                <w:lang w:val="fr-FR"/>
              </w:rPr>
            </w:pPr>
          </w:p>
          <w:p w14:paraId="46CA6958" w14:textId="6F5423C9" w:rsidR="00037D63" w:rsidRPr="0083749C" w:rsidRDefault="00AE0C84" w:rsidP="00AE0C84">
            <w:pPr>
              <w:pStyle w:val="Default"/>
              <w:rPr>
                <w:rFonts w:asciiTheme="minorHAnsi" w:hAnsiTheme="minorHAnsi" w:cstheme="minorHAnsi"/>
                <w:color w:val="auto"/>
                <w:sz w:val="20"/>
                <w:szCs w:val="20"/>
                <w:lang w:val="fr-FR"/>
              </w:rPr>
            </w:pPr>
            <w:r w:rsidRPr="0083749C">
              <w:rPr>
                <w:rFonts w:asciiTheme="minorHAnsi" w:hAnsiTheme="minorHAnsi" w:cstheme="minorHAnsi"/>
                <w:color w:val="auto"/>
                <w:sz w:val="20"/>
                <w:szCs w:val="20"/>
                <w:lang w:val="fr-FR"/>
              </w:rPr>
              <w:t>lorsqu’il n’existe pas d’intervention dont la s</w:t>
            </w:r>
            <w:r w:rsidR="005E6809">
              <w:rPr>
                <w:rFonts w:asciiTheme="minorHAnsi" w:hAnsiTheme="minorHAnsi" w:cstheme="minorHAnsi"/>
                <w:color w:val="auto"/>
                <w:sz w:val="20"/>
                <w:szCs w:val="20"/>
                <w:lang w:val="fr-FR"/>
              </w:rPr>
              <w:t>écurité</w:t>
            </w:r>
            <w:r w:rsidRPr="0083749C">
              <w:rPr>
                <w:rFonts w:asciiTheme="minorHAnsi" w:hAnsiTheme="minorHAnsi" w:cstheme="minorHAnsi"/>
                <w:color w:val="auto"/>
                <w:sz w:val="20"/>
                <w:szCs w:val="20"/>
                <w:lang w:val="fr-FR"/>
              </w:rPr>
              <w:t xml:space="preserve"> et l’efficacité sont avérées, l’utilisation de placebo ou la non-intervention sont acceptables</w:t>
            </w:r>
            <w:r w:rsidR="001878E7">
              <w:rPr>
                <w:rFonts w:ascii="Arial" w:hAnsi="Arial" w:cs="Arial"/>
                <w:color w:val="auto"/>
                <w:sz w:val="20"/>
                <w:szCs w:val="20"/>
                <w:lang w:val="fr-FR"/>
              </w:rPr>
              <w:t> </w:t>
            </w:r>
            <w:r w:rsidRPr="0083749C">
              <w:rPr>
                <w:rFonts w:asciiTheme="minorHAnsi" w:hAnsiTheme="minorHAnsi" w:cstheme="minorHAnsi"/>
                <w:color w:val="auto"/>
                <w:sz w:val="20"/>
                <w:szCs w:val="20"/>
                <w:lang w:val="fr-FR"/>
              </w:rPr>
              <w:t>;</w:t>
            </w:r>
          </w:p>
          <w:p w14:paraId="5E382212" w14:textId="77777777" w:rsidR="00037D63" w:rsidRPr="0083749C" w:rsidRDefault="00037D63" w:rsidP="00B3183D">
            <w:pPr>
              <w:pStyle w:val="Default"/>
              <w:rPr>
                <w:rFonts w:asciiTheme="minorHAnsi" w:hAnsiTheme="minorHAnsi" w:cstheme="minorHAnsi"/>
                <w:color w:val="auto"/>
                <w:sz w:val="20"/>
                <w:szCs w:val="20"/>
                <w:lang w:val="fr-FR"/>
              </w:rPr>
            </w:pPr>
          </w:p>
          <w:p w14:paraId="2A7FE2DC" w14:textId="230E3E53" w:rsidR="00037D63" w:rsidRPr="0083749C" w:rsidRDefault="00AE0C84" w:rsidP="00AE0C84">
            <w:pPr>
              <w:pStyle w:val="Default"/>
              <w:rPr>
                <w:rFonts w:asciiTheme="minorHAnsi" w:hAnsiTheme="minorHAnsi" w:cstheme="minorHAnsi"/>
                <w:color w:val="auto"/>
                <w:sz w:val="20"/>
                <w:szCs w:val="20"/>
                <w:lang w:val="fr-FR"/>
              </w:rPr>
            </w:pPr>
            <w:r w:rsidRPr="0083749C">
              <w:rPr>
                <w:rFonts w:asciiTheme="minorHAnsi" w:hAnsiTheme="minorHAnsi" w:cstheme="minorHAnsi"/>
                <w:color w:val="auto"/>
                <w:sz w:val="20"/>
                <w:szCs w:val="20"/>
                <w:lang w:val="fr-FR"/>
              </w:rPr>
              <w:t>lorsque, pour des raisons méthodologiques impératives et scientifiquement fondées, il est nécessaire de ne pas intervenir ou d’employer une autre intervention que la ou les meilleures éprouvées, ou un placebo, afin de déterminer l’efficacité ou la sécurité d’une intervention, les patients ne subissant pas d’intervention ou recevant une autre thérapie que la ou les meilleures éprouvées ou un placebo ne doivent pas, en conséquence, courir un risque supplémentaire grave ou irréversible.</w:t>
            </w:r>
          </w:p>
          <w:p w14:paraId="072ECEFE" w14:textId="77777777" w:rsidR="00037D63" w:rsidRPr="0083749C" w:rsidRDefault="00037D63" w:rsidP="00B3183D">
            <w:pPr>
              <w:pStyle w:val="Default"/>
              <w:rPr>
                <w:rFonts w:asciiTheme="minorHAnsi" w:hAnsiTheme="minorHAnsi" w:cstheme="minorHAnsi"/>
                <w:color w:val="auto"/>
                <w:sz w:val="20"/>
                <w:szCs w:val="20"/>
                <w:lang w:val="fr-FR"/>
              </w:rPr>
            </w:pPr>
          </w:p>
          <w:p w14:paraId="29C79B2D" w14:textId="7A4518F8" w:rsidR="00037D63" w:rsidRPr="0083749C" w:rsidRDefault="00AE0C84" w:rsidP="00AE0C84">
            <w:pPr>
              <w:pStyle w:val="Default"/>
              <w:rPr>
                <w:rFonts w:asciiTheme="minorHAnsi" w:hAnsiTheme="minorHAnsi" w:cstheme="minorHAnsi"/>
                <w:color w:val="auto"/>
                <w:sz w:val="20"/>
                <w:szCs w:val="20"/>
                <w:lang w:val="fr-FR"/>
              </w:rPr>
            </w:pPr>
            <w:r w:rsidRPr="0083749C">
              <w:rPr>
                <w:rFonts w:asciiTheme="minorHAnsi" w:hAnsiTheme="minorHAnsi" w:cstheme="minorHAnsi"/>
                <w:color w:val="auto"/>
                <w:sz w:val="20"/>
                <w:szCs w:val="20"/>
                <w:lang w:val="fr-FR"/>
              </w:rPr>
              <w:t>Il est impératif de veiller scrupuleusement à ne pas abuser de cette possibilité.</w:t>
            </w:r>
          </w:p>
          <w:p w14:paraId="6BD83A05" w14:textId="77777777" w:rsidR="00C914E1" w:rsidRPr="0083749C" w:rsidRDefault="00C914E1" w:rsidP="00B3183D">
            <w:pPr>
              <w:rPr>
                <w:rFonts w:cstheme="minorHAnsi"/>
                <w:b/>
                <w:bCs/>
                <w:sz w:val="20"/>
                <w:szCs w:val="20"/>
              </w:rPr>
            </w:pPr>
          </w:p>
        </w:tc>
        <w:tc>
          <w:tcPr>
            <w:tcW w:w="6388" w:type="dxa"/>
          </w:tcPr>
          <w:p w14:paraId="453C071F" w14:textId="77777777" w:rsidR="00C914E1" w:rsidRPr="0083749C" w:rsidRDefault="00C914E1" w:rsidP="00B3183D">
            <w:pPr>
              <w:rPr>
                <w:rFonts w:cstheme="minorHAnsi"/>
                <w:b/>
                <w:bCs/>
                <w:sz w:val="20"/>
                <w:szCs w:val="20"/>
              </w:rPr>
            </w:pPr>
          </w:p>
          <w:p w14:paraId="2AE9F785" w14:textId="5699F0FB" w:rsidR="00C914E1" w:rsidRPr="0083749C" w:rsidRDefault="00AE0C84" w:rsidP="002F69D8">
            <w:pPr>
              <w:rPr>
                <w:rFonts w:cstheme="minorHAnsi"/>
                <w:b/>
                <w:bCs/>
                <w:sz w:val="20"/>
                <w:szCs w:val="20"/>
              </w:rPr>
            </w:pPr>
            <w:r w:rsidRPr="0083749C">
              <w:rPr>
                <w:rFonts w:cstheme="minorHAnsi"/>
                <w:b/>
                <w:bCs/>
                <w:sz w:val="20"/>
                <w:szCs w:val="20"/>
              </w:rPr>
              <w:t>Proposition du groupe de travail :</w:t>
            </w:r>
          </w:p>
          <w:p w14:paraId="2B2C54FA" w14:textId="3CE5A8F6" w:rsidR="00037D63" w:rsidRPr="0083749C" w:rsidRDefault="00037D63" w:rsidP="002F69D8">
            <w:pPr>
              <w:rPr>
                <w:rFonts w:eastAsiaTheme="minorEastAsia" w:cstheme="minorHAnsi"/>
                <w:sz w:val="20"/>
                <w:szCs w:val="20"/>
              </w:rPr>
            </w:pPr>
            <w:r w:rsidRPr="0083749C">
              <w:rPr>
                <w:rFonts w:eastAsiaTheme="minorEastAsia" w:cstheme="minorHAnsi"/>
                <w:sz w:val="20"/>
                <w:szCs w:val="20"/>
              </w:rPr>
              <w:t xml:space="preserve">33. </w:t>
            </w:r>
            <w:r w:rsidR="002F69D8" w:rsidRPr="0083749C">
              <w:rPr>
                <w:rFonts w:eastAsiaTheme="minorEastAsia" w:cstheme="minorHAnsi"/>
                <w:sz w:val="20"/>
                <w:szCs w:val="20"/>
              </w:rPr>
              <w:t>Les bénéfices, les risques, les inconvénients, charges, ainsi que l’efficacité d’une nouvelle intervention doivent être testés et comparés à ceux des meilleures interventions éprouvées, sauf dans les circonstances suivantes :</w:t>
            </w:r>
            <w:r w:rsidRPr="0083749C">
              <w:rPr>
                <w:rFonts w:cstheme="minorHAnsi"/>
                <w:sz w:val="20"/>
                <w:szCs w:val="20"/>
              </w:rPr>
              <w:br/>
            </w:r>
            <w:r w:rsidRPr="0083749C">
              <w:rPr>
                <w:rFonts w:cstheme="minorHAnsi"/>
                <w:sz w:val="20"/>
                <w:szCs w:val="20"/>
              </w:rPr>
              <w:br/>
            </w:r>
            <w:r w:rsidR="002F69D8" w:rsidRPr="0083749C">
              <w:rPr>
                <w:rFonts w:eastAsiaTheme="minorEastAsia" w:cstheme="minorHAnsi"/>
                <w:sz w:val="20"/>
                <w:szCs w:val="20"/>
              </w:rPr>
              <w:t>lorsqu’il n’existe pas d’intervention éprouvée, l’utilisation de placebo ou la non-intervention sont acceptables</w:t>
            </w:r>
            <w:r w:rsidR="001878E7">
              <w:rPr>
                <w:rFonts w:ascii="Arial" w:eastAsiaTheme="minorEastAsia" w:hAnsi="Arial" w:cs="Arial"/>
                <w:sz w:val="20"/>
                <w:szCs w:val="20"/>
              </w:rPr>
              <w:t> </w:t>
            </w:r>
            <w:r w:rsidR="002F69D8" w:rsidRPr="0083749C">
              <w:rPr>
                <w:rFonts w:eastAsiaTheme="minorEastAsia" w:cstheme="minorHAnsi"/>
                <w:sz w:val="20"/>
                <w:szCs w:val="20"/>
              </w:rPr>
              <w:t>;</w:t>
            </w:r>
          </w:p>
          <w:p w14:paraId="5EC4B9AF" w14:textId="77777777" w:rsidR="00037D63" w:rsidRPr="0083749C" w:rsidRDefault="00037D63" w:rsidP="00B3183D">
            <w:pPr>
              <w:pStyle w:val="Sansinterligne"/>
              <w:rPr>
                <w:rFonts w:asciiTheme="minorHAnsi" w:eastAsiaTheme="minorEastAsia" w:hAnsiTheme="minorHAnsi" w:cstheme="minorHAnsi"/>
                <w:sz w:val="20"/>
                <w:szCs w:val="20"/>
                <w:lang w:val="fr-FR"/>
              </w:rPr>
            </w:pPr>
          </w:p>
          <w:p w14:paraId="3C1457A0" w14:textId="2AF851F0" w:rsidR="00037D63" w:rsidRPr="0083749C" w:rsidRDefault="002F69D8" w:rsidP="00B3183D">
            <w:pPr>
              <w:rPr>
                <w:rFonts w:eastAsiaTheme="minorEastAsia" w:cstheme="minorHAnsi"/>
                <w:sz w:val="20"/>
                <w:szCs w:val="20"/>
              </w:rPr>
            </w:pPr>
            <w:r w:rsidRPr="0083749C">
              <w:rPr>
                <w:rFonts w:eastAsiaTheme="minorEastAsia" w:cstheme="minorHAnsi"/>
                <w:sz w:val="20"/>
                <w:szCs w:val="20"/>
              </w:rPr>
              <w:t xml:space="preserve">lorsque, pour des raisons méthodologiques impératives et scientifiquement fondées, il est nécessaire de ne pas intervenir ou d’employer une autre intervention que la ou les meilleures éprouvées, ou un placebo, afin de déterminer l’efficacité ou la sécurité d’une intervention, les patients ne subissant pas d’intervention ou </w:t>
            </w:r>
            <w:r w:rsidRPr="0083749C">
              <w:rPr>
                <w:rFonts w:eastAsiaTheme="minorEastAsia" w:cstheme="minorHAnsi"/>
                <w:b/>
                <w:bCs/>
                <w:sz w:val="20"/>
                <w:szCs w:val="20"/>
                <w:u w:val="single"/>
              </w:rPr>
              <w:t>subissant une intervention autre</w:t>
            </w:r>
            <w:r w:rsidRPr="0083749C">
              <w:rPr>
                <w:rFonts w:eastAsiaTheme="minorEastAsia" w:cstheme="minorHAnsi"/>
                <w:sz w:val="20"/>
                <w:szCs w:val="20"/>
              </w:rPr>
              <w:t xml:space="preserve"> que la ou les meilleures éprouvées ou </w:t>
            </w:r>
            <w:r w:rsidR="00FA6845" w:rsidRPr="0083749C">
              <w:rPr>
                <w:rFonts w:eastAsiaTheme="minorEastAsia" w:cstheme="minorHAnsi"/>
                <w:sz w:val="20"/>
                <w:szCs w:val="20"/>
              </w:rPr>
              <w:t xml:space="preserve">recevant </w:t>
            </w:r>
            <w:r w:rsidRPr="0083749C">
              <w:rPr>
                <w:rFonts w:eastAsiaTheme="minorEastAsia" w:cstheme="minorHAnsi"/>
                <w:sz w:val="20"/>
                <w:szCs w:val="20"/>
              </w:rPr>
              <w:t>un placebo ne doivent pas, en conséquence, courir un risque supplémentaire grave ou irréversible.</w:t>
            </w:r>
            <w:r w:rsidR="00037D63" w:rsidRPr="0083749C">
              <w:rPr>
                <w:rFonts w:cstheme="minorHAnsi"/>
                <w:sz w:val="20"/>
                <w:szCs w:val="20"/>
              </w:rPr>
              <w:br/>
            </w:r>
          </w:p>
          <w:p w14:paraId="737261EC" w14:textId="3ACB01C2" w:rsidR="00037D63" w:rsidRPr="0083749C" w:rsidRDefault="002F69D8" w:rsidP="002F69D8">
            <w:pPr>
              <w:pStyle w:val="Default"/>
              <w:rPr>
                <w:rFonts w:asciiTheme="minorHAnsi" w:eastAsiaTheme="minorEastAsia" w:hAnsiTheme="minorHAnsi" w:cstheme="minorHAnsi"/>
                <w:sz w:val="20"/>
                <w:szCs w:val="20"/>
                <w:lang w:val="fr-FR"/>
              </w:rPr>
            </w:pPr>
            <w:r w:rsidRPr="0083749C">
              <w:rPr>
                <w:rFonts w:asciiTheme="minorHAnsi" w:eastAsiaTheme="minorEastAsia" w:hAnsiTheme="minorHAnsi" w:cstheme="minorHAnsi"/>
                <w:sz w:val="20"/>
                <w:szCs w:val="20"/>
                <w:lang w:val="fr-FR"/>
              </w:rPr>
              <w:t>Il est impératif de veiller scrupuleusement à ne pas abuser de cette possibilité.</w:t>
            </w:r>
          </w:p>
          <w:p w14:paraId="6136D29E" w14:textId="77777777" w:rsidR="00C914E1" w:rsidRPr="0083749C" w:rsidRDefault="00C914E1" w:rsidP="00B3183D">
            <w:pPr>
              <w:rPr>
                <w:rFonts w:cstheme="minorHAnsi"/>
                <w:b/>
                <w:bCs/>
                <w:sz w:val="20"/>
                <w:szCs w:val="20"/>
              </w:rPr>
            </w:pPr>
          </w:p>
        </w:tc>
      </w:tr>
      <w:tr w:rsidR="00C914E1" w:rsidRPr="0083749C" w14:paraId="644DD4BE" w14:textId="77777777" w:rsidTr="00FA6845">
        <w:tc>
          <w:tcPr>
            <w:tcW w:w="12775" w:type="dxa"/>
            <w:gridSpan w:val="2"/>
          </w:tcPr>
          <w:p w14:paraId="43E41CBD" w14:textId="77777777" w:rsidR="00C914E1" w:rsidRPr="0083749C" w:rsidRDefault="00C914E1" w:rsidP="00B3183D">
            <w:pPr>
              <w:rPr>
                <w:b/>
                <w:bCs/>
                <w:sz w:val="20"/>
                <w:szCs w:val="20"/>
              </w:rPr>
            </w:pPr>
          </w:p>
          <w:p w14:paraId="4E3CDD0A" w14:textId="77777777" w:rsidR="00D21EAF" w:rsidRPr="0083749C" w:rsidRDefault="00D21EAF" w:rsidP="00D21EAF">
            <w:pPr>
              <w:rPr>
                <w:b/>
                <w:bCs/>
                <w:sz w:val="20"/>
                <w:szCs w:val="20"/>
              </w:rPr>
            </w:pPr>
            <w:r w:rsidRPr="0083749C">
              <w:rPr>
                <w:b/>
                <w:bCs/>
                <w:sz w:val="20"/>
                <w:szCs w:val="20"/>
              </w:rPr>
              <w:lastRenderedPageBreak/>
              <w:t>Commentaire :</w:t>
            </w:r>
          </w:p>
          <w:p w14:paraId="3957788D" w14:textId="1ACE212F" w:rsidR="00243AA4" w:rsidRPr="0083749C" w:rsidRDefault="00D21EAF" w:rsidP="00D21EAF">
            <w:pPr>
              <w:rPr>
                <w:sz w:val="20"/>
                <w:szCs w:val="20"/>
              </w:rPr>
            </w:pPr>
            <w:r w:rsidRPr="0083749C">
              <w:rPr>
                <w:sz w:val="20"/>
                <w:szCs w:val="20"/>
              </w:rPr>
              <w:t xml:space="preserve">[VEUILLEZ UTILISER </w:t>
            </w:r>
            <w:r w:rsidRPr="0083749C">
              <w:rPr>
                <w:b/>
                <w:bCs/>
                <w:sz w:val="20"/>
                <w:szCs w:val="20"/>
              </w:rPr>
              <w:t>CE</w:t>
            </w:r>
            <w:r w:rsidRPr="0083749C">
              <w:rPr>
                <w:sz w:val="20"/>
                <w:szCs w:val="20"/>
              </w:rPr>
              <w:t xml:space="preserve"> CHAMP POUR INDIQUER VOS COMMENTAIRES AU SUJET DE LA PROPOSITION DU GROUPE DE TRAVAIL. SI VOUS PROPOSEZ DES REFORMULATIONS, VEUILLEZ COPIER LA PROPOSITION DU GROUPE DE TRAVAIL ET LA COLLER ICI. INDIQUEZ ENSUITE LES AJOUTS QUE VOUS PROPOSEZ </w:t>
            </w:r>
            <w:r w:rsidRPr="0083749C">
              <w:rPr>
                <w:b/>
                <w:bCs/>
                <w:sz w:val="20"/>
                <w:szCs w:val="20"/>
                <w:highlight w:val="yellow"/>
              </w:rPr>
              <w:t>EN GRAS SURLIGNÉ EN JAUNE</w:t>
            </w:r>
            <w:r w:rsidRPr="0083749C">
              <w:rPr>
                <w:sz w:val="20"/>
                <w:szCs w:val="20"/>
              </w:rPr>
              <w:t xml:space="preserve"> ET INDIQUEZ LES ÉLÉMENTS QUE VOUS PROPOSEZ DE SUPPRIMER </w:t>
            </w:r>
            <w:r w:rsidRPr="0083749C">
              <w:rPr>
                <w:strike/>
                <w:sz w:val="20"/>
                <w:szCs w:val="20"/>
                <w:highlight w:val="yellow"/>
              </w:rPr>
              <w:t>EN BARRÉ SURLIGNÉ EN JAUNE</w:t>
            </w:r>
            <w:r w:rsidRPr="0083749C">
              <w:rPr>
                <w:sz w:val="20"/>
                <w:szCs w:val="20"/>
              </w:rPr>
              <w:t>.</w:t>
            </w:r>
            <w:r w:rsidRPr="0083749C">
              <w:rPr>
                <w:caps/>
                <w:sz w:val="20"/>
                <w:szCs w:val="20"/>
              </w:rPr>
              <w:t xml:space="preserve"> </w:t>
            </w:r>
            <w:r w:rsidRPr="0083749C">
              <w:rPr>
                <w:b/>
                <w:bCs/>
                <w:sz w:val="20"/>
                <w:szCs w:val="20"/>
                <w:u w:val="single"/>
              </w:rPr>
              <w:t>VEUILLEZ NE PAS UTILISER LE SUIVI DES MODIFICATIONS.</w:t>
            </w:r>
            <w:r w:rsidRPr="0083749C">
              <w:rPr>
                <w:b/>
                <w:bCs/>
                <w:sz w:val="20"/>
                <w:szCs w:val="20"/>
              </w:rPr>
              <w:t xml:space="preserve"> </w:t>
            </w:r>
            <w:r w:rsidRPr="0083749C">
              <w:rPr>
                <w:caps/>
                <w:sz w:val="20"/>
                <w:szCs w:val="20"/>
              </w:rPr>
              <w:t>Indiquez tout commentaire, motif ou explication [entre crochets]</w:t>
            </w:r>
            <w:r w:rsidRPr="0083749C">
              <w:rPr>
                <w:sz w:val="20"/>
                <w:szCs w:val="20"/>
              </w:rPr>
              <w:t>. VEUILLEZ CONSULTER L’EXEMPLE FIGURANT AU DÉBUT DU DOCUMENT.]</w:t>
            </w:r>
          </w:p>
          <w:p w14:paraId="043AF175" w14:textId="7B9FFE1A" w:rsidR="00C914E1" w:rsidRPr="0083749C" w:rsidRDefault="00C914E1" w:rsidP="00B3183D">
            <w:pPr>
              <w:rPr>
                <w:rFonts w:cstheme="minorHAnsi"/>
                <w:b/>
                <w:bCs/>
                <w:sz w:val="20"/>
                <w:szCs w:val="20"/>
              </w:rPr>
            </w:pPr>
          </w:p>
        </w:tc>
      </w:tr>
      <w:tr w:rsidR="00C914E1" w:rsidRPr="0083749C" w14:paraId="01647057" w14:textId="77777777" w:rsidTr="00FA6845">
        <w:trPr>
          <w:trHeight w:val="240"/>
        </w:trPr>
        <w:tc>
          <w:tcPr>
            <w:tcW w:w="12775" w:type="dxa"/>
            <w:gridSpan w:val="2"/>
            <w:shd w:val="clear" w:color="auto" w:fill="E8E8E8" w:themeFill="background2"/>
          </w:tcPr>
          <w:p w14:paraId="39E262B8" w14:textId="77777777" w:rsidR="00C914E1" w:rsidRPr="0083749C" w:rsidRDefault="00C914E1" w:rsidP="00B3183D">
            <w:pPr>
              <w:rPr>
                <w:rFonts w:cstheme="minorHAnsi"/>
                <w:b/>
                <w:bCs/>
                <w:sz w:val="20"/>
                <w:szCs w:val="20"/>
              </w:rPr>
            </w:pPr>
          </w:p>
          <w:p w14:paraId="2AE065CB" w14:textId="7A2EDD96" w:rsidR="00C914E1" w:rsidRPr="0083749C" w:rsidRDefault="002F69D8" w:rsidP="002F69D8">
            <w:pPr>
              <w:rPr>
                <w:rFonts w:cstheme="minorHAnsi"/>
                <w:b/>
                <w:bCs/>
                <w:sz w:val="20"/>
                <w:szCs w:val="20"/>
              </w:rPr>
            </w:pPr>
            <w:r w:rsidRPr="0083749C">
              <w:rPr>
                <w:rFonts w:cstheme="minorHAnsi"/>
                <w:b/>
                <w:bCs/>
                <w:sz w:val="20"/>
                <w:szCs w:val="20"/>
              </w:rPr>
              <w:t>Paragraphe 34</w:t>
            </w:r>
          </w:p>
          <w:p w14:paraId="106EAA03" w14:textId="262ED944" w:rsidR="00037D63" w:rsidRPr="0083749C" w:rsidRDefault="002F69D8" w:rsidP="00FD1A5C">
            <w:pPr>
              <w:rPr>
                <w:rFonts w:cstheme="minorHAnsi"/>
                <w:i/>
                <w:iCs/>
                <w:sz w:val="20"/>
                <w:szCs w:val="20"/>
              </w:rPr>
            </w:pPr>
            <w:r w:rsidRPr="0083749C">
              <w:rPr>
                <w:rFonts w:cstheme="minorHAnsi"/>
                <w:i/>
                <w:iCs/>
                <w:sz w:val="20"/>
                <w:szCs w:val="20"/>
              </w:rPr>
              <w:t>En raison de préoccupations soulevées lors des réunions thématiques au sujet de la recherche dans des pays faiblement dotés en ressources, le groupe de travail propose de renforcer cet article pour indiquer qu’il est nécessaire de prendre toutes les dispositions pour que les participants qui en ont besoin aient accès à l’intervention après l’essai clinique.</w:t>
            </w:r>
            <w:r w:rsidR="00037D63" w:rsidRPr="0083749C">
              <w:rPr>
                <w:rFonts w:cstheme="minorHAnsi"/>
                <w:i/>
                <w:iCs/>
                <w:sz w:val="20"/>
                <w:szCs w:val="20"/>
              </w:rPr>
              <w:t xml:space="preserve"> </w:t>
            </w:r>
            <w:r w:rsidRPr="0083749C">
              <w:rPr>
                <w:rFonts w:cstheme="minorHAnsi"/>
                <w:i/>
                <w:iCs/>
                <w:sz w:val="20"/>
                <w:szCs w:val="20"/>
              </w:rPr>
              <w:t xml:space="preserve">La nouvelle formulation clarifie également le fait que si le promoteur et le chercheur sont responsables de l’élaboration de ces dispositions, celles-ci peuvent </w:t>
            </w:r>
            <w:r w:rsidR="00FD1A5C" w:rsidRPr="0083749C">
              <w:rPr>
                <w:rFonts w:cstheme="minorHAnsi"/>
                <w:i/>
                <w:iCs/>
                <w:sz w:val="20"/>
                <w:szCs w:val="20"/>
              </w:rPr>
              <w:t>toute</w:t>
            </w:r>
            <w:r w:rsidRPr="0083749C">
              <w:rPr>
                <w:rFonts w:cstheme="minorHAnsi"/>
                <w:i/>
                <w:iCs/>
                <w:sz w:val="20"/>
                <w:szCs w:val="20"/>
              </w:rPr>
              <w:t>fois être assurées par le système de santé et le</w:t>
            </w:r>
            <w:r w:rsidR="00FD1A5C" w:rsidRPr="0083749C">
              <w:rPr>
                <w:rFonts w:cstheme="minorHAnsi"/>
                <w:i/>
                <w:iCs/>
                <w:sz w:val="20"/>
                <w:szCs w:val="20"/>
              </w:rPr>
              <w:t xml:space="preserve"> gouvernement du pays hôte.</w:t>
            </w:r>
            <w:r w:rsidR="00037D63" w:rsidRPr="0083749C">
              <w:rPr>
                <w:rFonts w:cstheme="minorHAnsi"/>
                <w:i/>
                <w:iCs/>
                <w:sz w:val="20"/>
                <w:szCs w:val="20"/>
              </w:rPr>
              <w:t xml:space="preserve"> </w:t>
            </w:r>
            <w:r w:rsidR="00FD1A5C" w:rsidRPr="0083749C">
              <w:rPr>
                <w:rFonts w:cstheme="minorHAnsi"/>
                <w:i/>
                <w:iCs/>
                <w:sz w:val="20"/>
                <w:szCs w:val="20"/>
              </w:rPr>
              <w:t>La nouvelle formulation indique que ces dispositions doivent être prévues</w:t>
            </w:r>
            <w:r w:rsidR="00BA789F">
              <w:rPr>
                <w:rFonts w:cstheme="minorHAnsi"/>
                <w:i/>
                <w:iCs/>
                <w:sz w:val="20"/>
                <w:szCs w:val="20"/>
              </w:rPr>
              <w:t>,</w:t>
            </w:r>
            <w:r w:rsidR="00FD1A5C" w:rsidRPr="0083749C">
              <w:rPr>
                <w:rFonts w:cstheme="minorHAnsi"/>
                <w:i/>
                <w:iCs/>
                <w:sz w:val="20"/>
                <w:szCs w:val="20"/>
              </w:rPr>
              <w:t xml:space="preserve"> mais permet des exceptions si elles sont approuvées par un comité d’éthique.</w:t>
            </w:r>
          </w:p>
          <w:p w14:paraId="7FBC99C7" w14:textId="403E8789" w:rsidR="00C914E1" w:rsidRPr="0083749C" w:rsidRDefault="00C914E1" w:rsidP="00B3183D">
            <w:pPr>
              <w:rPr>
                <w:rFonts w:cstheme="minorHAnsi"/>
                <w:b/>
                <w:bCs/>
                <w:sz w:val="20"/>
                <w:szCs w:val="20"/>
              </w:rPr>
            </w:pPr>
          </w:p>
        </w:tc>
      </w:tr>
      <w:tr w:rsidR="00C914E1" w:rsidRPr="0083749C" w14:paraId="6E76DEE0" w14:textId="77777777" w:rsidTr="00FA6845">
        <w:trPr>
          <w:trHeight w:val="240"/>
        </w:trPr>
        <w:tc>
          <w:tcPr>
            <w:tcW w:w="6387" w:type="dxa"/>
          </w:tcPr>
          <w:p w14:paraId="43974EAF" w14:textId="77777777" w:rsidR="00C914E1" w:rsidRPr="0083749C" w:rsidRDefault="00C914E1" w:rsidP="00B3183D">
            <w:pPr>
              <w:pStyle w:val="Paragraphedeliste"/>
              <w:ind w:left="-30"/>
              <w:rPr>
                <w:rFonts w:cstheme="minorHAnsi"/>
                <w:b/>
                <w:bCs/>
                <w:sz w:val="20"/>
                <w:szCs w:val="20"/>
              </w:rPr>
            </w:pPr>
          </w:p>
          <w:p w14:paraId="1EB259FB" w14:textId="27520C03" w:rsidR="00C914E1" w:rsidRPr="0083749C" w:rsidRDefault="00FD1A5C" w:rsidP="00FD1A5C">
            <w:pPr>
              <w:pStyle w:val="Paragraphedeliste"/>
              <w:ind w:left="-30"/>
              <w:rPr>
                <w:rFonts w:cstheme="minorHAnsi"/>
                <w:b/>
                <w:bCs/>
                <w:sz w:val="20"/>
                <w:szCs w:val="20"/>
              </w:rPr>
            </w:pPr>
            <w:r w:rsidRPr="0083749C">
              <w:rPr>
                <w:rFonts w:cstheme="minorHAnsi"/>
                <w:b/>
                <w:bCs/>
                <w:sz w:val="20"/>
                <w:szCs w:val="20"/>
              </w:rPr>
              <w:t>DoH de 2013 :</w:t>
            </w:r>
          </w:p>
          <w:p w14:paraId="0F0C927D" w14:textId="01ACD863" w:rsidR="00037D63" w:rsidRPr="0083749C" w:rsidRDefault="00037D63" w:rsidP="00FD1A5C">
            <w:pPr>
              <w:pStyle w:val="Default"/>
              <w:rPr>
                <w:rFonts w:asciiTheme="minorHAnsi" w:hAnsiTheme="minorHAnsi" w:cstheme="minorHAnsi"/>
                <w:color w:val="auto"/>
                <w:sz w:val="20"/>
                <w:szCs w:val="20"/>
                <w:lang w:val="fr-FR"/>
              </w:rPr>
            </w:pPr>
            <w:r w:rsidRPr="0083749C">
              <w:rPr>
                <w:rFonts w:asciiTheme="minorHAnsi" w:hAnsiTheme="minorHAnsi" w:cstheme="minorHAnsi"/>
                <w:color w:val="auto"/>
                <w:sz w:val="20"/>
                <w:szCs w:val="20"/>
                <w:lang w:val="fr-FR"/>
              </w:rPr>
              <w:t xml:space="preserve">34. </w:t>
            </w:r>
            <w:r w:rsidR="00FD1A5C" w:rsidRPr="0083749C">
              <w:rPr>
                <w:rFonts w:asciiTheme="minorHAnsi" w:hAnsiTheme="minorHAnsi" w:cstheme="minorHAnsi"/>
                <w:color w:val="auto"/>
                <w:sz w:val="20"/>
                <w:szCs w:val="20"/>
                <w:lang w:val="fr-FR"/>
              </w:rPr>
              <w:t>En prévision d’un essai clinique, les promoteurs et les chercheurs et les gouvernements des pays d’accueil doivent prévoir les dispositions qu’ils prendront pour que tous les participants qui ont encore besoin d’une intervention identifiée comme bénéfique au cours de l’essai puissent y accéder ensuite.</w:t>
            </w:r>
            <w:r w:rsidRPr="0083749C">
              <w:rPr>
                <w:rFonts w:asciiTheme="minorHAnsi" w:hAnsiTheme="minorHAnsi" w:cstheme="minorHAnsi"/>
                <w:color w:val="auto"/>
                <w:sz w:val="20"/>
                <w:szCs w:val="20"/>
                <w:lang w:val="fr-FR"/>
              </w:rPr>
              <w:t xml:space="preserve"> </w:t>
            </w:r>
            <w:r w:rsidR="00FD1A5C" w:rsidRPr="0083749C">
              <w:rPr>
                <w:rFonts w:asciiTheme="minorHAnsi" w:hAnsiTheme="minorHAnsi" w:cstheme="minorHAnsi"/>
                <w:color w:val="auto"/>
                <w:sz w:val="20"/>
                <w:szCs w:val="20"/>
                <w:lang w:val="fr-FR"/>
              </w:rPr>
              <w:t>Cette information doit également être communiquée aux participants au cours du processus de consentement éclairé.</w:t>
            </w:r>
          </w:p>
          <w:p w14:paraId="6F258FDA" w14:textId="77777777" w:rsidR="00037D63" w:rsidRPr="0083749C" w:rsidRDefault="00037D63" w:rsidP="00B3183D">
            <w:pPr>
              <w:pStyle w:val="Paragraphedeliste"/>
              <w:ind w:left="-30"/>
              <w:rPr>
                <w:rFonts w:cstheme="minorHAnsi"/>
                <w:b/>
                <w:bCs/>
                <w:sz w:val="20"/>
                <w:szCs w:val="20"/>
              </w:rPr>
            </w:pPr>
          </w:p>
          <w:p w14:paraId="0008D2F0" w14:textId="77777777" w:rsidR="00C914E1" w:rsidRPr="0083749C" w:rsidRDefault="00C914E1" w:rsidP="00B3183D">
            <w:pPr>
              <w:rPr>
                <w:rFonts w:cstheme="minorHAnsi"/>
                <w:b/>
                <w:bCs/>
                <w:sz w:val="20"/>
                <w:szCs w:val="20"/>
              </w:rPr>
            </w:pPr>
          </w:p>
        </w:tc>
        <w:tc>
          <w:tcPr>
            <w:tcW w:w="6388" w:type="dxa"/>
          </w:tcPr>
          <w:p w14:paraId="3B32B3D2" w14:textId="77777777" w:rsidR="00C914E1" w:rsidRPr="0083749C" w:rsidRDefault="00C914E1" w:rsidP="00B3183D">
            <w:pPr>
              <w:rPr>
                <w:rFonts w:cstheme="minorHAnsi"/>
                <w:b/>
                <w:bCs/>
                <w:sz w:val="20"/>
                <w:szCs w:val="20"/>
              </w:rPr>
            </w:pPr>
          </w:p>
          <w:p w14:paraId="23295DA0" w14:textId="301EA175" w:rsidR="00C914E1" w:rsidRPr="0083749C" w:rsidRDefault="00FD1A5C" w:rsidP="00FD1A5C">
            <w:pPr>
              <w:rPr>
                <w:rFonts w:cstheme="minorHAnsi"/>
                <w:b/>
                <w:bCs/>
                <w:sz w:val="20"/>
                <w:szCs w:val="20"/>
              </w:rPr>
            </w:pPr>
            <w:r w:rsidRPr="0083749C">
              <w:rPr>
                <w:rFonts w:cstheme="minorHAnsi"/>
                <w:b/>
                <w:bCs/>
                <w:sz w:val="20"/>
                <w:szCs w:val="20"/>
              </w:rPr>
              <w:t>Proposition du groupe de travail :</w:t>
            </w:r>
          </w:p>
          <w:p w14:paraId="376AC7E3" w14:textId="518FB10B" w:rsidR="00037D63" w:rsidRPr="0083749C" w:rsidRDefault="00037D63" w:rsidP="00FD1A5C">
            <w:pPr>
              <w:rPr>
                <w:rFonts w:cstheme="minorHAnsi"/>
                <w:sz w:val="20"/>
                <w:szCs w:val="20"/>
              </w:rPr>
            </w:pPr>
            <w:r w:rsidRPr="0083749C">
              <w:rPr>
                <w:rFonts w:cstheme="minorHAnsi"/>
                <w:sz w:val="20"/>
                <w:szCs w:val="20"/>
              </w:rPr>
              <w:t xml:space="preserve">34. </w:t>
            </w:r>
            <w:r w:rsidR="00FD1A5C" w:rsidRPr="0083749C">
              <w:rPr>
                <w:rFonts w:cstheme="minorHAnsi"/>
                <w:sz w:val="20"/>
                <w:szCs w:val="20"/>
              </w:rPr>
              <w:t xml:space="preserve">En prévision d’un essai clinique, les promoteurs et les chercheurs </w:t>
            </w:r>
            <w:r w:rsidR="00FD1A5C" w:rsidRPr="0083749C">
              <w:rPr>
                <w:rFonts w:cstheme="minorHAnsi"/>
                <w:b/>
                <w:bCs/>
                <w:sz w:val="20"/>
                <w:szCs w:val="20"/>
                <w:u w:val="single"/>
              </w:rPr>
              <w:t>doivent prévoir les dispositions qu’ils prendront ou que les systèmes de santé ou les gouvernements des pays hôtes prendront</w:t>
            </w:r>
            <w:r w:rsidR="00FD1A5C" w:rsidRPr="0083749C">
              <w:rPr>
                <w:rFonts w:cstheme="minorHAnsi"/>
                <w:sz w:val="20"/>
                <w:szCs w:val="20"/>
              </w:rPr>
              <w:t xml:space="preserve"> pour que tous les participants qui ont encore besoin d’une intervention identifiée comme </w:t>
            </w:r>
            <w:r w:rsidR="00FD1A5C" w:rsidRPr="0083749C">
              <w:rPr>
                <w:rFonts w:cstheme="minorHAnsi"/>
                <w:b/>
                <w:bCs/>
                <w:sz w:val="20"/>
                <w:szCs w:val="20"/>
                <w:u w:val="single"/>
              </w:rPr>
              <w:t>sûre et efficace</w:t>
            </w:r>
            <w:r w:rsidR="00FD1A5C" w:rsidRPr="0083749C">
              <w:rPr>
                <w:rFonts w:cstheme="minorHAnsi"/>
                <w:sz w:val="20"/>
                <w:szCs w:val="20"/>
              </w:rPr>
              <w:t xml:space="preserve"> </w:t>
            </w:r>
            <w:r w:rsidR="00FD1A5C" w:rsidRPr="0083749C">
              <w:rPr>
                <w:rFonts w:cstheme="minorHAnsi"/>
                <w:strike/>
                <w:sz w:val="20"/>
                <w:szCs w:val="20"/>
              </w:rPr>
              <w:t xml:space="preserve">bénéfique </w:t>
            </w:r>
            <w:r w:rsidR="00FD1A5C" w:rsidRPr="0083749C">
              <w:rPr>
                <w:rFonts w:cstheme="minorHAnsi"/>
                <w:sz w:val="20"/>
                <w:szCs w:val="20"/>
              </w:rPr>
              <w:t>au cours de l’essai puissent y accéder ensuite.</w:t>
            </w:r>
            <w:r w:rsidRPr="0083749C">
              <w:rPr>
                <w:rFonts w:cstheme="minorHAnsi"/>
                <w:sz w:val="20"/>
                <w:szCs w:val="20"/>
              </w:rPr>
              <w:t xml:space="preserve"> </w:t>
            </w:r>
            <w:r w:rsidR="00FD1A5C" w:rsidRPr="0083749C">
              <w:rPr>
                <w:rFonts w:cstheme="minorHAnsi"/>
                <w:b/>
                <w:bCs/>
                <w:sz w:val="20"/>
                <w:szCs w:val="20"/>
                <w:u w:val="single"/>
              </w:rPr>
              <w:t>Ces dispositions ne sauraient souffrir d’exception, sauf après approbation d’un comité d’éthique de la recherche.</w:t>
            </w:r>
            <w:r w:rsidRPr="0083749C">
              <w:rPr>
                <w:rFonts w:cstheme="minorHAnsi"/>
                <w:sz w:val="20"/>
                <w:szCs w:val="20"/>
              </w:rPr>
              <w:t xml:space="preserve"> </w:t>
            </w:r>
            <w:r w:rsidR="00FD1A5C" w:rsidRPr="0083749C">
              <w:rPr>
                <w:rFonts w:cstheme="minorHAnsi"/>
                <w:strike/>
                <w:sz w:val="20"/>
                <w:szCs w:val="20"/>
              </w:rPr>
              <w:t xml:space="preserve">Cette information </w:t>
            </w:r>
            <w:r w:rsidR="00FD1A5C" w:rsidRPr="0083749C">
              <w:rPr>
                <w:rFonts w:cstheme="minorHAnsi"/>
                <w:b/>
                <w:bCs/>
                <w:sz w:val="20"/>
                <w:szCs w:val="20"/>
                <w:u w:val="single"/>
              </w:rPr>
              <w:t>Les dispositions portant sur la période suivant l’essai doivent</w:t>
            </w:r>
            <w:r w:rsidR="00FD1A5C" w:rsidRPr="0083749C">
              <w:rPr>
                <w:rFonts w:cstheme="minorHAnsi"/>
                <w:strike/>
                <w:sz w:val="20"/>
                <w:szCs w:val="20"/>
              </w:rPr>
              <w:t xml:space="preserve">également </w:t>
            </w:r>
            <w:r w:rsidR="00FD1A5C" w:rsidRPr="0083749C">
              <w:rPr>
                <w:rFonts w:cstheme="minorHAnsi"/>
                <w:b/>
                <w:bCs/>
                <w:sz w:val="20"/>
                <w:szCs w:val="20"/>
                <w:u w:val="single"/>
              </w:rPr>
              <w:t>être communiquées aux participants lorsqu’on leur demande leur</w:t>
            </w:r>
            <w:r w:rsidR="00FD1A5C" w:rsidRPr="0083749C">
              <w:rPr>
                <w:rFonts w:cstheme="minorHAnsi"/>
                <w:strike/>
                <w:sz w:val="20"/>
                <w:szCs w:val="20"/>
              </w:rPr>
              <w:t xml:space="preserve">au cours du processus de </w:t>
            </w:r>
            <w:r w:rsidR="00FD1A5C" w:rsidRPr="0083749C">
              <w:rPr>
                <w:rFonts w:cstheme="minorHAnsi"/>
                <w:sz w:val="20"/>
                <w:szCs w:val="20"/>
              </w:rPr>
              <w:t>consentement éclairé.</w:t>
            </w:r>
          </w:p>
          <w:p w14:paraId="6D90FE40" w14:textId="77777777" w:rsidR="00C914E1" w:rsidRPr="0083749C" w:rsidRDefault="00C914E1" w:rsidP="00B3183D">
            <w:pPr>
              <w:rPr>
                <w:rFonts w:cstheme="minorHAnsi"/>
                <w:b/>
                <w:bCs/>
                <w:sz w:val="20"/>
                <w:szCs w:val="20"/>
              </w:rPr>
            </w:pPr>
          </w:p>
        </w:tc>
      </w:tr>
      <w:tr w:rsidR="00C914E1" w:rsidRPr="0083749C" w14:paraId="031EE666" w14:textId="77777777" w:rsidTr="00FA6845">
        <w:tc>
          <w:tcPr>
            <w:tcW w:w="12775" w:type="dxa"/>
            <w:gridSpan w:val="2"/>
          </w:tcPr>
          <w:p w14:paraId="50FCBBDB" w14:textId="77777777" w:rsidR="00C914E1" w:rsidRPr="0083749C" w:rsidRDefault="00C914E1" w:rsidP="00B3183D">
            <w:pPr>
              <w:rPr>
                <w:b/>
                <w:bCs/>
                <w:sz w:val="20"/>
                <w:szCs w:val="20"/>
              </w:rPr>
            </w:pPr>
          </w:p>
          <w:p w14:paraId="070E39D7" w14:textId="77777777" w:rsidR="00D21EAF" w:rsidRPr="0083749C" w:rsidRDefault="00D21EAF" w:rsidP="00D21EAF">
            <w:pPr>
              <w:rPr>
                <w:b/>
                <w:bCs/>
                <w:sz w:val="20"/>
                <w:szCs w:val="20"/>
              </w:rPr>
            </w:pPr>
            <w:r w:rsidRPr="0083749C">
              <w:rPr>
                <w:b/>
                <w:bCs/>
                <w:sz w:val="20"/>
                <w:szCs w:val="20"/>
              </w:rPr>
              <w:t>Commentaire :</w:t>
            </w:r>
          </w:p>
          <w:p w14:paraId="7EAB27B7" w14:textId="3B18467A" w:rsidR="00B233DB" w:rsidRPr="0083749C" w:rsidRDefault="00D21EAF" w:rsidP="00D21EAF">
            <w:pPr>
              <w:rPr>
                <w:sz w:val="20"/>
                <w:szCs w:val="20"/>
              </w:rPr>
            </w:pPr>
            <w:r w:rsidRPr="0083749C">
              <w:rPr>
                <w:sz w:val="20"/>
                <w:szCs w:val="20"/>
              </w:rPr>
              <w:t xml:space="preserve">[VEUILLEZ UTILISER </w:t>
            </w:r>
            <w:r w:rsidRPr="0083749C">
              <w:rPr>
                <w:b/>
                <w:bCs/>
                <w:sz w:val="20"/>
                <w:szCs w:val="20"/>
              </w:rPr>
              <w:t>CE</w:t>
            </w:r>
            <w:r w:rsidRPr="0083749C">
              <w:rPr>
                <w:sz w:val="20"/>
                <w:szCs w:val="20"/>
              </w:rPr>
              <w:t xml:space="preserve"> CHAMP POUR INDIQUER VOS COMMENTAIRES AU SUJET DE LA PROPOSITION DU GROUPE DE TRAVAIL. SI VOUS PROPOSEZ DES REFORMULATIONS, VEUILLEZ COPIER LA PROPOSITION DU GROUPE DE TRAVAIL ET LA COLLER ICI. INDIQUEZ ENSUITE LES AJOUTS QUE VOUS PROPOSEZ </w:t>
            </w:r>
            <w:r w:rsidRPr="0083749C">
              <w:rPr>
                <w:b/>
                <w:bCs/>
                <w:sz w:val="20"/>
                <w:szCs w:val="20"/>
                <w:highlight w:val="yellow"/>
              </w:rPr>
              <w:t>EN GRAS SURLIGNÉ EN JAUNE</w:t>
            </w:r>
            <w:r w:rsidRPr="0083749C">
              <w:rPr>
                <w:sz w:val="20"/>
                <w:szCs w:val="20"/>
              </w:rPr>
              <w:t xml:space="preserve"> ET INDIQUEZ LES ÉLÉMENTS QUE VOUS PROPOSEZ DE SUPPRIMER </w:t>
            </w:r>
            <w:r w:rsidRPr="0083749C">
              <w:rPr>
                <w:strike/>
                <w:sz w:val="20"/>
                <w:szCs w:val="20"/>
                <w:highlight w:val="yellow"/>
              </w:rPr>
              <w:t>EN BARRÉ SURLIGNÉ EN JAUNE</w:t>
            </w:r>
            <w:r w:rsidRPr="0083749C">
              <w:rPr>
                <w:sz w:val="20"/>
                <w:szCs w:val="20"/>
              </w:rPr>
              <w:t>.</w:t>
            </w:r>
            <w:r w:rsidRPr="0083749C">
              <w:rPr>
                <w:caps/>
                <w:sz w:val="20"/>
                <w:szCs w:val="20"/>
              </w:rPr>
              <w:t xml:space="preserve"> </w:t>
            </w:r>
            <w:r w:rsidRPr="0083749C">
              <w:rPr>
                <w:b/>
                <w:bCs/>
                <w:sz w:val="20"/>
                <w:szCs w:val="20"/>
                <w:u w:val="single"/>
              </w:rPr>
              <w:t>VEUILLEZ NE PAS UTILISER LE SUIVI DES MODIFICATIONS.</w:t>
            </w:r>
            <w:r w:rsidRPr="0083749C">
              <w:rPr>
                <w:b/>
                <w:bCs/>
                <w:sz w:val="20"/>
                <w:szCs w:val="20"/>
              </w:rPr>
              <w:t xml:space="preserve"> </w:t>
            </w:r>
            <w:r w:rsidRPr="0083749C">
              <w:rPr>
                <w:caps/>
                <w:sz w:val="20"/>
                <w:szCs w:val="20"/>
              </w:rPr>
              <w:t>Indiquez tout commentaire, motif ou explication [entre crochets]</w:t>
            </w:r>
            <w:r w:rsidRPr="0083749C">
              <w:rPr>
                <w:sz w:val="20"/>
                <w:szCs w:val="20"/>
              </w:rPr>
              <w:t>. VEUILLEZ CONSULTER L’EXEMPLE FIGURANT AU DÉBUT DU DOCUMENT.]</w:t>
            </w:r>
          </w:p>
          <w:p w14:paraId="154B4190" w14:textId="4AB9B25F" w:rsidR="00C914E1" w:rsidRPr="0083749C" w:rsidRDefault="00C914E1" w:rsidP="00B3183D">
            <w:pPr>
              <w:rPr>
                <w:rFonts w:cstheme="minorHAnsi"/>
                <w:b/>
                <w:bCs/>
                <w:sz w:val="20"/>
                <w:szCs w:val="20"/>
              </w:rPr>
            </w:pPr>
          </w:p>
        </w:tc>
      </w:tr>
      <w:tr w:rsidR="00037D63" w:rsidRPr="0083749C" w14:paraId="16945B8D" w14:textId="77777777" w:rsidTr="00FA6845">
        <w:trPr>
          <w:trHeight w:val="240"/>
        </w:trPr>
        <w:tc>
          <w:tcPr>
            <w:tcW w:w="12775" w:type="dxa"/>
            <w:gridSpan w:val="2"/>
            <w:shd w:val="clear" w:color="auto" w:fill="E8E8E8" w:themeFill="background2"/>
          </w:tcPr>
          <w:p w14:paraId="426EFDC9" w14:textId="77777777" w:rsidR="00037D63" w:rsidRPr="0083749C" w:rsidRDefault="00037D63" w:rsidP="00B3183D">
            <w:pPr>
              <w:rPr>
                <w:rFonts w:cstheme="minorHAnsi"/>
                <w:b/>
                <w:bCs/>
                <w:sz w:val="20"/>
                <w:szCs w:val="20"/>
              </w:rPr>
            </w:pPr>
          </w:p>
          <w:p w14:paraId="49E14AF2" w14:textId="1CE9F7D1" w:rsidR="00037D63" w:rsidRPr="0083749C" w:rsidRDefault="00FD1A5C" w:rsidP="00FD1A5C">
            <w:pPr>
              <w:rPr>
                <w:rFonts w:cstheme="minorHAnsi"/>
                <w:b/>
                <w:bCs/>
                <w:sz w:val="20"/>
                <w:szCs w:val="20"/>
                <w:u w:val="single"/>
              </w:rPr>
            </w:pPr>
            <w:r w:rsidRPr="0083749C">
              <w:rPr>
                <w:rFonts w:cstheme="minorHAnsi"/>
                <w:b/>
                <w:bCs/>
                <w:sz w:val="20"/>
                <w:szCs w:val="20"/>
                <w:u w:val="single"/>
              </w:rPr>
              <w:t>Enregistrement de la recherche, publication et diffusion des résultats</w:t>
            </w:r>
          </w:p>
          <w:p w14:paraId="4D9635A2" w14:textId="6304F39D" w:rsidR="00037D63" w:rsidRPr="0083749C" w:rsidRDefault="00037D63" w:rsidP="00B3183D">
            <w:pPr>
              <w:tabs>
                <w:tab w:val="left" w:pos="1920"/>
              </w:tabs>
              <w:rPr>
                <w:rFonts w:cstheme="minorHAnsi"/>
                <w:b/>
                <w:bCs/>
                <w:sz w:val="20"/>
                <w:szCs w:val="20"/>
              </w:rPr>
            </w:pPr>
          </w:p>
        </w:tc>
      </w:tr>
      <w:tr w:rsidR="00C914E1" w:rsidRPr="0083749C" w14:paraId="389BF888" w14:textId="77777777" w:rsidTr="00FA6845">
        <w:tc>
          <w:tcPr>
            <w:tcW w:w="12775" w:type="dxa"/>
            <w:gridSpan w:val="2"/>
            <w:shd w:val="clear" w:color="auto" w:fill="E8E8E8" w:themeFill="background2"/>
          </w:tcPr>
          <w:p w14:paraId="1A2648FF" w14:textId="77777777" w:rsidR="00C914E1" w:rsidRPr="0083749C" w:rsidRDefault="00C914E1" w:rsidP="00B3183D">
            <w:pPr>
              <w:rPr>
                <w:rFonts w:cstheme="minorHAnsi"/>
                <w:b/>
                <w:bCs/>
                <w:sz w:val="20"/>
                <w:szCs w:val="20"/>
              </w:rPr>
            </w:pPr>
          </w:p>
          <w:p w14:paraId="47F584B3" w14:textId="3A730643" w:rsidR="00037D63" w:rsidRPr="0083749C" w:rsidRDefault="00FD1A5C" w:rsidP="00FD1A5C">
            <w:pPr>
              <w:rPr>
                <w:rFonts w:cstheme="minorHAnsi"/>
                <w:b/>
                <w:bCs/>
                <w:sz w:val="20"/>
                <w:szCs w:val="20"/>
              </w:rPr>
            </w:pPr>
            <w:r w:rsidRPr="0083749C">
              <w:rPr>
                <w:rFonts w:cstheme="minorHAnsi"/>
                <w:b/>
                <w:bCs/>
                <w:sz w:val="20"/>
                <w:szCs w:val="20"/>
              </w:rPr>
              <w:t>Paragraphe 35</w:t>
            </w:r>
          </w:p>
          <w:p w14:paraId="78BAFD7F" w14:textId="47296576" w:rsidR="00C914E1" w:rsidRPr="0083749C" w:rsidRDefault="00C914E1" w:rsidP="00B3183D">
            <w:pPr>
              <w:rPr>
                <w:rFonts w:cstheme="minorHAnsi"/>
                <w:b/>
                <w:bCs/>
                <w:sz w:val="20"/>
                <w:szCs w:val="20"/>
              </w:rPr>
            </w:pPr>
          </w:p>
        </w:tc>
      </w:tr>
      <w:tr w:rsidR="00C914E1" w:rsidRPr="0083749C" w14:paraId="08F555BB" w14:textId="77777777" w:rsidTr="00FA6845">
        <w:trPr>
          <w:trHeight w:val="240"/>
        </w:trPr>
        <w:tc>
          <w:tcPr>
            <w:tcW w:w="6387" w:type="dxa"/>
          </w:tcPr>
          <w:p w14:paraId="264995BD" w14:textId="77777777" w:rsidR="00C914E1" w:rsidRPr="0083749C" w:rsidRDefault="00C914E1" w:rsidP="00B3183D">
            <w:pPr>
              <w:pStyle w:val="Paragraphedeliste"/>
              <w:ind w:left="-30"/>
              <w:rPr>
                <w:rFonts w:cstheme="minorHAnsi"/>
                <w:b/>
                <w:bCs/>
                <w:sz w:val="20"/>
                <w:szCs w:val="20"/>
              </w:rPr>
            </w:pPr>
          </w:p>
          <w:p w14:paraId="7002337F" w14:textId="239DED81" w:rsidR="00C914E1" w:rsidRPr="0083749C" w:rsidRDefault="00FD1A5C" w:rsidP="00FD1A5C">
            <w:pPr>
              <w:pStyle w:val="Paragraphedeliste"/>
              <w:ind w:left="-30"/>
              <w:rPr>
                <w:rFonts w:cstheme="minorHAnsi"/>
                <w:b/>
                <w:bCs/>
                <w:sz w:val="20"/>
                <w:szCs w:val="20"/>
              </w:rPr>
            </w:pPr>
            <w:r w:rsidRPr="0083749C">
              <w:rPr>
                <w:rFonts w:cstheme="minorHAnsi"/>
                <w:b/>
                <w:bCs/>
                <w:sz w:val="20"/>
                <w:szCs w:val="20"/>
              </w:rPr>
              <w:t>DoH de 2013 :</w:t>
            </w:r>
          </w:p>
          <w:p w14:paraId="0AD48845" w14:textId="1AA5441B" w:rsidR="00037D63" w:rsidRPr="0083749C" w:rsidRDefault="00037D63" w:rsidP="00FD1A5C">
            <w:pPr>
              <w:pStyle w:val="Paragraphedeliste"/>
              <w:ind w:left="-30"/>
              <w:rPr>
                <w:rFonts w:cstheme="minorHAnsi"/>
                <w:b/>
                <w:bCs/>
                <w:sz w:val="20"/>
                <w:szCs w:val="20"/>
              </w:rPr>
            </w:pPr>
            <w:r w:rsidRPr="0083749C">
              <w:rPr>
                <w:rFonts w:cstheme="minorHAnsi"/>
                <w:sz w:val="20"/>
                <w:szCs w:val="20"/>
              </w:rPr>
              <w:t xml:space="preserve">35. </w:t>
            </w:r>
            <w:r w:rsidR="00FD1A5C" w:rsidRPr="0083749C">
              <w:rPr>
                <w:rFonts w:cstheme="minorHAnsi"/>
                <w:sz w:val="20"/>
                <w:szCs w:val="20"/>
              </w:rPr>
              <w:t>Toute recherche impliquant des êtres humains doit être répertoriée dans une base de données accessible au grand public avant le recrutement de la première personne impliquée dans la recherche.</w:t>
            </w:r>
          </w:p>
          <w:p w14:paraId="46E62EB3" w14:textId="77777777" w:rsidR="00037D63" w:rsidRPr="0083749C" w:rsidRDefault="00037D63" w:rsidP="00B3183D">
            <w:pPr>
              <w:pStyle w:val="Paragraphedeliste"/>
              <w:ind w:left="-30"/>
              <w:rPr>
                <w:rFonts w:cstheme="minorHAnsi"/>
                <w:b/>
                <w:bCs/>
                <w:sz w:val="20"/>
                <w:szCs w:val="20"/>
              </w:rPr>
            </w:pPr>
          </w:p>
          <w:p w14:paraId="4604BE6E" w14:textId="77777777" w:rsidR="00C914E1" w:rsidRPr="0083749C" w:rsidRDefault="00C914E1" w:rsidP="00B3183D">
            <w:pPr>
              <w:pStyle w:val="Paragraphedeliste"/>
              <w:ind w:left="-30"/>
              <w:rPr>
                <w:rFonts w:cstheme="minorHAnsi"/>
                <w:b/>
                <w:bCs/>
                <w:sz w:val="20"/>
                <w:szCs w:val="20"/>
              </w:rPr>
            </w:pPr>
          </w:p>
        </w:tc>
        <w:tc>
          <w:tcPr>
            <w:tcW w:w="6388" w:type="dxa"/>
          </w:tcPr>
          <w:p w14:paraId="1F7E860D" w14:textId="77777777" w:rsidR="00C914E1" w:rsidRPr="0083749C" w:rsidRDefault="00C914E1" w:rsidP="00B3183D">
            <w:pPr>
              <w:rPr>
                <w:rFonts w:cstheme="minorHAnsi"/>
                <w:b/>
                <w:bCs/>
                <w:sz w:val="20"/>
                <w:szCs w:val="20"/>
              </w:rPr>
            </w:pPr>
          </w:p>
          <w:p w14:paraId="6B69A6C6" w14:textId="18D679AD" w:rsidR="00037D63" w:rsidRPr="0083749C" w:rsidRDefault="00FD1A5C" w:rsidP="00FD1A5C">
            <w:pPr>
              <w:rPr>
                <w:rFonts w:cstheme="minorHAnsi"/>
                <w:b/>
                <w:bCs/>
                <w:sz w:val="20"/>
                <w:szCs w:val="20"/>
              </w:rPr>
            </w:pPr>
            <w:r w:rsidRPr="0083749C">
              <w:rPr>
                <w:rFonts w:cstheme="minorHAnsi"/>
                <w:b/>
                <w:bCs/>
                <w:sz w:val="20"/>
                <w:szCs w:val="20"/>
              </w:rPr>
              <w:t>Proposition du groupe de travail :</w:t>
            </w:r>
          </w:p>
          <w:p w14:paraId="7F1FF625" w14:textId="532B1C5B" w:rsidR="00037D63" w:rsidRPr="0083749C" w:rsidRDefault="00037D63" w:rsidP="00B3183D">
            <w:pPr>
              <w:rPr>
                <w:rFonts w:cstheme="minorHAnsi"/>
                <w:sz w:val="20"/>
                <w:szCs w:val="20"/>
              </w:rPr>
            </w:pPr>
            <w:r w:rsidRPr="0083749C">
              <w:rPr>
                <w:rFonts w:cstheme="minorHAnsi"/>
                <w:sz w:val="20"/>
                <w:szCs w:val="20"/>
              </w:rPr>
              <w:t xml:space="preserve">35. </w:t>
            </w:r>
            <w:r w:rsidR="00FD1A5C" w:rsidRPr="0083749C">
              <w:rPr>
                <w:rFonts w:cstheme="minorHAnsi"/>
                <w:sz w:val="20"/>
                <w:szCs w:val="20"/>
              </w:rPr>
              <w:t xml:space="preserve">Chaque recherche impliquant des êtres humains doit être répertoriée dans une base de données accessible au grand public avant le recrutement </w:t>
            </w:r>
            <w:r w:rsidR="00FD1A5C" w:rsidRPr="0083749C">
              <w:rPr>
                <w:rFonts w:cstheme="minorHAnsi"/>
                <w:b/>
                <w:bCs/>
                <w:sz w:val="20"/>
                <w:szCs w:val="20"/>
                <w:u w:val="single"/>
              </w:rPr>
              <w:t>du premier participant</w:t>
            </w:r>
            <w:r w:rsidR="00FD1A5C" w:rsidRPr="0083749C">
              <w:rPr>
                <w:rFonts w:cstheme="minorHAnsi"/>
                <w:sz w:val="20"/>
                <w:szCs w:val="20"/>
              </w:rPr>
              <w:t xml:space="preserve"> </w:t>
            </w:r>
            <w:r w:rsidR="00FD1A5C" w:rsidRPr="0083749C">
              <w:rPr>
                <w:rFonts w:cstheme="minorHAnsi"/>
                <w:strike/>
                <w:sz w:val="20"/>
                <w:szCs w:val="20"/>
              </w:rPr>
              <w:t>de la première personne impliquée dans la recherche</w:t>
            </w:r>
            <w:r w:rsidR="00FD1A5C" w:rsidRPr="0083749C">
              <w:rPr>
                <w:rFonts w:cstheme="minorHAnsi"/>
                <w:sz w:val="20"/>
                <w:szCs w:val="20"/>
              </w:rPr>
              <w:t>.</w:t>
            </w:r>
            <w:r w:rsidRPr="0083749C">
              <w:rPr>
                <w:rFonts w:cstheme="minorHAnsi"/>
                <w:sz w:val="20"/>
                <w:szCs w:val="20"/>
              </w:rPr>
              <w:t xml:space="preserve"> </w:t>
            </w:r>
          </w:p>
          <w:p w14:paraId="622A8B48" w14:textId="6A47A85B" w:rsidR="00C914E1" w:rsidRPr="0083749C" w:rsidRDefault="00FD1A5C" w:rsidP="00FD1A5C">
            <w:pPr>
              <w:rPr>
                <w:rFonts w:cstheme="minorHAnsi"/>
                <w:b/>
                <w:bCs/>
                <w:sz w:val="20"/>
                <w:szCs w:val="20"/>
              </w:rPr>
            </w:pPr>
            <w:r w:rsidRPr="0083749C">
              <w:rPr>
                <w:rFonts w:cstheme="minorHAnsi"/>
                <w:sz w:val="20"/>
                <w:szCs w:val="20"/>
              </w:rPr>
              <w:t xml:space="preserve"> </w:t>
            </w:r>
          </w:p>
          <w:p w14:paraId="3F0A4B3E" w14:textId="33E16C46" w:rsidR="00037D63" w:rsidRPr="0083749C" w:rsidRDefault="00037D63" w:rsidP="00B3183D">
            <w:pPr>
              <w:rPr>
                <w:rFonts w:cstheme="minorHAnsi"/>
                <w:b/>
                <w:bCs/>
                <w:sz w:val="20"/>
                <w:szCs w:val="20"/>
              </w:rPr>
            </w:pPr>
          </w:p>
        </w:tc>
      </w:tr>
      <w:tr w:rsidR="00C914E1" w:rsidRPr="0083749C" w14:paraId="5EBD4797" w14:textId="77777777" w:rsidTr="00FA6845">
        <w:tc>
          <w:tcPr>
            <w:tcW w:w="12775" w:type="dxa"/>
            <w:gridSpan w:val="2"/>
          </w:tcPr>
          <w:p w14:paraId="7597C42B" w14:textId="77777777" w:rsidR="00C914E1" w:rsidRPr="0083749C" w:rsidRDefault="00C914E1" w:rsidP="00B3183D">
            <w:pPr>
              <w:rPr>
                <w:b/>
                <w:bCs/>
                <w:sz w:val="20"/>
                <w:szCs w:val="20"/>
              </w:rPr>
            </w:pPr>
          </w:p>
          <w:p w14:paraId="7571A092" w14:textId="77777777" w:rsidR="00D21EAF" w:rsidRPr="0083749C" w:rsidRDefault="00D21EAF" w:rsidP="00D21EAF">
            <w:pPr>
              <w:rPr>
                <w:b/>
                <w:bCs/>
                <w:sz w:val="20"/>
                <w:szCs w:val="20"/>
              </w:rPr>
            </w:pPr>
            <w:r w:rsidRPr="0083749C">
              <w:rPr>
                <w:b/>
                <w:bCs/>
                <w:sz w:val="20"/>
                <w:szCs w:val="20"/>
              </w:rPr>
              <w:t>Commentaire :</w:t>
            </w:r>
          </w:p>
          <w:p w14:paraId="2809D1FB" w14:textId="2D54988E" w:rsidR="0093540C" w:rsidRPr="0083749C" w:rsidRDefault="00D21EAF" w:rsidP="00D21EAF">
            <w:pPr>
              <w:rPr>
                <w:sz w:val="20"/>
                <w:szCs w:val="20"/>
              </w:rPr>
            </w:pPr>
            <w:r w:rsidRPr="0083749C">
              <w:rPr>
                <w:sz w:val="20"/>
                <w:szCs w:val="20"/>
              </w:rPr>
              <w:t xml:space="preserve">[VEUILLEZ UTILISER </w:t>
            </w:r>
            <w:r w:rsidRPr="0083749C">
              <w:rPr>
                <w:b/>
                <w:bCs/>
                <w:sz w:val="20"/>
                <w:szCs w:val="20"/>
              </w:rPr>
              <w:t>CE</w:t>
            </w:r>
            <w:r w:rsidRPr="0083749C">
              <w:rPr>
                <w:sz w:val="20"/>
                <w:szCs w:val="20"/>
              </w:rPr>
              <w:t xml:space="preserve"> CHAMP POUR INDIQUER VOS COMMENTAIRES AU SUJET DE LA PROPOSITION DU GROUPE DE TRAVAIL. SI VOUS PROPOSEZ DES REFORMULATIONS, VEUILLEZ COPIER LA PROPOSITION DU GROUPE DE TRAVAIL ET LA COLLER ICI. INDIQUEZ ENSUITE LES AJOUTS QUE VOUS PROPOSEZ </w:t>
            </w:r>
            <w:r w:rsidRPr="0083749C">
              <w:rPr>
                <w:b/>
                <w:bCs/>
                <w:sz w:val="20"/>
                <w:szCs w:val="20"/>
                <w:highlight w:val="yellow"/>
              </w:rPr>
              <w:t>EN GRAS SURLIGNÉ EN JAUNE</w:t>
            </w:r>
            <w:r w:rsidRPr="0083749C">
              <w:rPr>
                <w:sz w:val="20"/>
                <w:szCs w:val="20"/>
              </w:rPr>
              <w:t xml:space="preserve"> ET INDIQUEZ LES ÉLÉMENTS QUE VOUS PROPOSEZ DE SUPPRIMER </w:t>
            </w:r>
            <w:r w:rsidRPr="0083749C">
              <w:rPr>
                <w:strike/>
                <w:sz w:val="20"/>
                <w:szCs w:val="20"/>
                <w:highlight w:val="yellow"/>
              </w:rPr>
              <w:t>EN BARRÉ SURLIGNÉ EN JAUNE</w:t>
            </w:r>
            <w:r w:rsidRPr="0083749C">
              <w:rPr>
                <w:sz w:val="20"/>
                <w:szCs w:val="20"/>
              </w:rPr>
              <w:t>.</w:t>
            </w:r>
            <w:r w:rsidRPr="0083749C">
              <w:rPr>
                <w:caps/>
                <w:sz w:val="20"/>
                <w:szCs w:val="20"/>
              </w:rPr>
              <w:t xml:space="preserve"> </w:t>
            </w:r>
            <w:r w:rsidRPr="0083749C">
              <w:rPr>
                <w:b/>
                <w:bCs/>
                <w:sz w:val="20"/>
                <w:szCs w:val="20"/>
                <w:u w:val="single"/>
              </w:rPr>
              <w:t>VEUILLEZ NE PAS UTILISER LE SUIVI DES MODIFICATIONS.</w:t>
            </w:r>
            <w:r w:rsidRPr="0083749C">
              <w:rPr>
                <w:b/>
                <w:bCs/>
                <w:sz w:val="20"/>
                <w:szCs w:val="20"/>
              </w:rPr>
              <w:t xml:space="preserve"> </w:t>
            </w:r>
            <w:r w:rsidRPr="0083749C">
              <w:rPr>
                <w:caps/>
                <w:sz w:val="20"/>
                <w:szCs w:val="20"/>
              </w:rPr>
              <w:t>Indiquez tout commentaire, motif ou explication [entre crochets]</w:t>
            </w:r>
            <w:r w:rsidRPr="0083749C">
              <w:rPr>
                <w:sz w:val="20"/>
                <w:szCs w:val="20"/>
              </w:rPr>
              <w:t>. VEUILLEZ CONSULTER L’EXEMPLE FIGURANT AU DÉBUT DU DOCUMENT.]</w:t>
            </w:r>
          </w:p>
          <w:p w14:paraId="40C4F379" w14:textId="2ECFD128" w:rsidR="00C914E1" w:rsidRPr="0083749C" w:rsidRDefault="00C914E1" w:rsidP="00B3183D">
            <w:pPr>
              <w:rPr>
                <w:rFonts w:cstheme="minorHAnsi"/>
                <w:b/>
                <w:bCs/>
                <w:sz w:val="20"/>
                <w:szCs w:val="20"/>
              </w:rPr>
            </w:pPr>
          </w:p>
        </w:tc>
      </w:tr>
      <w:tr w:rsidR="00C914E1" w:rsidRPr="0083749C" w14:paraId="7D46F68F" w14:textId="77777777" w:rsidTr="00FA6845">
        <w:trPr>
          <w:trHeight w:val="240"/>
        </w:trPr>
        <w:tc>
          <w:tcPr>
            <w:tcW w:w="12775" w:type="dxa"/>
            <w:gridSpan w:val="2"/>
            <w:shd w:val="clear" w:color="auto" w:fill="E8E8E8" w:themeFill="background2"/>
          </w:tcPr>
          <w:p w14:paraId="427D9233" w14:textId="77777777" w:rsidR="00C914E1" w:rsidRPr="0083749C" w:rsidRDefault="00C914E1" w:rsidP="00B3183D">
            <w:pPr>
              <w:pStyle w:val="Paragraphedeliste"/>
              <w:ind w:left="-30"/>
              <w:rPr>
                <w:rFonts w:cstheme="minorHAnsi"/>
                <w:b/>
                <w:bCs/>
                <w:sz w:val="20"/>
                <w:szCs w:val="20"/>
              </w:rPr>
            </w:pPr>
          </w:p>
          <w:p w14:paraId="05B9E604" w14:textId="1980382B" w:rsidR="00C914E1" w:rsidRPr="0083749C" w:rsidRDefault="00FD1A5C" w:rsidP="007C6788">
            <w:pPr>
              <w:pStyle w:val="Paragraphedeliste"/>
              <w:ind w:left="-30"/>
              <w:rPr>
                <w:rFonts w:cstheme="minorHAnsi"/>
                <w:b/>
                <w:bCs/>
                <w:sz w:val="20"/>
                <w:szCs w:val="20"/>
              </w:rPr>
            </w:pPr>
            <w:r w:rsidRPr="0083749C">
              <w:rPr>
                <w:rFonts w:cstheme="minorHAnsi"/>
                <w:b/>
                <w:bCs/>
                <w:sz w:val="20"/>
                <w:szCs w:val="20"/>
              </w:rPr>
              <w:t>Paragraphe 36</w:t>
            </w:r>
          </w:p>
          <w:p w14:paraId="568D140C" w14:textId="77777777" w:rsidR="00C914E1" w:rsidRPr="0083749C" w:rsidRDefault="00C914E1" w:rsidP="00B3183D">
            <w:pPr>
              <w:rPr>
                <w:rFonts w:cstheme="minorHAnsi"/>
                <w:b/>
                <w:bCs/>
                <w:sz w:val="20"/>
                <w:szCs w:val="20"/>
              </w:rPr>
            </w:pPr>
          </w:p>
        </w:tc>
      </w:tr>
      <w:tr w:rsidR="00C914E1" w:rsidRPr="0083749C" w14:paraId="0A31E780" w14:textId="77777777" w:rsidTr="00FA6845">
        <w:tc>
          <w:tcPr>
            <w:tcW w:w="6387" w:type="dxa"/>
          </w:tcPr>
          <w:p w14:paraId="202850AF" w14:textId="77777777" w:rsidR="00C914E1" w:rsidRPr="0083749C" w:rsidRDefault="00C914E1" w:rsidP="00B3183D">
            <w:pPr>
              <w:pStyle w:val="Paragraphedeliste"/>
              <w:ind w:left="-30"/>
              <w:rPr>
                <w:rFonts w:cstheme="minorHAnsi"/>
                <w:b/>
                <w:bCs/>
                <w:sz w:val="20"/>
                <w:szCs w:val="20"/>
              </w:rPr>
            </w:pPr>
          </w:p>
          <w:p w14:paraId="45AC1F11" w14:textId="431ED05F" w:rsidR="00C914E1" w:rsidRPr="0083749C" w:rsidRDefault="007C6788" w:rsidP="007C6788">
            <w:pPr>
              <w:pStyle w:val="Paragraphedeliste"/>
              <w:ind w:left="-30"/>
              <w:rPr>
                <w:rFonts w:cstheme="minorHAnsi"/>
                <w:b/>
                <w:bCs/>
                <w:sz w:val="20"/>
                <w:szCs w:val="20"/>
              </w:rPr>
            </w:pPr>
            <w:r w:rsidRPr="0083749C">
              <w:rPr>
                <w:rFonts w:cstheme="minorHAnsi"/>
                <w:b/>
                <w:bCs/>
                <w:sz w:val="20"/>
                <w:szCs w:val="20"/>
              </w:rPr>
              <w:t>DoH de 2013 :</w:t>
            </w:r>
          </w:p>
          <w:p w14:paraId="13C9ED32" w14:textId="03F691D7" w:rsidR="00037D63" w:rsidRPr="0083749C" w:rsidRDefault="00037D63" w:rsidP="007C6788">
            <w:pPr>
              <w:rPr>
                <w:rFonts w:cstheme="minorHAnsi"/>
                <w:sz w:val="20"/>
                <w:szCs w:val="20"/>
              </w:rPr>
            </w:pPr>
            <w:r w:rsidRPr="0083749C">
              <w:rPr>
                <w:rFonts w:cstheme="minorHAnsi"/>
                <w:sz w:val="20"/>
                <w:szCs w:val="20"/>
              </w:rPr>
              <w:t xml:space="preserve">36. </w:t>
            </w:r>
            <w:r w:rsidR="007C6788" w:rsidRPr="0083749C">
              <w:rPr>
                <w:rFonts w:cstheme="minorHAnsi"/>
                <w:sz w:val="20"/>
                <w:szCs w:val="20"/>
              </w:rPr>
              <w:t>Les chercheurs, les auteurs, les promoteurs, les rédacteurs et les éditeurs ont tous des obligations éthiques quant à la publication et à la diffusion des résultats de la recherche.</w:t>
            </w:r>
            <w:r w:rsidRPr="0083749C">
              <w:rPr>
                <w:rFonts w:cstheme="minorHAnsi"/>
                <w:sz w:val="20"/>
                <w:szCs w:val="20"/>
              </w:rPr>
              <w:t xml:space="preserve"> </w:t>
            </w:r>
            <w:r w:rsidR="007C6788" w:rsidRPr="0083749C">
              <w:rPr>
                <w:rFonts w:cstheme="minorHAnsi"/>
                <w:sz w:val="20"/>
                <w:szCs w:val="20"/>
              </w:rPr>
              <w:t>Les chercheurs ont le devoir de rendre publics les résultats de leur recherche impliquant des êtres humains et sont comptables de l’intégralité et de l’exactitude de leurs rapports.</w:t>
            </w:r>
            <w:r w:rsidRPr="0083749C">
              <w:rPr>
                <w:rFonts w:cstheme="minorHAnsi"/>
                <w:sz w:val="20"/>
                <w:szCs w:val="20"/>
              </w:rPr>
              <w:t xml:space="preserve"> </w:t>
            </w:r>
            <w:r w:rsidR="007C6788" w:rsidRPr="0083749C">
              <w:rPr>
                <w:rFonts w:cstheme="minorHAnsi"/>
                <w:sz w:val="20"/>
                <w:szCs w:val="20"/>
              </w:rPr>
              <w:t>Toutes les parties doivent adhérer à des règles éthiques en matière de compte rendu.</w:t>
            </w:r>
            <w:r w:rsidRPr="0083749C">
              <w:rPr>
                <w:rFonts w:cstheme="minorHAnsi"/>
                <w:sz w:val="20"/>
                <w:szCs w:val="20"/>
              </w:rPr>
              <w:t xml:space="preserve"> </w:t>
            </w:r>
            <w:r w:rsidR="007C6788" w:rsidRPr="0083749C">
              <w:rPr>
                <w:rFonts w:cstheme="minorHAnsi"/>
                <w:sz w:val="20"/>
                <w:szCs w:val="20"/>
              </w:rPr>
              <w:t>Les résultats négatifs et non concluants comme les résultats positifs doivent être publiés ou autrement rendus publics.</w:t>
            </w:r>
            <w:r w:rsidRPr="0083749C">
              <w:rPr>
                <w:rFonts w:cstheme="minorHAnsi"/>
                <w:sz w:val="20"/>
                <w:szCs w:val="20"/>
              </w:rPr>
              <w:t xml:space="preserve"> </w:t>
            </w:r>
            <w:r w:rsidR="007C6788" w:rsidRPr="0083749C">
              <w:rPr>
                <w:rFonts w:cstheme="minorHAnsi"/>
                <w:sz w:val="20"/>
                <w:szCs w:val="20"/>
              </w:rPr>
              <w:t>La publication doit faire apparaître les sources de financement, les affiliations institutionnelles et les conflits d’intérêts.</w:t>
            </w:r>
            <w:r w:rsidRPr="0083749C">
              <w:rPr>
                <w:rFonts w:cstheme="minorHAnsi"/>
                <w:sz w:val="20"/>
                <w:szCs w:val="20"/>
              </w:rPr>
              <w:t xml:space="preserve"> </w:t>
            </w:r>
            <w:r w:rsidR="007C6788" w:rsidRPr="0083749C">
              <w:rPr>
                <w:rFonts w:cstheme="minorHAnsi"/>
                <w:sz w:val="20"/>
                <w:szCs w:val="20"/>
              </w:rPr>
              <w:lastRenderedPageBreak/>
              <w:t>Les comptes rendus de recherche manquant aux principes contenus dans la présente déclaration ne devraient pas être publiés.</w:t>
            </w:r>
          </w:p>
          <w:p w14:paraId="4E17542C" w14:textId="77777777" w:rsidR="00C914E1" w:rsidRPr="0083749C" w:rsidRDefault="00C914E1" w:rsidP="00B3183D">
            <w:pPr>
              <w:pStyle w:val="Paragraphedeliste"/>
              <w:ind w:left="-30"/>
              <w:rPr>
                <w:rFonts w:cstheme="minorHAnsi"/>
                <w:b/>
                <w:bCs/>
                <w:sz w:val="20"/>
                <w:szCs w:val="20"/>
              </w:rPr>
            </w:pPr>
          </w:p>
        </w:tc>
        <w:tc>
          <w:tcPr>
            <w:tcW w:w="6388" w:type="dxa"/>
          </w:tcPr>
          <w:p w14:paraId="7730B2AD" w14:textId="77777777" w:rsidR="00C914E1" w:rsidRPr="0083749C" w:rsidRDefault="00C914E1" w:rsidP="00B3183D">
            <w:pPr>
              <w:rPr>
                <w:rFonts w:cstheme="minorHAnsi"/>
                <w:b/>
                <w:bCs/>
                <w:sz w:val="20"/>
                <w:szCs w:val="20"/>
              </w:rPr>
            </w:pPr>
          </w:p>
          <w:p w14:paraId="22439F72" w14:textId="7968C465" w:rsidR="00C914E1" w:rsidRPr="0083749C" w:rsidRDefault="007C6788" w:rsidP="007C6788">
            <w:pPr>
              <w:rPr>
                <w:rFonts w:cstheme="minorHAnsi"/>
                <w:b/>
                <w:bCs/>
                <w:sz w:val="20"/>
                <w:szCs w:val="20"/>
              </w:rPr>
            </w:pPr>
            <w:r w:rsidRPr="0083749C">
              <w:rPr>
                <w:rFonts w:cstheme="minorHAnsi"/>
                <w:b/>
                <w:bCs/>
                <w:sz w:val="20"/>
                <w:szCs w:val="20"/>
              </w:rPr>
              <w:t>Proposition du groupe de travail :</w:t>
            </w:r>
          </w:p>
          <w:p w14:paraId="5D3BB5FC" w14:textId="4816C7D5" w:rsidR="00037D63" w:rsidRPr="0083749C" w:rsidRDefault="00037D63" w:rsidP="009A2D4B">
            <w:pPr>
              <w:rPr>
                <w:rFonts w:cstheme="minorHAnsi"/>
                <w:sz w:val="20"/>
                <w:szCs w:val="20"/>
              </w:rPr>
            </w:pPr>
            <w:r w:rsidRPr="0083749C">
              <w:rPr>
                <w:rFonts w:cstheme="minorHAnsi"/>
                <w:sz w:val="20"/>
                <w:szCs w:val="20"/>
              </w:rPr>
              <w:t xml:space="preserve">36. </w:t>
            </w:r>
            <w:r w:rsidR="007C6788" w:rsidRPr="0083749C">
              <w:rPr>
                <w:rFonts w:cstheme="minorHAnsi"/>
                <w:sz w:val="20"/>
                <w:szCs w:val="20"/>
              </w:rPr>
              <w:t>Les chercheurs, les auteurs, les promoteurs, les rédacteurs et les éditeurs ont tous des obligations éthiques quant à la publication et à la diffusion des résultats de la recherche.</w:t>
            </w:r>
            <w:r w:rsidRPr="0083749C">
              <w:rPr>
                <w:rFonts w:cstheme="minorHAnsi"/>
                <w:sz w:val="20"/>
                <w:szCs w:val="20"/>
              </w:rPr>
              <w:t xml:space="preserve"> </w:t>
            </w:r>
            <w:r w:rsidR="007C6788" w:rsidRPr="0083749C">
              <w:rPr>
                <w:rFonts w:cstheme="minorHAnsi"/>
                <w:sz w:val="20"/>
                <w:szCs w:val="20"/>
              </w:rPr>
              <w:t>Les chercheurs ont le devoir de rendre publics les résultats de leur recherche impliquant des êtres humains et sont comptables de l’intégralité et de l’exactitude de leurs rapports.</w:t>
            </w:r>
            <w:r w:rsidRPr="0083749C">
              <w:rPr>
                <w:rFonts w:cstheme="minorHAnsi"/>
                <w:sz w:val="20"/>
                <w:szCs w:val="20"/>
              </w:rPr>
              <w:t xml:space="preserve"> </w:t>
            </w:r>
            <w:r w:rsidR="007C6788" w:rsidRPr="0083749C">
              <w:rPr>
                <w:rFonts w:cstheme="minorHAnsi"/>
                <w:sz w:val="20"/>
                <w:szCs w:val="20"/>
              </w:rPr>
              <w:t>Toutes les parties doivent adhérer à des règles éthiques en matière de compte rendu.</w:t>
            </w:r>
            <w:r w:rsidRPr="0083749C">
              <w:rPr>
                <w:rFonts w:cstheme="minorHAnsi"/>
                <w:sz w:val="20"/>
                <w:szCs w:val="20"/>
              </w:rPr>
              <w:t xml:space="preserve"> </w:t>
            </w:r>
            <w:r w:rsidR="007C6788" w:rsidRPr="0083749C">
              <w:rPr>
                <w:rFonts w:cstheme="minorHAnsi"/>
                <w:sz w:val="20"/>
                <w:szCs w:val="20"/>
              </w:rPr>
              <w:t>Les résultats négatifs et non concluants comme les résultats positifs doivent être publiés ou autrement rendus publics.</w:t>
            </w:r>
            <w:r w:rsidRPr="0083749C">
              <w:rPr>
                <w:rFonts w:cstheme="minorHAnsi"/>
                <w:sz w:val="20"/>
                <w:szCs w:val="20"/>
              </w:rPr>
              <w:t xml:space="preserve"> </w:t>
            </w:r>
            <w:r w:rsidR="007C6788" w:rsidRPr="0083749C">
              <w:rPr>
                <w:rFonts w:cstheme="minorHAnsi"/>
                <w:sz w:val="20"/>
                <w:szCs w:val="20"/>
              </w:rPr>
              <w:t>La publication doit faire apparaître les sources de financement, les affiliations institutionnelles et les conflits d’intérêts.</w:t>
            </w:r>
            <w:r w:rsidRPr="0083749C">
              <w:rPr>
                <w:rFonts w:cstheme="minorHAnsi"/>
                <w:sz w:val="20"/>
                <w:szCs w:val="20"/>
              </w:rPr>
              <w:t xml:space="preserve"> </w:t>
            </w:r>
            <w:r w:rsidR="007C6788" w:rsidRPr="0083749C">
              <w:rPr>
                <w:rFonts w:cstheme="minorHAnsi"/>
                <w:sz w:val="20"/>
                <w:szCs w:val="20"/>
              </w:rPr>
              <w:lastRenderedPageBreak/>
              <w:t xml:space="preserve">Les comptes rendus de recherche manquant aux principes </w:t>
            </w:r>
            <w:r w:rsidR="00E136A4">
              <w:rPr>
                <w:rFonts w:cstheme="minorHAnsi"/>
                <w:sz w:val="20"/>
                <w:szCs w:val="20"/>
              </w:rPr>
              <w:t>énoncés</w:t>
            </w:r>
            <w:r w:rsidR="007C6788" w:rsidRPr="0083749C">
              <w:rPr>
                <w:rFonts w:cstheme="minorHAnsi"/>
                <w:sz w:val="20"/>
                <w:szCs w:val="20"/>
              </w:rPr>
              <w:t xml:space="preserve"> dans la présente déclaration ne devraient pas être publiés.</w:t>
            </w:r>
          </w:p>
          <w:p w14:paraId="7004FB84" w14:textId="77777777" w:rsidR="00C914E1" w:rsidRPr="0083749C" w:rsidRDefault="00C914E1" w:rsidP="00B3183D">
            <w:pPr>
              <w:rPr>
                <w:rFonts w:cstheme="minorHAnsi"/>
                <w:b/>
                <w:bCs/>
                <w:sz w:val="20"/>
                <w:szCs w:val="20"/>
              </w:rPr>
            </w:pPr>
          </w:p>
        </w:tc>
      </w:tr>
      <w:tr w:rsidR="00C914E1" w:rsidRPr="0083749C" w14:paraId="3952786D" w14:textId="77777777" w:rsidTr="00FA6845">
        <w:tc>
          <w:tcPr>
            <w:tcW w:w="12775" w:type="dxa"/>
            <w:gridSpan w:val="2"/>
          </w:tcPr>
          <w:p w14:paraId="37377DE1" w14:textId="77777777" w:rsidR="00C914E1" w:rsidRPr="0083749C" w:rsidRDefault="00C914E1" w:rsidP="00B3183D">
            <w:pPr>
              <w:rPr>
                <w:b/>
                <w:bCs/>
                <w:sz w:val="20"/>
                <w:szCs w:val="20"/>
              </w:rPr>
            </w:pPr>
          </w:p>
          <w:p w14:paraId="023C73D9" w14:textId="77777777" w:rsidR="00D21EAF" w:rsidRPr="0083749C" w:rsidRDefault="00D21EAF" w:rsidP="00D21EAF">
            <w:pPr>
              <w:rPr>
                <w:b/>
                <w:bCs/>
                <w:sz w:val="20"/>
                <w:szCs w:val="20"/>
              </w:rPr>
            </w:pPr>
            <w:r w:rsidRPr="0083749C">
              <w:rPr>
                <w:b/>
                <w:bCs/>
                <w:sz w:val="20"/>
                <w:szCs w:val="20"/>
              </w:rPr>
              <w:t>Commentaire :</w:t>
            </w:r>
          </w:p>
          <w:p w14:paraId="122AEE1B" w14:textId="216D3816" w:rsidR="0093540C" w:rsidRPr="0083749C" w:rsidRDefault="00D21EAF" w:rsidP="00D21EAF">
            <w:pPr>
              <w:rPr>
                <w:sz w:val="20"/>
                <w:szCs w:val="20"/>
              </w:rPr>
            </w:pPr>
            <w:r w:rsidRPr="0083749C">
              <w:rPr>
                <w:sz w:val="20"/>
                <w:szCs w:val="20"/>
              </w:rPr>
              <w:t xml:space="preserve">[VEUILLEZ UTILISER </w:t>
            </w:r>
            <w:r w:rsidRPr="0083749C">
              <w:rPr>
                <w:b/>
                <w:bCs/>
                <w:sz w:val="20"/>
                <w:szCs w:val="20"/>
              </w:rPr>
              <w:t>CE</w:t>
            </w:r>
            <w:r w:rsidRPr="0083749C">
              <w:rPr>
                <w:sz w:val="20"/>
                <w:szCs w:val="20"/>
              </w:rPr>
              <w:t xml:space="preserve"> CHAMP POUR INDIQUER VOS COMMENTAIRES AU SUJET DE LA PROPOSITION DU GROUPE DE TRAVAIL. SI VOUS PROPOSEZ DES REFORMULATIONS, VEUILLEZ COPIER LA PROPOSITION DU GROUPE DE TRAVAIL ET LA COLLER ICI. INDIQUEZ ENSUITE LES AJOUTS QUE VOUS PROPOSEZ </w:t>
            </w:r>
            <w:r w:rsidRPr="0083749C">
              <w:rPr>
                <w:b/>
                <w:bCs/>
                <w:sz w:val="20"/>
                <w:szCs w:val="20"/>
                <w:highlight w:val="yellow"/>
              </w:rPr>
              <w:t>EN GRAS SURLIGNÉ EN JAUNE</w:t>
            </w:r>
            <w:r w:rsidRPr="0083749C">
              <w:rPr>
                <w:sz w:val="20"/>
                <w:szCs w:val="20"/>
              </w:rPr>
              <w:t xml:space="preserve"> ET INDIQUEZ LES ÉLÉMENTS QUE VOUS PROPOSEZ DE SUPPRIMER </w:t>
            </w:r>
            <w:r w:rsidRPr="0083749C">
              <w:rPr>
                <w:strike/>
                <w:sz w:val="20"/>
                <w:szCs w:val="20"/>
                <w:highlight w:val="yellow"/>
              </w:rPr>
              <w:t>EN BARRÉ SURLIGNÉ EN JAUNE</w:t>
            </w:r>
            <w:r w:rsidRPr="0083749C">
              <w:rPr>
                <w:sz w:val="20"/>
                <w:szCs w:val="20"/>
              </w:rPr>
              <w:t>.</w:t>
            </w:r>
            <w:r w:rsidRPr="0083749C">
              <w:rPr>
                <w:caps/>
                <w:sz w:val="20"/>
                <w:szCs w:val="20"/>
              </w:rPr>
              <w:t xml:space="preserve"> </w:t>
            </w:r>
            <w:r w:rsidRPr="0083749C">
              <w:rPr>
                <w:b/>
                <w:bCs/>
                <w:sz w:val="20"/>
                <w:szCs w:val="20"/>
                <w:u w:val="single"/>
              </w:rPr>
              <w:t>VEUILLEZ NE PAS UTILISER LE SUIVI DES MODIFICATIONS.</w:t>
            </w:r>
            <w:r w:rsidRPr="0083749C">
              <w:rPr>
                <w:b/>
                <w:bCs/>
                <w:sz w:val="20"/>
                <w:szCs w:val="20"/>
              </w:rPr>
              <w:t xml:space="preserve"> </w:t>
            </w:r>
            <w:r w:rsidRPr="0083749C">
              <w:rPr>
                <w:caps/>
                <w:sz w:val="20"/>
                <w:szCs w:val="20"/>
              </w:rPr>
              <w:t>Indiquez tout commentaire, motif ou explication [entre crochets]</w:t>
            </w:r>
            <w:r w:rsidRPr="0083749C">
              <w:rPr>
                <w:sz w:val="20"/>
                <w:szCs w:val="20"/>
              </w:rPr>
              <w:t>. VEUILLEZ CONSULTER L’EXEMPLE FIGURANT AU DÉBUT DU DOCUMENT.]</w:t>
            </w:r>
          </w:p>
          <w:p w14:paraId="4A40F70D" w14:textId="0DACBF67" w:rsidR="00C914E1" w:rsidRPr="0083749C" w:rsidRDefault="00C914E1" w:rsidP="00B3183D">
            <w:pPr>
              <w:rPr>
                <w:rFonts w:cstheme="minorHAnsi"/>
                <w:b/>
                <w:bCs/>
                <w:sz w:val="20"/>
                <w:szCs w:val="20"/>
              </w:rPr>
            </w:pPr>
          </w:p>
        </w:tc>
      </w:tr>
      <w:tr w:rsidR="00C914E1" w:rsidRPr="0083749C" w14:paraId="3BC337ED" w14:textId="77777777" w:rsidTr="00FA6845">
        <w:trPr>
          <w:trHeight w:val="240"/>
        </w:trPr>
        <w:tc>
          <w:tcPr>
            <w:tcW w:w="12775" w:type="dxa"/>
            <w:gridSpan w:val="2"/>
            <w:shd w:val="clear" w:color="auto" w:fill="E8E8E8" w:themeFill="background2"/>
          </w:tcPr>
          <w:p w14:paraId="680A1193" w14:textId="77777777" w:rsidR="00C914E1" w:rsidRPr="0083749C" w:rsidRDefault="00C914E1" w:rsidP="00B3183D">
            <w:pPr>
              <w:rPr>
                <w:rFonts w:cstheme="minorHAnsi"/>
                <w:b/>
                <w:bCs/>
                <w:sz w:val="20"/>
                <w:szCs w:val="20"/>
              </w:rPr>
            </w:pPr>
          </w:p>
          <w:p w14:paraId="750EAA7D" w14:textId="73939745" w:rsidR="00C914E1" w:rsidRPr="0083749C" w:rsidRDefault="009A2D4B" w:rsidP="009A2D4B">
            <w:pPr>
              <w:rPr>
                <w:rFonts w:cstheme="minorHAnsi"/>
                <w:b/>
                <w:bCs/>
                <w:sz w:val="20"/>
                <w:szCs w:val="20"/>
              </w:rPr>
            </w:pPr>
            <w:r w:rsidRPr="0083749C">
              <w:rPr>
                <w:rFonts w:cstheme="minorHAnsi"/>
                <w:b/>
                <w:bCs/>
                <w:sz w:val="20"/>
                <w:szCs w:val="20"/>
              </w:rPr>
              <w:t>Paragraphe 37</w:t>
            </w:r>
          </w:p>
          <w:p w14:paraId="39582FAF" w14:textId="7E45A2D4" w:rsidR="00037D63" w:rsidRPr="0083749C" w:rsidRDefault="009A2D4B" w:rsidP="009A2D4B">
            <w:pPr>
              <w:rPr>
                <w:rFonts w:cstheme="minorHAnsi"/>
                <w:b/>
                <w:bCs/>
                <w:sz w:val="20"/>
                <w:szCs w:val="20"/>
              </w:rPr>
            </w:pPr>
            <w:r w:rsidRPr="0083749C">
              <w:rPr>
                <w:rFonts w:cstheme="minorHAnsi"/>
                <w:i/>
                <w:iCs/>
                <w:sz w:val="20"/>
                <w:szCs w:val="20"/>
              </w:rPr>
              <w:t>Le groupe de travail propose un paragraphe 37 remanié en raison des nombreux commentaires reçus lors des réunions régionales et thématiques, qui faisaient état du mauvais usage de ce paragraphe pendant la pandémie de COVID-19. L’emploi, dans la version de 2013, de l’expression «</w:t>
            </w:r>
            <w:r w:rsidR="001878E7">
              <w:rPr>
                <w:rFonts w:ascii="Arial" w:hAnsi="Arial" w:cs="Arial"/>
                <w:i/>
                <w:iCs/>
                <w:sz w:val="20"/>
                <w:szCs w:val="20"/>
              </w:rPr>
              <w:t> </w:t>
            </w:r>
            <w:r w:rsidRPr="0083749C">
              <w:rPr>
                <w:rFonts w:cstheme="minorHAnsi"/>
                <w:i/>
                <w:iCs/>
                <w:sz w:val="20"/>
                <w:szCs w:val="20"/>
              </w:rPr>
              <w:t>peut recourir</w:t>
            </w:r>
            <w:r w:rsidR="001878E7">
              <w:rPr>
                <w:rFonts w:ascii="Arial" w:hAnsi="Arial" w:cs="Arial"/>
                <w:i/>
                <w:iCs/>
                <w:sz w:val="20"/>
                <w:szCs w:val="20"/>
              </w:rPr>
              <w:t> </w:t>
            </w:r>
            <w:r w:rsidRPr="0083749C">
              <w:rPr>
                <w:rFonts w:cstheme="minorHAnsi"/>
                <w:i/>
                <w:iCs/>
                <w:sz w:val="20"/>
                <w:szCs w:val="20"/>
              </w:rPr>
              <w:t>» a pu servir à justifier l’emploi de thérapies dont l’inefficacité était avérée.</w:t>
            </w:r>
            <w:r w:rsidR="00037D63" w:rsidRPr="0083749C">
              <w:rPr>
                <w:rFonts w:cstheme="minorHAnsi"/>
                <w:i/>
                <w:iCs/>
                <w:sz w:val="20"/>
                <w:szCs w:val="20"/>
              </w:rPr>
              <w:t xml:space="preserve"> </w:t>
            </w:r>
            <w:r w:rsidRPr="0083749C">
              <w:rPr>
                <w:rFonts w:cstheme="minorHAnsi"/>
                <w:i/>
                <w:iCs/>
                <w:sz w:val="20"/>
                <w:szCs w:val="20"/>
              </w:rPr>
              <w:t xml:space="preserve">La proposition du groupe de travail souligne désormais que les dispositions sur les interventions non éprouvées (visant parfois à alléger les souffrances du patient) ne sauraient être utilisées pour contourner les obligations prévues par la DoH. La nouvelle formulation reconnaît l’existence de situations dans lesquelles des interventions non éprouvées sont parfois testées, mais pour être plus conforme à l’esprit de la DoH, elle est désormais axée sur les conséquences de ces utilisations pour la recherche. </w:t>
            </w:r>
          </w:p>
          <w:p w14:paraId="5BD955F3" w14:textId="57C6286F" w:rsidR="00C914E1" w:rsidRPr="0083749C" w:rsidRDefault="00C914E1" w:rsidP="00B3183D">
            <w:pPr>
              <w:rPr>
                <w:rFonts w:cstheme="minorHAnsi"/>
                <w:b/>
                <w:bCs/>
                <w:sz w:val="20"/>
                <w:szCs w:val="20"/>
              </w:rPr>
            </w:pPr>
          </w:p>
        </w:tc>
      </w:tr>
      <w:tr w:rsidR="00C914E1" w:rsidRPr="0083749C" w14:paraId="641074EE" w14:textId="77777777" w:rsidTr="00FA6845">
        <w:trPr>
          <w:trHeight w:val="240"/>
        </w:trPr>
        <w:tc>
          <w:tcPr>
            <w:tcW w:w="6387" w:type="dxa"/>
          </w:tcPr>
          <w:p w14:paraId="3B31BBEC" w14:textId="77777777" w:rsidR="00C914E1" w:rsidRPr="0083749C" w:rsidRDefault="00C914E1" w:rsidP="00B3183D">
            <w:pPr>
              <w:pStyle w:val="Paragraphedeliste"/>
              <w:ind w:left="-30"/>
              <w:rPr>
                <w:rFonts w:cstheme="minorHAnsi"/>
                <w:b/>
                <w:bCs/>
                <w:sz w:val="20"/>
                <w:szCs w:val="20"/>
              </w:rPr>
            </w:pPr>
          </w:p>
          <w:p w14:paraId="7E03109E" w14:textId="26504AB1" w:rsidR="00C914E1" w:rsidRPr="0083749C" w:rsidRDefault="009A2D4B" w:rsidP="009A2D4B">
            <w:pPr>
              <w:pStyle w:val="Paragraphedeliste"/>
              <w:ind w:left="-30"/>
              <w:rPr>
                <w:rFonts w:cstheme="minorHAnsi"/>
                <w:b/>
                <w:bCs/>
                <w:sz w:val="20"/>
                <w:szCs w:val="20"/>
              </w:rPr>
            </w:pPr>
            <w:r w:rsidRPr="0083749C">
              <w:rPr>
                <w:rFonts w:cstheme="minorHAnsi"/>
                <w:b/>
                <w:bCs/>
                <w:sz w:val="20"/>
                <w:szCs w:val="20"/>
              </w:rPr>
              <w:t>DoH de 2013 :</w:t>
            </w:r>
          </w:p>
          <w:p w14:paraId="273818D0" w14:textId="5EDFAE60" w:rsidR="00037D63" w:rsidRPr="0083749C" w:rsidRDefault="00037D63" w:rsidP="009A2D4B">
            <w:pPr>
              <w:pStyle w:val="Default"/>
              <w:rPr>
                <w:rFonts w:asciiTheme="minorHAnsi" w:hAnsiTheme="minorHAnsi" w:cstheme="minorHAnsi"/>
                <w:color w:val="auto"/>
                <w:sz w:val="20"/>
                <w:szCs w:val="20"/>
                <w:lang w:val="fr-FR"/>
              </w:rPr>
            </w:pPr>
            <w:r w:rsidRPr="0083749C">
              <w:rPr>
                <w:rFonts w:asciiTheme="minorHAnsi" w:hAnsiTheme="minorHAnsi" w:cstheme="minorHAnsi"/>
                <w:color w:val="auto"/>
                <w:sz w:val="20"/>
                <w:szCs w:val="20"/>
                <w:lang w:val="fr-FR"/>
              </w:rPr>
              <w:t xml:space="preserve">37. </w:t>
            </w:r>
            <w:r w:rsidR="009A2D4B" w:rsidRPr="0083749C">
              <w:rPr>
                <w:rFonts w:asciiTheme="minorHAnsi" w:hAnsiTheme="minorHAnsi" w:cstheme="minorHAnsi"/>
                <w:color w:val="auto"/>
                <w:sz w:val="20"/>
                <w:szCs w:val="20"/>
                <w:lang w:val="fr-FR"/>
              </w:rPr>
              <w:t xml:space="preserve">Dans le cadre du traitement d’un patient, faute d’interventions avérées ou </w:t>
            </w:r>
            <w:r w:rsidR="009A2D4B" w:rsidRPr="0083749C">
              <w:rPr>
                <w:rFonts w:asciiTheme="minorHAnsi" w:hAnsiTheme="minorHAnsi"/>
                <w:sz w:val="20"/>
                <w:szCs w:val="20"/>
                <w:lang w:val="fr-FR"/>
              </w:rPr>
              <w:t>faute d’efficacité de ces interventions</w:t>
            </w:r>
            <w:r w:rsidR="009A2D4B" w:rsidRPr="0083749C">
              <w:rPr>
                <w:rFonts w:asciiTheme="minorHAnsi" w:hAnsiTheme="minorHAnsi" w:cstheme="minorHAnsi"/>
                <w:color w:val="auto"/>
                <w:sz w:val="20"/>
                <w:szCs w:val="20"/>
                <w:lang w:val="fr-FR"/>
              </w:rPr>
              <w:t>, le médecin, après avoir sollicité les conseils d’experts et avec le consentement éclairé du patient ou de son représentant légal, peut recourir à une intervention non avérée si, selon son appréciation professionnelle, elle offre une chance de sauver la vie, rétablir la santé ou alléger les souffrances du patient.</w:t>
            </w:r>
            <w:r w:rsidRPr="0083749C">
              <w:rPr>
                <w:rFonts w:asciiTheme="minorHAnsi" w:hAnsiTheme="minorHAnsi" w:cstheme="minorHAnsi"/>
                <w:color w:val="auto"/>
                <w:sz w:val="20"/>
                <w:szCs w:val="20"/>
                <w:lang w:val="fr-FR"/>
              </w:rPr>
              <w:t xml:space="preserve"> </w:t>
            </w:r>
            <w:r w:rsidR="009A2D4B" w:rsidRPr="0083749C">
              <w:rPr>
                <w:rFonts w:asciiTheme="minorHAnsi" w:hAnsiTheme="minorHAnsi" w:cstheme="minorHAnsi"/>
                <w:color w:val="auto"/>
                <w:sz w:val="20"/>
                <w:szCs w:val="20"/>
                <w:lang w:val="fr-FR"/>
              </w:rPr>
              <w:t>Dans tous les cas, les nouvelles informations doivent être consignées et, le cas échéant, rendues publiques.</w:t>
            </w:r>
          </w:p>
          <w:p w14:paraId="037B2B48" w14:textId="77777777" w:rsidR="00037D63" w:rsidRPr="0083749C" w:rsidRDefault="00037D63" w:rsidP="00B3183D">
            <w:pPr>
              <w:pStyle w:val="Paragraphedeliste"/>
              <w:ind w:left="-30"/>
              <w:rPr>
                <w:rFonts w:cstheme="minorHAnsi"/>
                <w:b/>
                <w:bCs/>
                <w:sz w:val="20"/>
                <w:szCs w:val="20"/>
              </w:rPr>
            </w:pPr>
          </w:p>
          <w:p w14:paraId="4AE1D774" w14:textId="77777777" w:rsidR="00C914E1" w:rsidRPr="0083749C" w:rsidRDefault="00C914E1" w:rsidP="00B3183D">
            <w:pPr>
              <w:pStyle w:val="Paragraphedeliste"/>
              <w:ind w:left="-30"/>
              <w:rPr>
                <w:rFonts w:cstheme="minorHAnsi"/>
                <w:b/>
                <w:bCs/>
                <w:sz w:val="20"/>
                <w:szCs w:val="20"/>
              </w:rPr>
            </w:pPr>
          </w:p>
        </w:tc>
        <w:tc>
          <w:tcPr>
            <w:tcW w:w="6388" w:type="dxa"/>
          </w:tcPr>
          <w:p w14:paraId="56A16CF7" w14:textId="77777777" w:rsidR="00C914E1" w:rsidRPr="0083749C" w:rsidRDefault="00C914E1" w:rsidP="00B3183D">
            <w:pPr>
              <w:rPr>
                <w:rFonts w:cstheme="minorHAnsi"/>
                <w:b/>
                <w:bCs/>
                <w:sz w:val="20"/>
                <w:szCs w:val="20"/>
              </w:rPr>
            </w:pPr>
          </w:p>
          <w:p w14:paraId="09DE2B68" w14:textId="74B6C95F" w:rsidR="00C914E1" w:rsidRPr="0083749C" w:rsidRDefault="009A2D4B" w:rsidP="009A2D4B">
            <w:pPr>
              <w:rPr>
                <w:rFonts w:cstheme="minorHAnsi"/>
                <w:b/>
                <w:bCs/>
                <w:sz w:val="20"/>
                <w:szCs w:val="20"/>
              </w:rPr>
            </w:pPr>
            <w:r w:rsidRPr="0083749C">
              <w:rPr>
                <w:rFonts w:cstheme="minorHAnsi"/>
                <w:b/>
                <w:bCs/>
                <w:sz w:val="20"/>
                <w:szCs w:val="20"/>
              </w:rPr>
              <w:t>Proposition du groupe de travail :</w:t>
            </w:r>
          </w:p>
          <w:p w14:paraId="75A6A388" w14:textId="561C2A0C" w:rsidR="009A2D4B" w:rsidRPr="0083749C" w:rsidRDefault="009A2D4B" w:rsidP="009A2D4B">
            <w:pPr>
              <w:rPr>
                <w:rFonts w:cstheme="minorHAnsi"/>
                <w:strike/>
                <w:sz w:val="20"/>
                <w:szCs w:val="20"/>
              </w:rPr>
            </w:pPr>
            <w:r w:rsidRPr="0083749C">
              <w:rPr>
                <w:rFonts w:cstheme="minorHAnsi"/>
                <w:strike/>
                <w:sz w:val="20"/>
                <w:szCs w:val="20"/>
              </w:rPr>
              <w:t>Dans le cadre du traitement d’un patient, faute d’interventions avérées ou faute d’efficacité de ces interventions, le médecin, après avoir sollicité les conseils d’experts et avec le consentement éclairé du patient ou de son représentant légal, peut recourir à une intervention non avérée si, selon son appréciation professionnelle, elle offre une chance de sauver la vie, rétablir la santé ou alléger les souffrances du patient</w:t>
            </w:r>
            <w:r w:rsidRPr="0083749C">
              <w:rPr>
                <w:rFonts w:cstheme="minorHAnsi"/>
                <w:sz w:val="20"/>
                <w:szCs w:val="20"/>
              </w:rPr>
              <w:t xml:space="preserve">. </w:t>
            </w:r>
            <w:r w:rsidRPr="0083749C">
              <w:rPr>
                <w:strike/>
                <w:sz w:val="20"/>
                <w:szCs w:val="20"/>
              </w:rPr>
              <w:t>Cette intervention devrait par la suite faire l’objet d’une recherche pour en évaluer la sécurité et l’efficacité</w:t>
            </w:r>
            <w:r w:rsidRPr="0083749C">
              <w:rPr>
                <w:sz w:val="20"/>
                <w:szCs w:val="20"/>
              </w:rPr>
              <w:t>.</w:t>
            </w:r>
            <w:r w:rsidR="00037D63" w:rsidRPr="0083749C">
              <w:rPr>
                <w:rFonts w:cstheme="minorHAnsi"/>
                <w:strike/>
                <w:sz w:val="20"/>
                <w:szCs w:val="20"/>
              </w:rPr>
              <w:t xml:space="preserve"> </w:t>
            </w:r>
            <w:r w:rsidRPr="0083749C">
              <w:rPr>
                <w:rFonts w:cstheme="minorHAnsi"/>
                <w:strike/>
                <w:sz w:val="20"/>
                <w:szCs w:val="20"/>
              </w:rPr>
              <w:t>Dans tous les cas, les nouvelles informations doivent être consignées et, le cas échéant, rendues publiques.</w:t>
            </w:r>
          </w:p>
          <w:p w14:paraId="7669C217" w14:textId="00BC0567" w:rsidR="00037D63" w:rsidRPr="0083749C" w:rsidRDefault="009A2D4B" w:rsidP="009A2D4B">
            <w:pPr>
              <w:rPr>
                <w:rFonts w:cstheme="minorHAnsi"/>
                <w:b/>
                <w:bCs/>
                <w:sz w:val="20"/>
                <w:szCs w:val="20"/>
                <w:u w:val="single"/>
              </w:rPr>
            </w:pPr>
            <w:r w:rsidRPr="0083749C">
              <w:rPr>
                <w:rFonts w:cstheme="minorHAnsi"/>
                <w:b/>
                <w:bCs/>
                <w:sz w:val="20"/>
                <w:szCs w:val="20"/>
                <w:u w:val="single"/>
              </w:rPr>
              <w:t>Lorsque les solutions éprouvées ne sont pas adaptées ou pas efficaces</w:t>
            </w:r>
            <w:r w:rsidR="00FA6845" w:rsidRPr="0083749C">
              <w:rPr>
                <w:rFonts w:cstheme="minorHAnsi"/>
                <w:b/>
                <w:bCs/>
                <w:sz w:val="20"/>
                <w:szCs w:val="20"/>
                <w:u w:val="single"/>
              </w:rPr>
              <w:t>,</w:t>
            </w:r>
            <w:r w:rsidRPr="0083749C">
              <w:rPr>
                <w:rFonts w:cstheme="minorHAnsi"/>
                <w:b/>
                <w:bCs/>
                <w:sz w:val="20"/>
                <w:szCs w:val="20"/>
                <w:u w:val="single"/>
              </w:rPr>
              <w:t xml:space="preserve"> qu’il n’est pas possible de faire participer un patient à un essai clinique et qu’alors est tentée une intervention non éprouvée pour rendre la santé à ce patient ou alléger ses souffrances, cette intervention devrait ensuite faire l’objet d’une recherche pour en </w:t>
            </w:r>
            <w:r w:rsidRPr="0083749C">
              <w:rPr>
                <w:rFonts w:cstheme="minorHAnsi"/>
                <w:b/>
                <w:bCs/>
                <w:sz w:val="20"/>
                <w:szCs w:val="20"/>
                <w:u w:val="single"/>
              </w:rPr>
              <w:lastRenderedPageBreak/>
              <w:t>évaluer la s</w:t>
            </w:r>
            <w:r w:rsidR="00E136A4">
              <w:rPr>
                <w:rFonts w:cstheme="minorHAnsi"/>
                <w:b/>
                <w:bCs/>
                <w:sz w:val="20"/>
                <w:szCs w:val="20"/>
                <w:u w:val="single"/>
              </w:rPr>
              <w:t>écurité</w:t>
            </w:r>
            <w:r w:rsidRPr="0083749C">
              <w:rPr>
                <w:rFonts w:cstheme="minorHAnsi"/>
                <w:b/>
                <w:bCs/>
                <w:sz w:val="20"/>
                <w:szCs w:val="20"/>
                <w:u w:val="single"/>
              </w:rPr>
              <w:t xml:space="preserve"> et l’efficacité.</w:t>
            </w:r>
            <w:r w:rsidR="00037D63" w:rsidRPr="0083749C">
              <w:rPr>
                <w:rFonts w:cstheme="minorHAnsi"/>
                <w:b/>
                <w:bCs/>
                <w:sz w:val="20"/>
                <w:szCs w:val="20"/>
                <w:u w:val="single"/>
              </w:rPr>
              <w:t xml:space="preserve"> </w:t>
            </w:r>
            <w:r w:rsidRPr="0083749C">
              <w:rPr>
                <w:rFonts w:cstheme="minorHAnsi"/>
                <w:b/>
                <w:bCs/>
                <w:sz w:val="20"/>
                <w:szCs w:val="20"/>
                <w:u w:val="single"/>
              </w:rPr>
              <w:t>Les médecins qui participent à de telles interventions doivent d’abord solliciter les conseils d’un expert, soupeser les risques et les bénéfices attendus et obtenir le consentement éclairé du patient ou de son représentant légal.</w:t>
            </w:r>
            <w:r w:rsidR="00037D63" w:rsidRPr="0083749C">
              <w:rPr>
                <w:rFonts w:cstheme="minorHAnsi"/>
                <w:b/>
                <w:bCs/>
                <w:sz w:val="20"/>
                <w:szCs w:val="20"/>
                <w:u w:val="single"/>
              </w:rPr>
              <w:t xml:space="preserve"> </w:t>
            </w:r>
            <w:r w:rsidRPr="0083749C">
              <w:rPr>
                <w:rFonts w:cstheme="minorHAnsi"/>
                <w:b/>
                <w:bCs/>
                <w:sz w:val="20"/>
                <w:szCs w:val="20"/>
                <w:u w:val="single"/>
              </w:rPr>
              <w:t>Ils doivent également consigner et partager les données obtenues, le cas échéant, et éviter de compromettre des essais cliniques. De telles interventions ne sauraient être conduites pour contourner les protections dont bénéficient les participants à une recherche au titre de la présente déclaration ou des normes légales et règlementaires applicables à la recherche.</w:t>
            </w:r>
          </w:p>
          <w:p w14:paraId="551364D7" w14:textId="77777777" w:rsidR="00C914E1" w:rsidRPr="0083749C" w:rsidRDefault="00C914E1" w:rsidP="00B3183D">
            <w:pPr>
              <w:rPr>
                <w:rFonts w:cstheme="minorHAnsi"/>
                <w:b/>
                <w:bCs/>
                <w:sz w:val="20"/>
                <w:szCs w:val="20"/>
              </w:rPr>
            </w:pPr>
          </w:p>
        </w:tc>
      </w:tr>
      <w:tr w:rsidR="00C914E1" w:rsidRPr="0083749C" w14:paraId="31890815" w14:textId="77777777" w:rsidTr="00FA6845">
        <w:tc>
          <w:tcPr>
            <w:tcW w:w="12775" w:type="dxa"/>
            <w:gridSpan w:val="2"/>
          </w:tcPr>
          <w:p w14:paraId="08A9F7FC" w14:textId="77777777" w:rsidR="00C914E1" w:rsidRPr="0083749C" w:rsidRDefault="00C914E1" w:rsidP="00C914E1">
            <w:pPr>
              <w:rPr>
                <w:b/>
                <w:bCs/>
                <w:sz w:val="20"/>
                <w:szCs w:val="20"/>
              </w:rPr>
            </w:pPr>
          </w:p>
          <w:p w14:paraId="171FD4A0" w14:textId="77777777" w:rsidR="00D21EAF" w:rsidRPr="0083749C" w:rsidRDefault="00D21EAF" w:rsidP="00D21EAF">
            <w:pPr>
              <w:rPr>
                <w:b/>
                <w:bCs/>
                <w:sz w:val="20"/>
                <w:szCs w:val="20"/>
              </w:rPr>
            </w:pPr>
            <w:r w:rsidRPr="0083749C">
              <w:rPr>
                <w:b/>
                <w:bCs/>
                <w:sz w:val="20"/>
                <w:szCs w:val="20"/>
              </w:rPr>
              <w:t>Commentaire :</w:t>
            </w:r>
          </w:p>
          <w:p w14:paraId="286E99F3" w14:textId="005CB881" w:rsidR="0093540C" w:rsidRPr="0083749C" w:rsidRDefault="00D21EAF" w:rsidP="00D21EAF">
            <w:pPr>
              <w:rPr>
                <w:sz w:val="20"/>
                <w:szCs w:val="20"/>
              </w:rPr>
            </w:pPr>
            <w:r w:rsidRPr="0083749C">
              <w:rPr>
                <w:sz w:val="20"/>
                <w:szCs w:val="20"/>
              </w:rPr>
              <w:t xml:space="preserve">[VEUILLEZ UTILISER </w:t>
            </w:r>
            <w:r w:rsidRPr="0083749C">
              <w:rPr>
                <w:b/>
                <w:bCs/>
                <w:sz w:val="20"/>
                <w:szCs w:val="20"/>
              </w:rPr>
              <w:t>CE</w:t>
            </w:r>
            <w:r w:rsidRPr="0083749C">
              <w:rPr>
                <w:sz w:val="20"/>
                <w:szCs w:val="20"/>
              </w:rPr>
              <w:t xml:space="preserve"> CHAMP POUR INDIQUER VOS COMMENTAIRES AU SUJET DE LA PROPOSITION DU GROUPE DE TRAVAIL. SI VOUS PROPOSEZ DES REFORMULATIONS, VEUILLEZ COPIER LA PROPOSITION DU GROUPE DE TRAVAIL ET LA COLLER ICI. INDIQUEZ ENSUITE LES AJOUTS QUE VOUS PROPOSEZ </w:t>
            </w:r>
            <w:r w:rsidRPr="0083749C">
              <w:rPr>
                <w:b/>
                <w:bCs/>
                <w:sz w:val="20"/>
                <w:szCs w:val="20"/>
                <w:highlight w:val="yellow"/>
              </w:rPr>
              <w:t>EN GRAS SURLIGNÉ EN JAUNE</w:t>
            </w:r>
            <w:r w:rsidRPr="0083749C">
              <w:rPr>
                <w:sz w:val="20"/>
                <w:szCs w:val="20"/>
              </w:rPr>
              <w:t xml:space="preserve"> ET INDIQUEZ LES ÉLÉMENTS QUE VOUS PROPOSEZ DE SUPPRIMER </w:t>
            </w:r>
            <w:r w:rsidRPr="0083749C">
              <w:rPr>
                <w:strike/>
                <w:sz w:val="20"/>
                <w:szCs w:val="20"/>
                <w:highlight w:val="yellow"/>
              </w:rPr>
              <w:t>EN BARRÉ SURLIGNÉ EN JAUNE</w:t>
            </w:r>
            <w:r w:rsidRPr="0083749C">
              <w:rPr>
                <w:sz w:val="20"/>
                <w:szCs w:val="20"/>
              </w:rPr>
              <w:t>.</w:t>
            </w:r>
            <w:r w:rsidRPr="0083749C">
              <w:rPr>
                <w:caps/>
                <w:sz w:val="20"/>
                <w:szCs w:val="20"/>
              </w:rPr>
              <w:t xml:space="preserve"> </w:t>
            </w:r>
            <w:r w:rsidRPr="0083749C">
              <w:rPr>
                <w:b/>
                <w:bCs/>
                <w:sz w:val="20"/>
                <w:szCs w:val="20"/>
                <w:u w:val="single"/>
              </w:rPr>
              <w:t>VEUILLEZ NE PAS UTILISER LE SUIVI DES MODIFICATIONS.</w:t>
            </w:r>
            <w:r w:rsidRPr="0083749C">
              <w:rPr>
                <w:b/>
                <w:bCs/>
                <w:sz w:val="20"/>
                <w:szCs w:val="20"/>
              </w:rPr>
              <w:t xml:space="preserve"> </w:t>
            </w:r>
            <w:r w:rsidRPr="0083749C">
              <w:rPr>
                <w:caps/>
                <w:sz w:val="20"/>
                <w:szCs w:val="20"/>
              </w:rPr>
              <w:t>Indiquez tout commentaire, motif ou explication [entre crochets]</w:t>
            </w:r>
            <w:r w:rsidRPr="0083749C">
              <w:rPr>
                <w:sz w:val="20"/>
                <w:szCs w:val="20"/>
              </w:rPr>
              <w:t>. VEUILLEZ CONSULTER L’EXEMPLE FIGURANT AU DÉBUT DU DOCUMENT.]</w:t>
            </w:r>
          </w:p>
          <w:p w14:paraId="3ADFA9FC" w14:textId="4D1062C5" w:rsidR="00C914E1" w:rsidRPr="0083749C" w:rsidRDefault="00C914E1" w:rsidP="00C914E1">
            <w:pPr>
              <w:rPr>
                <w:rFonts w:cstheme="minorHAnsi"/>
                <w:b/>
                <w:bCs/>
                <w:sz w:val="20"/>
                <w:szCs w:val="20"/>
              </w:rPr>
            </w:pPr>
          </w:p>
        </w:tc>
      </w:tr>
    </w:tbl>
    <w:p w14:paraId="54B7EDFA" w14:textId="7ECE040A" w:rsidR="003061C5" w:rsidRPr="0083749C" w:rsidRDefault="003061C5">
      <w:pPr>
        <w:rPr>
          <w:sz w:val="20"/>
          <w:szCs w:val="20"/>
        </w:rPr>
      </w:pPr>
    </w:p>
    <w:sectPr w:rsidR="003061C5" w:rsidRPr="0083749C" w:rsidSect="00E6617E">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42DC4" w14:textId="77777777" w:rsidR="00931C85" w:rsidRPr="00007A76" w:rsidRDefault="00931C85" w:rsidP="00037D63">
      <w:r w:rsidRPr="00007A76">
        <w:separator/>
      </w:r>
    </w:p>
  </w:endnote>
  <w:endnote w:type="continuationSeparator" w:id="0">
    <w:p w14:paraId="403E8C4F" w14:textId="77777777" w:rsidR="00931C85" w:rsidRPr="00007A76" w:rsidRDefault="00931C85" w:rsidP="00037D63">
      <w:r w:rsidRPr="00007A7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1D894" w14:textId="77777777" w:rsidR="00D21EAF" w:rsidRDefault="00D21EA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2992707"/>
      <w:docPartObj>
        <w:docPartGallery w:val="Page Numbers (Bottom of Page)"/>
        <w:docPartUnique/>
      </w:docPartObj>
    </w:sdtPr>
    <w:sdtEndPr/>
    <w:sdtContent>
      <w:p w14:paraId="5DAA7E68" w14:textId="7AAEBC1C" w:rsidR="00C25E89" w:rsidRPr="00007A76" w:rsidRDefault="00C25E89">
        <w:pPr>
          <w:pStyle w:val="Pieddepage"/>
          <w:jc w:val="center"/>
        </w:pPr>
        <w:r w:rsidRPr="00007A76">
          <w:rPr>
            <w:sz w:val="16"/>
            <w:szCs w:val="16"/>
          </w:rPr>
          <w:fldChar w:fldCharType="begin"/>
        </w:r>
        <w:r w:rsidRPr="00007A76">
          <w:rPr>
            <w:sz w:val="16"/>
            <w:szCs w:val="16"/>
          </w:rPr>
          <w:instrText xml:space="preserve"> PAGE   \* MERGEFORMAT </w:instrText>
        </w:r>
        <w:r w:rsidRPr="00007A76">
          <w:rPr>
            <w:sz w:val="16"/>
            <w:szCs w:val="16"/>
          </w:rPr>
          <w:fldChar w:fldCharType="separate"/>
        </w:r>
        <w:r w:rsidRPr="00007A76">
          <w:rPr>
            <w:sz w:val="16"/>
            <w:szCs w:val="16"/>
          </w:rPr>
          <w:t>2</w:t>
        </w:r>
        <w:r w:rsidRPr="00007A76">
          <w:rPr>
            <w:sz w:val="16"/>
            <w:szCs w:val="16"/>
          </w:rPr>
          <w:fldChar w:fldCharType="end"/>
        </w:r>
      </w:p>
    </w:sdtContent>
  </w:sdt>
  <w:p w14:paraId="15CC2D5E" w14:textId="77777777" w:rsidR="00C25E89" w:rsidRPr="00007A76" w:rsidRDefault="00C25E8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19CA4A" w14:textId="77777777" w:rsidR="00D21EAF" w:rsidRDefault="00D21EA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68DFD" w14:textId="77777777" w:rsidR="00931C85" w:rsidRPr="00007A76" w:rsidRDefault="00931C85" w:rsidP="00037D63">
      <w:r w:rsidRPr="00007A76">
        <w:separator/>
      </w:r>
    </w:p>
  </w:footnote>
  <w:footnote w:type="continuationSeparator" w:id="0">
    <w:p w14:paraId="02C98C17" w14:textId="77777777" w:rsidR="00931C85" w:rsidRPr="00007A76" w:rsidRDefault="00931C85" w:rsidP="00037D63">
      <w:r w:rsidRPr="00007A7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2C7D3" w14:textId="77777777" w:rsidR="00D21EAF" w:rsidRDefault="00D21EA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E3782" w14:textId="77777777" w:rsidR="00D21EAF" w:rsidRDefault="00D21EA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51340" w14:textId="77777777" w:rsidR="00D21EAF" w:rsidRDefault="00D21EA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4590"/>
    <w:multiLevelType w:val="hybridMultilevel"/>
    <w:tmpl w:val="33D27A94"/>
    <w:lvl w:ilvl="0" w:tplc="F60257FE">
      <w:start w:val="1"/>
      <w:numFmt w:val="decimal"/>
      <w:lvlText w:val="%1."/>
      <w:lvlJc w:val="left"/>
      <w:pPr>
        <w:ind w:left="750" w:hanging="39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C995E12"/>
    <w:multiLevelType w:val="hybridMultilevel"/>
    <w:tmpl w:val="7250F834"/>
    <w:lvl w:ilvl="0" w:tplc="A1B8A6E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95235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480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13"/>
    <w:rsid w:val="00007A76"/>
    <w:rsid w:val="00020FD1"/>
    <w:rsid w:val="0002324E"/>
    <w:rsid w:val="00032825"/>
    <w:rsid w:val="00037D63"/>
    <w:rsid w:val="0004167D"/>
    <w:rsid w:val="00046549"/>
    <w:rsid w:val="00052F56"/>
    <w:rsid w:val="000608A8"/>
    <w:rsid w:val="00064130"/>
    <w:rsid w:val="00070B2F"/>
    <w:rsid w:val="0007157D"/>
    <w:rsid w:val="000743AE"/>
    <w:rsid w:val="0007636B"/>
    <w:rsid w:val="0008261D"/>
    <w:rsid w:val="00085A59"/>
    <w:rsid w:val="000914C3"/>
    <w:rsid w:val="00097A1D"/>
    <w:rsid w:val="000A4E38"/>
    <w:rsid w:val="000B2038"/>
    <w:rsid w:val="000C231C"/>
    <w:rsid w:val="000C4A6B"/>
    <w:rsid w:val="000C587E"/>
    <w:rsid w:val="000C5D64"/>
    <w:rsid w:val="000D5662"/>
    <w:rsid w:val="000E24BD"/>
    <w:rsid w:val="000E36FC"/>
    <w:rsid w:val="000E53F1"/>
    <w:rsid w:val="000F0030"/>
    <w:rsid w:val="000F64E7"/>
    <w:rsid w:val="00103399"/>
    <w:rsid w:val="001141AF"/>
    <w:rsid w:val="00114D2A"/>
    <w:rsid w:val="0011780F"/>
    <w:rsid w:val="00160A76"/>
    <w:rsid w:val="0017272D"/>
    <w:rsid w:val="001750EF"/>
    <w:rsid w:val="00186721"/>
    <w:rsid w:val="001878E7"/>
    <w:rsid w:val="001A0E47"/>
    <w:rsid w:val="001A1C07"/>
    <w:rsid w:val="001A1D9A"/>
    <w:rsid w:val="001A2311"/>
    <w:rsid w:val="001A39A5"/>
    <w:rsid w:val="001B7003"/>
    <w:rsid w:val="001C0691"/>
    <w:rsid w:val="001C479D"/>
    <w:rsid w:val="001C777D"/>
    <w:rsid w:val="001E037A"/>
    <w:rsid w:val="001E13A5"/>
    <w:rsid w:val="001F6AFF"/>
    <w:rsid w:val="002053D7"/>
    <w:rsid w:val="00215FB1"/>
    <w:rsid w:val="00232FC8"/>
    <w:rsid w:val="002357FD"/>
    <w:rsid w:val="00243AA4"/>
    <w:rsid w:val="00246690"/>
    <w:rsid w:val="002666D2"/>
    <w:rsid w:val="002904FC"/>
    <w:rsid w:val="002A767B"/>
    <w:rsid w:val="002B58E1"/>
    <w:rsid w:val="002B6C7A"/>
    <w:rsid w:val="002D0046"/>
    <w:rsid w:val="002D7AF9"/>
    <w:rsid w:val="002E402E"/>
    <w:rsid w:val="002F41FF"/>
    <w:rsid w:val="002F51BA"/>
    <w:rsid w:val="002F69D8"/>
    <w:rsid w:val="003044EF"/>
    <w:rsid w:val="003061C5"/>
    <w:rsid w:val="00316F58"/>
    <w:rsid w:val="003232B3"/>
    <w:rsid w:val="003268E6"/>
    <w:rsid w:val="00331951"/>
    <w:rsid w:val="003455AB"/>
    <w:rsid w:val="00346960"/>
    <w:rsid w:val="00354734"/>
    <w:rsid w:val="00362376"/>
    <w:rsid w:val="003854EF"/>
    <w:rsid w:val="003A06CB"/>
    <w:rsid w:val="003B0453"/>
    <w:rsid w:val="003B2261"/>
    <w:rsid w:val="003B56A0"/>
    <w:rsid w:val="003B72B6"/>
    <w:rsid w:val="003C1BE4"/>
    <w:rsid w:val="003D451A"/>
    <w:rsid w:val="003D5107"/>
    <w:rsid w:val="003E2CE6"/>
    <w:rsid w:val="003E3E88"/>
    <w:rsid w:val="003E404F"/>
    <w:rsid w:val="003E6540"/>
    <w:rsid w:val="003F0EED"/>
    <w:rsid w:val="00404DB5"/>
    <w:rsid w:val="004158D5"/>
    <w:rsid w:val="00420646"/>
    <w:rsid w:val="00424F84"/>
    <w:rsid w:val="00427B1B"/>
    <w:rsid w:val="004342E4"/>
    <w:rsid w:val="00445CA8"/>
    <w:rsid w:val="00481E5C"/>
    <w:rsid w:val="00485713"/>
    <w:rsid w:val="00493F2F"/>
    <w:rsid w:val="004A08DE"/>
    <w:rsid w:val="004A2B70"/>
    <w:rsid w:val="004D1AAD"/>
    <w:rsid w:val="004D7C33"/>
    <w:rsid w:val="00500AB5"/>
    <w:rsid w:val="005176DD"/>
    <w:rsid w:val="005369E4"/>
    <w:rsid w:val="005426C2"/>
    <w:rsid w:val="00545409"/>
    <w:rsid w:val="005555A7"/>
    <w:rsid w:val="0057281A"/>
    <w:rsid w:val="00582718"/>
    <w:rsid w:val="005865EC"/>
    <w:rsid w:val="00591042"/>
    <w:rsid w:val="00594B54"/>
    <w:rsid w:val="00594C3D"/>
    <w:rsid w:val="005A74CC"/>
    <w:rsid w:val="005C157E"/>
    <w:rsid w:val="005C21A7"/>
    <w:rsid w:val="005E6809"/>
    <w:rsid w:val="00602955"/>
    <w:rsid w:val="00606E86"/>
    <w:rsid w:val="00616DC0"/>
    <w:rsid w:val="00622976"/>
    <w:rsid w:val="00627F2F"/>
    <w:rsid w:val="00636F84"/>
    <w:rsid w:val="00637B6A"/>
    <w:rsid w:val="00637DEF"/>
    <w:rsid w:val="00650512"/>
    <w:rsid w:val="00651F67"/>
    <w:rsid w:val="00653DA0"/>
    <w:rsid w:val="0066160A"/>
    <w:rsid w:val="00662FC2"/>
    <w:rsid w:val="00683839"/>
    <w:rsid w:val="006A202A"/>
    <w:rsid w:val="006A54B9"/>
    <w:rsid w:val="006E13A9"/>
    <w:rsid w:val="00710285"/>
    <w:rsid w:val="00712E94"/>
    <w:rsid w:val="00734827"/>
    <w:rsid w:val="007429C1"/>
    <w:rsid w:val="00753C83"/>
    <w:rsid w:val="0075633E"/>
    <w:rsid w:val="00764A2F"/>
    <w:rsid w:val="00774822"/>
    <w:rsid w:val="00776628"/>
    <w:rsid w:val="00777D3C"/>
    <w:rsid w:val="00781BAE"/>
    <w:rsid w:val="00785E6E"/>
    <w:rsid w:val="00794618"/>
    <w:rsid w:val="007A019D"/>
    <w:rsid w:val="007A1478"/>
    <w:rsid w:val="007A3D00"/>
    <w:rsid w:val="007B0987"/>
    <w:rsid w:val="007B0DB3"/>
    <w:rsid w:val="007B7712"/>
    <w:rsid w:val="007C6788"/>
    <w:rsid w:val="007D6AE9"/>
    <w:rsid w:val="00806F7E"/>
    <w:rsid w:val="0083749C"/>
    <w:rsid w:val="00843F01"/>
    <w:rsid w:val="00890E04"/>
    <w:rsid w:val="008A00AB"/>
    <w:rsid w:val="008B101E"/>
    <w:rsid w:val="008B2F09"/>
    <w:rsid w:val="008B5F76"/>
    <w:rsid w:val="008B5FFA"/>
    <w:rsid w:val="008C074E"/>
    <w:rsid w:val="008C563D"/>
    <w:rsid w:val="008C7E41"/>
    <w:rsid w:val="008E0DF7"/>
    <w:rsid w:val="009007B5"/>
    <w:rsid w:val="00907DB5"/>
    <w:rsid w:val="009171FB"/>
    <w:rsid w:val="00931C85"/>
    <w:rsid w:val="0093540C"/>
    <w:rsid w:val="00937DB5"/>
    <w:rsid w:val="00942AD9"/>
    <w:rsid w:val="00966D78"/>
    <w:rsid w:val="0097038D"/>
    <w:rsid w:val="00973C83"/>
    <w:rsid w:val="009879EC"/>
    <w:rsid w:val="009A2D4B"/>
    <w:rsid w:val="009B143F"/>
    <w:rsid w:val="009E2702"/>
    <w:rsid w:val="009F1D1D"/>
    <w:rsid w:val="00A02DCC"/>
    <w:rsid w:val="00A12A52"/>
    <w:rsid w:val="00A12B27"/>
    <w:rsid w:val="00A1762D"/>
    <w:rsid w:val="00A236E4"/>
    <w:rsid w:val="00A504A7"/>
    <w:rsid w:val="00A57BCE"/>
    <w:rsid w:val="00A61CB3"/>
    <w:rsid w:val="00A7124B"/>
    <w:rsid w:val="00A80CE5"/>
    <w:rsid w:val="00A94B5C"/>
    <w:rsid w:val="00A963A4"/>
    <w:rsid w:val="00AA4E66"/>
    <w:rsid w:val="00AB1F87"/>
    <w:rsid w:val="00AC66BA"/>
    <w:rsid w:val="00AD5697"/>
    <w:rsid w:val="00AE0C84"/>
    <w:rsid w:val="00AE21C7"/>
    <w:rsid w:val="00AE74B1"/>
    <w:rsid w:val="00AF06B5"/>
    <w:rsid w:val="00AF07A4"/>
    <w:rsid w:val="00AF1154"/>
    <w:rsid w:val="00AF6305"/>
    <w:rsid w:val="00B17FD3"/>
    <w:rsid w:val="00B233DB"/>
    <w:rsid w:val="00B3183D"/>
    <w:rsid w:val="00B32330"/>
    <w:rsid w:val="00B423DB"/>
    <w:rsid w:val="00B45DC8"/>
    <w:rsid w:val="00B46D5D"/>
    <w:rsid w:val="00B5544F"/>
    <w:rsid w:val="00B66CA1"/>
    <w:rsid w:val="00BA789F"/>
    <w:rsid w:val="00BC7355"/>
    <w:rsid w:val="00BE6E1F"/>
    <w:rsid w:val="00BE792D"/>
    <w:rsid w:val="00C02C90"/>
    <w:rsid w:val="00C2409B"/>
    <w:rsid w:val="00C25E89"/>
    <w:rsid w:val="00C5271E"/>
    <w:rsid w:val="00C54C2E"/>
    <w:rsid w:val="00C617E0"/>
    <w:rsid w:val="00C714C2"/>
    <w:rsid w:val="00C73CAA"/>
    <w:rsid w:val="00C75C26"/>
    <w:rsid w:val="00C77695"/>
    <w:rsid w:val="00C77CF0"/>
    <w:rsid w:val="00C914E1"/>
    <w:rsid w:val="00CB3AEA"/>
    <w:rsid w:val="00CB61D8"/>
    <w:rsid w:val="00CB7D5B"/>
    <w:rsid w:val="00D2042C"/>
    <w:rsid w:val="00D21EAF"/>
    <w:rsid w:val="00D22906"/>
    <w:rsid w:val="00D32053"/>
    <w:rsid w:val="00D37AF8"/>
    <w:rsid w:val="00D412E5"/>
    <w:rsid w:val="00D45140"/>
    <w:rsid w:val="00D85641"/>
    <w:rsid w:val="00D85D8C"/>
    <w:rsid w:val="00DA559C"/>
    <w:rsid w:val="00DA65AE"/>
    <w:rsid w:val="00DC5696"/>
    <w:rsid w:val="00DD03A8"/>
    <w:rsid w:val="00DF0B8D"/>
    <w:rsid w:val="00DF492B"/>
    <w:rsid w:val="00DF4A61"/>
    <w:rsid w:val="00DF5C7F"/>
    <w:rsid w:val="00E106D9"/>
    <w:rsid w:val="00E136A4"/>
    <w:rsid w:val="00E15DA1"/>
    <w:rsid w:val="00E207F4"/>
    <w:rsid w:val="00E24EBD"/>
    <w:rsid w:val="00E25813"/>
    <w:rsid w:val="00E3066E"/>
    <w:rsid w:val="00E30B13"/>
    <w:rsid w:val="00E4635B"/>
    <w:rsid w:val="00E4740B"/>
    <w:rsid w:val="00E512F0"/>
    <w:rsid w:val="00E5690B"/>
    <w:rsid w:val="00E6617E"/>
    <w:rsid w:val="00E73420"/>
    <w:rsid w:val="00E76A09"/>
    <w:rsid w:val="00E7709F"/>
    <w:rsid w:val="00E9336E"/>
    <w:rsid w:val="00EA1F74"/>
    <w:rsid w:val="00EB27C4"/>
    <w:rsid w:val="00ED1A9F"/>
    <w:rsid w:val="00ED2EC9"/>
    <w:rsid w:val="00ED60A5"/>
    <w:rsid w:val="00EF1ED5"/>
    <w:rsid w:val="00F0325B"/>
    <w:rsid w:val="00F25C8C"/>
    <w:rsid w:val="00F313FA"/>
    <w:rsid w:val="00F40522"/>
    <w:rsid w:val="00F441DB"/>
    <w:rsid w:val="00F625E2"/>
    <w:rsid w:val="00FA519B"/>
    <w:rsid w:val="00FA6845"/>
    <w:rsid w:val="00FC3D21"/>
    <w:rsid w:val="00FC6DA2"/>
    <w:rsid w:val="00FD1A5C"/>
    <w:rsid w:val="00FF19BD"/>
    <w:rsid w:val="00FF2A5D"/>
    <w:rsid w:val="00FF3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22F25"/>
  <w15:chartTrackingRefBased/>
  <w15:docId w15:val="{FBB13B0C-43F6-49DC-B2D2-548C9A150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B13"/>
    <w:pPr>
      <w:spacing w:after="0" w:line="240" w:lineRule="auto"/>
    </w:pPr>
    <w:rPr>
      <w:kern w:val="0"/>
      <w:lang w:val="fr-FR"/>
      <w14:ligatures w14:val="none"/>
    </w:rPr>
  </w:style>
  <w:style w:type="paragraph" w:styleId="Titre1">
    <w:name w:val="heading 1"/>
    <w:basedOn w:val="Normal"/>
    <w:next w:val="Normal"/>
    <w:link w:val="Titre1Car"/>
    <w:uiPriority w:val="9"/>
    <w:qFormat/>
    <w:rsid w:val="00E30B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E30B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E30B1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E30B1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E30B1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E30B1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E30B1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E30B1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E30B13"/>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30B1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E30B1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E30B1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E30B1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E30B1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E30B1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E30B1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E30B1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E30B13"/>
    <w:rPr>
      <w:rFonts w:eastAsiaTheme="majorEastAsia" w:cstheme="majorBidi"/>
      <w:color w:val="272727" w:themeColor="text1" w:themeTint="D8"/>
    </w:rPr>
  </w:style>
  <w:style w:type="paragraph" w:styleId="Titre">
    <w:name w:val="Title"/>
    <w:basedOn w:val="Normal"/>
    <w:next w:val="Normal"/>
    <w:link w:val="TitreCar"/>
    <w:uiPriority w:val="10"/>
    <w:qFormat/>
    <w:rsid w:val="00E30B1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30B1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E30B1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E30B1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E30B13"/>
    <w:pPr>
      <w:spacing w:before="160"/>
      <w:jc w:val="center"/>
    </w:pPr>
    <w:rPr>
      <w:i/>
      <w:iCs/>
      <w:color w:val="404040" w:themeColor="text1" w:themeTint="BF"/>
    </w:rPr>
  </w:style>
  <w:style w:type="character" w:customStyle="1" w:styleId="CitationCar">
    <w:name w:val="Citation Car"/>
    <w:basedOn w:val="Policepardfaut"/>
    <w:link w:val="Citation"/>
    <w:uiPriority w:val="29"/>
    <w:rsid w:val="00E30B13"/>
    <w:rPr>
      <w:i/>
      <w:iCs/>
      <w:color w:val="404040" w:themeColor="text1" w:themeTint="BF"/>
    </w:rPr>
  </w:style>
  <w:style w:type="paragraph" w:styleId="Paragraphedeliste">
    <w:name w:val="List Paragraph"/>
    <w:basedOn w:val="Normal"/>
    <w:uiPriority w:val="34"/>
    <w:qFormat/>
    <w:rsid w:val="00E30B13"/>
    <w:pPr>
      <w:ind w:left="720"/>
      <w:contextualSpacing/>
    </w:pPr>
  </w:style>
  <w:style w:type="character" w:styleId="Accentuationintense">
    <w:name w:val="Intense Emphasis"/>
    <w:basedOn w:val="Policepardfaut"/>
    <w:uiPriority w:val="21"/>
    <w:qFormat/>
    <w:rsid w:val="00E30B13"/>
    <w:rPr>
      <w:i/>
      <w:iCs/>
      <w:color w:val="0F4761" w:themeColor="accent1" w:themeShade="BF"/>
    </w:rPr>
  </w:style>
  <w:style w:type="paragraph" w:styleId="Citationintense">
    <w:name w:val="Intense Quote"/>
    <w:basedOn w:val="Normal"/>
    <w:next w:val="Normal"/>
    <w:link w:val="CitationintenseCar"/>
    <w:uiPriority w:val="30"/>
    <w:qFormat/>
    <w:rsid w:val="00E30B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E30B13"/>
    <w:rPr>
      <w:i/>
      <w:iCs/>
      <w:color w:val="0F4761" w:themeColor="accent1" w:themeShade="BF"/>
    </w:rPr>
  </w:style>
  <w:style w:type="character" w:styleId="Rfrenceintense">
    <w:name w:val="Intense Reference"/>
    <w:basedOn w:val="Policepardfaut"/>
    <w:uiPriority w:val="32"/>
    <w:qFormat/>
    <w:rsid w:val="00E30B13"/>
    <w:rPr>
      <w:b/>
      <w:bCs/>
      <w:smallCaps/>
      <w:color w:val="0F4761" w:themeColor="accent1" w:themeShade="BF"/>
      <w:spacing w:val="5"/>
    </w:rPr>
  </w:style>
  <w:style w:type="table" w:styleId="Grilledutableau">
    <w:name w:val="Table Grid"/>
    <w:basedOn w:val="TableauNormal"/>
    <w:uiPriority w:val="39"/>
    <w:rsid w:val="00E30B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12E94"/>
    <w:pPr>
      <w:spacing w:after="0" w:line="240" w:lineRule="auto"/>
    </w:pPr>
    <w:rPr>
      <w:kern w:val="0"/>
      <w14:ligatures w14:val="none"/>
    </w:rPr>
  </w:style>
  <w:style w:type="character" w:styleId="Marquedecommentaire">
    <w:name w:val="annotation reference"/>
    <w:basedOn w:val="Policepardfaut"/>
    <w:uiPriority w:val="99"/>
    <w:semiHidden/>
    <w:unhideWhenUsed/>
    <w:rsid w:val="00712E94"/>
    <w:rPr>
      <w:sz w:val="16"/>
      <w:szCs w:val="16"/>
    </w:rPr>
  </w:style>
  <w:style w:type="paragraph" w:styleId="Commentaire">
    <w:name w:val="annotation text"/>
    <w:basedOn w:val="Normal"/>
    <w:link w:val="CommentaireCar"/>
    <w:uiPriority w:val="99"/>
    <w:unhideWhenUsed/>
    <w:rsid w:val="00712E94"/>
    <w:rPr>
      <w:sz w:val="20"/>
      <w:szCs w:val="20"/>
    </w:rPr>
  </w:style>
  <w:style w:type="character" w:customStyle="1" w:styleId="CommentaireCar">
    <w:name w:val="Commentaire Car"/>
    <w:basedOn w:val="Policepardfaut"/>
    <w:link w:val="Commentaire"/>
    <w:uiPriority w:val="99"/>
    <w:rsid w:val="00712E94"/>
    <w:rPr>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712E94"/>
    <w:rPr>
      <w:b/>
      <w:bCs/>
    </w:rPr>
  </w:style>
  <w:style w:type="character" w:customStyle="1" w:styleId="ObjetducommentaireCar">
    <w:name w:val="Objet du commentaire Car"/>
    <w:basedOn w:val="CommentaireCar"/>
    <w:link w:val="Objetducommentaire"/>
    <w:uiPriority w:val="99"/>
    <w:semiHidden/>
    <w:rsid w:val="00712E94"/>
    <w:rPr>
      <w:b/>
      <w:bCs/>
      <w:kern w:val="0"/>
      <w:sz w:val="20"/>
      <w:szCs w:val="20"/>
      <w14:ligatures w14:val="none"/>
    </w:rPr>
  </w:style>
  <w:style w:type="character" w:styleId="Lienhypertexte">
    <w:name w:val="Hyperlink"/>
    <w:basedOn w:val="Policepardfaut"/>
    <w:uiPriority w:val="99"/>
    <w:unhideWhenUsed/>
    <w:rsid w:val="0008261D"/>
    <w:rPr>
      <w:color w:val="467886" w:themeColor="hyperlink"/>
      <w:u w:val="single"/>
    </w:rPr>
  </w:style>
  <w:style w:type="character" w:styleId="Mentionnonrsolue">
    <w:name w:val="Unresolved Mention"/>
    <w:basedOn w:val="Policepardfaut"/>
    <w:uiPriority w:val="99"/>
    <w:semiHidden/>
    <w:unhideWhenUsed/>
    <w:rsid w:val="0008261D"/>
    <w:rPr>
      <w:color w:val="605E5C"/>
      <w:shd w:val="clear" w:color="auto" w:fill="E1DFDD"/>
    </w:rPr>
  </w:style>
  <w:style w:type="character" w:styleId="Lienhypertextesuivivisit">
    <w:name w:val="FollowedHyperlink"/>
    <w:basedOn w:val="Policepardfaut"/>
    <w:uiPriority w:val="99"/>
    <w:semiHidden/>
    <w:unhideWhenUsed/>
    <w:rsid w:val="0008261D"/>
    <w:rPr>
      <w:color w:val="96607D" w:themeColor="followedHyperlink"/>
      <w:u w:val="single"/>
    </w:rPr>
  </w:style>
  <w:style w:type="paragraph" w:customStyle="1" w:styleId="Default">
    <w:name w:val="Default"/>
    <w:rsid w:val="007B0DB3"/>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ui-provider">
    <w:name w:val="ui-provider"/>
    <w:basedOn w:val="Policepardfaut"/>
    <w:rsid w:val="007B0DB3"/>
  </w:style>
  <w:style w:type="paragraph" w:styleId="En-tte">
    <w:name w:val="header"/>
    <w:basedOn w:val="Normal"/>
    <w:link w:val="En-tteCar"/>
    <w:uiPriority w:val="99"/>
    <w:unhideWhenUsed/>
    <w:rsid w:val="00037D63"/>
    <w:pPr>
      <w:tabs>
        <w:tab w:val="center" w:pos="4680"/>
        <w:tab w:val="right" w:pos="9360"/>
      </w:tabs>
    </w:pPr>
  </w:style>
  <w:style w:type="character" w:customStyle="1" w:styleId="En-tteCar">
    <w:name w:val="En-tête Car"/>
    <w:basedOn w:val="Policepardfaut"/>
    <w:link w:val="En-tte"/>
    <w:uiPriority w:val="99"/>
    <w:rsid w:val="00037D63"/>
    <w:rPr>
      <w:kern w:val="0"/>
      <w14:ligatures w14:val="none"/>
    </w:rPr>
  </w:style>
  <w:style w:type="paragraph" w:styleId="Pieddepage">
    <w:name w:val="footer"/>
    <w:basedOn w:val="Normal"/>
    <w:link w:val="PieddepageCar"/>
    <w:uiPriority w:val="99"/>
    <w:unhideWhenUsed/>
    <w:rsid w:val="00037D63"/>
    <w:pPr>
      <w:tabs>
        <w:tab w:val="center" w:pos="4680"/>
        <w:tab w:val="right" w:pos="9360"/>
      </w:tabs>
    </w:pPr>
  </w:style>
  <w:style w:type="character" w:customStyle="1" w:styleId="PieddepageCar">
    <w:name w:val="Pied de page Car"/>
    <w:basedOn w:val="Policepardfaut"/>
    <w:link w:val="Pieddepage"/>
    <w:uiPriority w:val="99"/>
    <w:rsid w:val="00037D63"/>
    <w:rPr>
      <w:kern w:val="0"/>
      <w14:ligatures w14:val="none"/>
    </w:rPr>
  </w:style>
  <w:style w:type="paragraph" w:styleId="Sansinterligne">
    <w:name w:val="No Spacing"/>
    <w:uiPriority w:val="1"/>
    <w:qFormat/>
    <w:rsid w:val="00037D63"/>
    <w:pPr>
      <w:spacing w:after="0" w:line="240" w:lineRule="auto"/>
    </w:pPr>
    <w:rPr>
      <w:rFonts w:ascii="Times New Roman" w:hAnsi="Times New Roman"/>
    </w:rPr>
  </w:style>
  <w:style w:type="character" w:customStyle="1" w:styleId="normaltextrun">
    <w:name w:val="normaltextrun"/>
    <w:basedOn w:val="Policepardfaut"/>
    <w:qFormat/>
    <w:rsid w:val="00AA4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33403">
      <w:bodyDiv w:val="1"/>
      <w:marLeft w:val="0"/>
      <w:marRight w:val="0"/>
      <w:marTop w:val="0"/>
      <w:marBottom w:val="0"/>
      <w:divBdr>
        <w:top w:val="none" w:sz="0" w:space="0" w:color="auto"/>
        <w:left w:val="none" w:sz="0" w:space="0" w:color="auto"/>
        <w:bottom w:val="none" w:sz="0" w:space="0" w:color="auto"/>
        <w:right w:val="none" w:sz="0" w:space="0" w:color="auto"/>
      </w:divBdr>
    </w:div>
    <w:div w:id="114100767">
      <w:bodyDiv w:val="1"/>
      <w:marLeft w:val="0"/>
      <w:marRight w:val="0"/>
      <w:marTop w:val="0"/>
      <w:marBottom w:val="0"/>
      <w:divBdr>
        <w:top w:val="none" w:sz="0" w:space="0" w:color="auto"/>
        <w:left w:val="none" w:sz="0" w:space="0" w:color="auto"/>
        <w:bottom w:val="none" w:sz="0" w:space="0" w:color="auto"/>
        <w:right w:val="none" w:sz="0" w:space="0" w:color="auto"/>
      </w:divBdr>
    </w:div>
    <w:div w:id="795028624">
      <w:bodyDiv w:val="1"/>
      <w:marLeft w:val="0"/>
      <w:marRight w:val="0"/>
      <w:marTop w:val="0"/>
      <w:marBottom w:val="0"/>
      <w:divBdr>
        <w:top w:val="none" w:sz="0" w:space="0" w:color="auto"/>
        <w:left w:val="none" w:sz="0" w:space="0" w:color="auto"/>
        <w:bottom w:val="none" w:sz="0" w:space="0" w:color="auto"/>
        <w:right w:val="none" w:sz="0" w:space="0" w:color="auto"/>
      </w:divBdr>
    </w:div>
    <w:div w:id="1090278718">
      <w:bodyDiv w:val="1"/>
      <w:marLeft w:val="0"/>
      <w:marRight w:val="0"/>
      <w:marTop w:val="0"/>
      <w:marBottom w:val="0"/>
      <w:divBdr>
        <w:top w:val="none" w:sz="0" w:space="0" w:color="auto"/>
        <w:left w:val="none" w:sz="0" w:space="0" w:color="auto"/>
        <w:bottom w:val="none" w:sz="0" w:space="0" w:color="auto"/>
        <w:right w:val="none" w:sz="0" w:space="0" w:color="auto"/>
      </w:divBdr>
    </w:div>
    <w:div w:id="1247305250">
      <w:bodyDiv w:val="1"/>
      <w:marLeft w:val="0"/>
      <w:marRight w:val="0"/>
      <w:marTop w:val="0"/>
      <w:marBottom w:val="0"/>
      <w:divBdr>
        <w:top w:val="none" w:sz="0" w:space="0" w:color="auto"/>
        <w:left w:val="none" w:sz="0" w:space="0" w:color="auto"/>
        <w:bottom w:val="none" w:sz="0" w:space="0" w:color="auto"/>
        <w:right w:val="none" w:sz="0" w:space="0" w:color="auto"/>
      </w:divBdr>
    </w:div>
    <w:div w:id="1356539394">
      <w:bodyDiv w:val="1"/>
      <w:marLeft w:val="0"/>
      <w:marRight w:val="0"/>
      <w:marTop w:val="0"/>
      <w:marBottom w:val="0"/>
      <w:divBdr>
        <w:top w:val="none" w:sz="0" w:space="0" w:color="auto"/>
        <w:left w:val="none" w:sz="0" w:space="0" w:color="auto"/>
        <w:bottom w:val="none" w:sz="0" w:space="0" w:color="auto"/>
        <w:right w:val="none" w:sz="0" w:space="0" w:color="auto"/>
      </w:divBdr>
    </w:div>
    <w:div w:id="1390377932">
      <w:bodyDiv w:val="1"/>
      <w:marLeft w:val="0"/>
      <w:marRight w:val="0"/>
      <w:marTop w:val="0"/>
      <w:marBottom w:val="0"/>
      <w:divBdr>
        <w:top w:val="none" w:sz="0" w:space="0" w:color="auto"/>
        <w:left w:val="none" w:sz="0" w:space="0" w:color="auto"/>
        <w:bottom w:val="none" w:sz="0" w:space="0" w:color="auto"/>
        <w:right w:val="none" w:sz="0" w:space="0" w:color="auto"/>
      </w:divBdr>
    </w:div>
    <w:div w:id="1437365331">
      <w:bodyDiv w:val="1"/>
      <w:marLeft w:val="0"/>
      <w:marRight w:val="0"/>
      <w:marTop w:val="0"/>
      <w:marBottom w:val="0"/>
      <w:divBdr>
        <w:top w:val="none" w:sz="0" w:space="0" w:color="auto"/>
        <w:left w:val="none" w:sz="0" w:space="0" w:color="auto"/>
        <w:bottom w:val="none" w:sz="0" w:space="0" w:color="auto"/>
        <w:right w:val="none" w:sz="0" w:space="0" w:color="auto"/>
      </w:divBdr>
    </w:div>
    <w:div w:id="1481119452">
      <w:bodyDiv w:val="1"/>
      <w:marLeft w:val="0"/>
      <w:marRight w:val="0"/>
      <w:marTop w:val="0"/>
      <w:marBottom w:val="0"/>
      <w:divBdr>
        <w:top w:val="none" w:sz="0" w:space="0" w:color="auto"/>
        <w:left w:val="none" w:sz="0" w:space="0" w:color="auto"/>
        <w:bottom w:val="none" w:sz="0" w:space="0" w:color="auto"/>
        <w:right w:val="none" w:sz="0" w:space="0" w:color="auto"/>
      </w:divBdr>
    </w:div>
    <w:div w:id="1482692151">
      <w:bodyDiv w:val="1"/>
      <w:marLeft w:val="0"/>
      <w:marRight w:val="0"/>
      <w:marTop w:val="0"/>
      <w:marBottom w:val="0"/>
      <w:divBdr>
        <w:top w:val="none" w:sz="0" w:space="0" w:color="auto"/>
        <w:left w:val="none" w:sz="0" w:space="0" w:color="auto"/>
        <w:bottom w:val="none" w:sz="0" w:space="0" w:color="auto"/>
        <w:right w:val="none" w:sz="0" w:space="0" w:color="auto"/>
      </w:divBdr>
    </w:div>
    <w:div w:id="1490370252">
      <w:bodyDiv w:val="1"/>
      <w:marLeft w:val="0"/>
      <w:marRight w:val="0"/>
      <w:marTop w:val="0"/>
      <w:marBottom w:val="0"/>
      <w:divBdr>
        <w:top w:val="none" w:sz="0" w:space="0" w:color="auto"/>
        <w:left w:val="none" w:sz="0" w:space="0" w:color="auto"/>
        <w:bottom w:val="none" w:sz="0" w:space="0" w:color="auto"/>
        <w:right w:val="none" w:sz="0" w:space="0" w:color="auto"/>
      </w:divBdr>
    </w:div>
    <w:div w:id="1880627411">
      <w:bodyDiv w:val="1"/>
      <w:marLeft w:val="0"/>
      <w:marRight w:val="0"/>
      <w:marTop w:val="0"/>
      <w:marBottom w:val="0"/>
      <w:divBdr>
        <w:top w:val="none" w:sz="0" w:space="0" w:color="auto"/>
        <w:left w:val="none" w:sz="0" w:space="0" w:color="auto"/>
        <w:bottom w:val="none" w:sz="0" w:space="0" w:color="auto"/>
        <w:right w:val="none" w:sz="0" w:space="0" w:color="auto"/>
      </w:divBdr>
    </w:div>
    <w:div w:id="2064331453">
      <w:bodyDiv w:val="1"/>
      <w:marLeft w:val="0"/>
      <w:marRight w:val="0"/>
      <w:marTop w:val="0"/>
      <w:marBottom w:val="0"/>
      <w:divBdr>
        <w:top w:val="none" w:sz="0" w:space="0" w:color="auto"/>
        <w:left w:val="none" w:sz="0" w:space="0" w:color="auto"/>
        <w:bottom w:val="none" w:sz="0" w:space="0" w:color="auto"/>
        <w:right w:val="none" w:sz="0" w:space="0" w:color="auto"/>
      </w:divBdr>
    </w:div>
    <w:div w:id="210576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ma.net/fr/policies-post/declaration-dhelsinki-de-lamm-principes-ethiques-applicables-a-la-recherche-medicale-impliquant-des-etres-humai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1A6E0-6D9F-479D-9392-14184B473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32</Pages>
  <Words>13565</Words>
  <Characters>74608</Characters>
  <Application>Microsoft Office Word</Application>
  <DocSecurity>0</DocSecurity>
  <Lines>621</Lines>
  <Paragraphs>175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American Medical Association</Company>
  <LinksUpToDate>false</LinksUpToDate>
  <CharactersWithSpaces>87998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Longstaff</dc:creator>
  <cp:keywords/>
  <dc:description/>
  <cp:lastModifiedBy>Hélène</cp:lastModifiedBy>
  <cp:revision>33</cp:revision>
  <dcterms:created xsi:type="dcterms:W3CDTF">2024-06-05T07:15:00Z</dcterms:created>
  <dcterms:modified xsi:type="dcterms:W3CDTF">2024-06-07T09:18:00Z</dcterms:modified>
</cp:coreProperties>
</file>