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3BFAB" w14:textId="77777777" w:rsidR="004073ED" w:rsidRPr="007B4E00" w:rsidRDefault="004073ED" w:rsidP="00DF74AD">
      <w:pPr>
        <w:spacing w:line="260" w:lineRule="exact"/>
        <w:rPr>
          <w:rFonts w:ascii="Times" w:hAnsi="Times" w:cs="Arial"/>
          <w:b/>
          <w:bCs/>
          <w:lang w:val="en-GB"/>
        </w:rPr>
      </w:pPr>
      <w:r>
        <w:rPr>
          <w:rFonts w:ascii="Times" w:hAnsi="Times" w:cs="Arial"/>
          <w:b/>
          <w:bCs/>
          <w:lang w:val="en-GB"/>
        </w:rPr>
        <w:t>WHO Executive Board 146</w:t>
      </w:r>
      <w:r w:rsidRPr="007B4E00">
        <w:rPr>
          <w:rFonts w:ascii="Times" w:hAnsi="Times" w:cs="Arial"/>
          <w:b/>
          <w:bCs/>
          <w:vertAlign w:val="superscript"/>
          <w:lang w:val="en-GB"/>
        </w:rPr>
        <w:t>th</w:t>
      </w:r>
      <w:r>
        <w:rPr>
          <w:rFonts w:ascii="Times" w:hAnsi="Times" w:cs="Arial"/>
          <w:b/>
          <w:bCs/>
          <w:lang w:val="en-GB"/>
        </w:rPr>
        <w:t xml:space="preserve"> session</w:t>
      </w:r>
    </w:p>
    <w:p w14:paraId="3EA73929" w14:textId="7779C16E" w:rsidR="00DF74AD" w:rsidRPr="00DF74AD" w:rsidRDefault="000E0C29" w:rsidP="00DF74AD">
      <w:pPr>
        <w:pStyle w:val="NormalWeb"/>
        <w:spacing w:before="0" w:beforeAutospacing="0" w:after="0" w:afterAutospacing="0" w:line="260" w:lineRule="exact"/>
        <w:rPr>
          <w:rFonts w:ascii="Times" w:hAnsi="Times" w:cstheme="minorBidi"/>
          <w:b/>
          <w:bCs/>
          <w:lang w:val="en"/>
        </w:rPr>
      </w:pPr>
      <w:r>
        <w:rPr>
          <w:rFonts w:ascii="Times" w:hAnsi="Times" w:cstheme="minorBidi"/>
          <w:b/>
          <w:bCs/>
          <w:lang w:val="en"/>
        </w:rPr>
        <w:t>EB</w:t>
      </w:r>
      <w:bookmarkStart w:id="0" w:name="_GoBack"/>
      <w:bookmarkEnd w:id="0"/>
      <w:r w:rsidR="00DF74AD" w:rsidRPr="00DF74AD">
        <w:rPr>
          <w:rFonts w:ascii="Times" w:hAnsi="Times" w:cstheme="minorBidi"/>
          <w:b/>
          <w:bCs/>
          <w:lang w:val="en"/>
        </w:rPr>
        <w:t xml:space="preserve">146/7.1 Universal health coverage: moving together to build a healthier world </w:t>
      </w:r>
    </w:p>
    <w:p w14:paraId="3048AF04" w14:textId="213088CF" w:rsidR="00DF74AD" w:rsidRPr="00DF74AD" w:rsidRDefault="00DF74AD" w:rsidP="00DF74AD">
      <w:pPr>
        <w:pStyle w:val="NormalWeb"/>
        <w:spacing w:before="0" w:beforeAutospacing="0" w:after="0" w:afterAutospacing="0" w:line="260" w:lineRule="exact"/>
        <w:rPr>
          <w:rFonts w:ascii="Times" w:hAnsi="Times" w:cstheme="minorBidi"/>
          <w:lang w:val="en"/>
        </w:rPr>
      </w:pPr>
    </w:p>
    <w:p w14:paraId="6F6EED1D" w14:textId="66A9F533" w:rsidR="00DF74AD" w:rsidRPr="00DF74AD" w:rsidRDefault="00DF74AD" w:rsidP="00DF74AD">
      <w:pPr>
        <w:pStyle w:val="NormalWeb"/>
        <w:spacing w:before="0" w:beforeAutospacing="0" w:after="0" w:afterAutospacing="0" w:line="260" w:lineRule="exact"/>
        <w:rPr>
          <w:rFonts w:ascii="Times" w:hAnsi="Times" w:cstheme="minorBidi"/>
          <w:lang w:val="en"/>
        </w:rPr>
      </w:pPr>
    </w:p>
    <w:p w14:paraId="0D8B6860" w14:textId="77777777" w:rsidR="00DF74AD" w:rsidRPr="00DF74AD" w:rsidRDefault="00DF74AD" w:rsidP="00DF74AD">
      <w:pPr>
        <w:pStyle w:val="NormalWeb"/>
        <w:spacing w:before="0" w:beforeAutospacing="0" w:after="0" w:afterAutospacing="0" w:line="260" w:lineRule="exact"/>
        <w:rPr>
          <w:rFonts w:ascii="Times" w:hAnsi="Times" w:cstheme="minorBidi"/>
          <w:lang w:val="en"/>
        </w:rPr>
      </w:pPr>
      <w:proofErr w:type="spellStart"/>
      <w:r w:rsidRPr="00DF74AD">
        <w:rPr>
          <w:rFonts w:ascii="Times" w:hAnsi="Times" w:cstheme="minorBidi"/>
          <w:lang w:val="en"/>
        </w:rPr>
        <w:t>Honourable</w:t>
      </w:r>
      <w:proofErr w:type="spellEnd"/>
      <w:r w:rsidRPr="00DF74AD">
        <w:rPr>
          <w:rFonts w:ascii="Times" w:hAnsi="Times" w:cstheme="minorBidi"/>
          <w:lang w:val="en"/>
        </w:rPr>
        <w:t xml:space="preserve"> Chairperson, Distinguished Delegates,</w:t>
      </w:r>
    </w:p>
    <w:p w14:paraId="382FE1A6" w14:textId="5DFD3A86" w:rsidR="00DF74AD" w:rsidRPr="00DF74AD" w:rsidRDefault="00DF74AD" w:rsidP="00DF74AD">
      <w:pPr>
        <w:pStyle w:val="NormalWeb"/>
        <w:spacing w:before="0" w:beforeAutospacing="0" w:after="0" w:afterAutospacing="0" w:line="260" w:lineRule="exact"/>
        <w:rPr>
          <w:rFonts w:ascii="Times" w:hAnsi="Times" w:cstheme="minorBidi"/>
          <w:lang w:val="en"/>
        </w:rPr>
      </w:pPr>
    </w:p>
    <w:p w14:paraId="1FF06EAE" w14:textId="77777777" w:rsidR="00DF74AD" w:rsidRPr="00DF74AD" w:rsidRDefault="00DF74AD" w:rsidP="00DF74AD">
      <w:pPr>
        <w:pStyle w:val="NormalWeb"/>
        <w:spacing w:before="0" w:beforeAutospacing="0" w:after="0" w:afterAutospacing="0" w:line="260" w:lineRule="exact"/>
        <w:rPr>
          <w:rFonts w:ascii="Times" w:hAnsi="Times" w:cstheme="minorBidi"/>
          <w:lang w:val="en"/>
        </w:rPr>
      </w:pPr>
      <w:r w:rsidRPr="00DF74AD">
        <w:rPr>
          <w:rFonts w:ascii="Times" w:hAnsi="Times" w:cstheme="minorBidi"/>
          <w:lang w:val="en"/>
        </w:rPr>
        <w:t>Thank you for the opportunity to speak on behalf of the World Medical Association, which represents 9 million physicians around the world.</w:t>
      </w:r>
    </w:p>
    <w:p w14:paraId="65D2C6BA" w14:textId="56BB11E7" w:rsidR="00DF74AD" w:rsidRPr="00DF74AD" w:rsidRDefault="00DF74AD" w:rsidP="00DF74AD">
      <w:pPr>
        <w:pStyle w:val="NormalWeb"/>
        <w:spacing w:before="0" w:beforeAutospacing="0" w:after="0" w:afterAutospacing="0" w:line="260" w:lineRule="exact"/>
        <w:rPr>
          <w:rFonts w:ascii="Times" w:hAnsi="Times" w:cstheme="minorBidi"/>
          <w:lang w:val="en"/>
        </w:rPr>
      </w:pPr>
    </w:p>
    <w:p w14:paraId="621EAC47" w14:textId="77777777" w:rsidR="00DF74AD" w:rsidRPr="00DF74AD" w:rsidRDefault="00DF74AD" w:rsidP="00DF74AD">
      <w:pPr>
        <w:pStyle w:val="NormalWeb"/>
        <w:spacing w:before="0" w:beforeAutospacing="0" w:after="0" w:afterAutospacing="0" w:line="260" w:lineRule="exact"/>
        <w:rPr>
          <w:rFonts w:ascii="Times" w:hAnsi="Times" w:cstheme="minorBidi"/>
          <w:lang w:val="en"/>
        </w:rPr>
      </w:pPr>
      <w:r w:rsidRPr="00DF74AD">
        <w:rPr>
          <w:rFonts w:ascii="Times" w:hAnsi="Times" w:cstheme="minorBidi"/>
          <w:lang w:val="en"/>
        </w:rPr>
        <w:t xml:space="preserve">While we acknowledge that Primary Health Care (PHC) as part of a comprehensive Health Care System is a prerequisite for reaching Universal Health Coverage (UHC), we wish to emphasize that it is also central to achieving the SDGs and more than a tool for delivering UHC. </w:t>
      </w:r>
    </w:p>
    <w:p w14:paraId="4DC41069" w14:textId="61AAA1FC" w:rsidR="00DF74AD" w:rsidRPr="00DF74AD" w:rsidRDefault="00DF74AD" w:rsidP="00DF74AD">
      <w:pPr>
        <w:pStyle w:val="NormalWeb"/>
        <w:spacing w:before="0" w:beforeAutospacing="0" w:after="0" w:afterAutospacing="0" w:line="260" w:lineRule="exact"/>
        <w:rPr>
          <w:rFonts w:ascii="Times" w:hAnsi="Times" w:cstheme="minorBidi"/>
          <w:lang w:val="en"/>
        </w:rPr>
      </w:pPr>
    </w:p>
    <w:p w14:paraId="75B66635" w14:textId="77777777" w:rsidR="00DF74AD" w:rsidRPr="00DF74AD" w:rsidRDefault="00DF74AD" w:rsidP="00DF74AD">
      <w:pPr>
        <w:pStyle w:val="NormalWeb"/>
        <w:spacing w:before="0" w:beforeAutospacing="0" w:after="0" w:afterAutospacing="0" w:line="260" w:lineRule="exact"/>
        <w:rPr>
          <w:rFonts w:ascii="Times" w:hAnsi="Times" w:cstheme="minorBidi"/>
          <w:lang w:val="en"/>
        </w:rPr>
      </w:pPr>
      <w:r w:rsidRPr="00DF74AD">
        <w:rPr>
          <w:rFonts w:ascii="Times" w:hAnsi="Times" w:cstheme="minorBidi"/>
          <w:lang w:val="en"/>
        </w:rPr>
        <w:t>As physicians we took an oath to serve our patients and our communities. We recognize that all should have access to the care they need. Physicians are engaged, alongside other health professionals, to contribute to PHC towards UHC. However, while the report mentions the workforce on more than one occasion, we firmly believe that there are still urgent needs to invest massively in the health workforce, namely in education, decent working conditions, career paths and safe workplaces free of discrimination and violence. In countries with the greatest shortages of health workers, we still see the largest number of unemployed qualified health professionals, particularly those in their early career stages.</w:t>
      </w:r>
    </w:p>
    <w:p w14:paraId="717BE5D4" w14:textId="6A151CEE" w:rsidR="00DF74AD" w:rsidRPr="00DF74AD" w:rsidRDefault="00DF74AD" w:rsidP="00DF74AD">
      <w:pPr>
        <w:pStyle w:val="NormalWeb"/>
        <w:spacing w:before="0" w:beforeAutospacing="0" w:after="0" w:afterAutospacing="0" w:line="260" w:lineRule="exact"/>
        <w:rPr>
          <w:rFonts w:ascii="Times" w:hAnsi="Times" w:cstheme="minorBidi"/>
          <w:lang w:val="en"/>
        </w:rPr>
      </w:pPr>
    </w:p>
    <w:p w14:paraId="392CE97B" w14:textId="77777777" w:rsidR="00DF74AD" w:rsidRPr="00DF74AD" w:rsidRDefault="00DF74AD" w:rsidP="00DF74AD">
      <w:pPr>
        <w:pStyle w:val="NormalWeb"/>
        <w:spacing w:before="0" w:beforeAutospacing="0" w:after="0" w:afterAutospacing="0" w:line="260" w:lineRule="exact"/>
        <w:rPr>
          <w:rFonts w:ascii="Times" w:hAnsi="Times" w:cstheme="minorBidi"/>
          <w:lang w:val="en"/>
        </w:rPr>
      </w:pPr>
      <w:r w:rsidRPr="00DF74AD">
        <w:rPr>
          <w:rFonts w:ascii="Times" w:hAnsi="Times" w:cstheme="minorBidi"/>
          <w:lang w:val="en"/>
        </w:rPr>
        <w:t xml:space="preserve">Alongside these investments, health systems strengthening to adequately resource PHC is urgently needed. The evidence shows that lack of resources to care for patients is a significant trigger to attrition of the health workforce. </w:t>
      </w:r>
    </w:p>
    <w:p w14:paraId="0B05EA14" w14:textId="4703D53D" w:rsidR="00DF74AD" w:rsidRPr="00DF74AD" w:rsidRDefault="00DF74AD" w:rsidP="00DF74AD">
      <w:pPr>
        <w:pStyle w:val="NormalWeb"/>
        <w:spacing w:before="0" w:beforeAutospacing="0" w:after="0" w:afterAutospacing="0" w:line="260" w:lineRule="exact"/>
        <w:rPr>
          <w:rFonts w:ascii="Times" w:hAnsi="Times" w:cstheme="minorBidi"/>
          <w:lang w:val="en"/>
        </w:rPr>
      </w:pPr>
    </w:p>
    <w:p w14:paraId="7CF1C54C" w14:textId="03B2E0E1" w:rsidR="00DF74AD" w:rsidRPr="00DF74AD" w:rsidRDefault="00DF74AD" w:rsidP="00DF74AD">
      <w:pPr>
        <w:pStyle w:val="NormalWeb"/>
        <w:spacing w:before="0" w:beforeAutospacing="0" w:after="0" w:afterAutospacing="0" w:line="260" w:lineRule="exact"/>
        <w:rPr>
          <w:rFonts w:ascii="Times" w:hAnsi="Times" w:cstheme="minorBidi"/>
          <w:lang w:val="en"/>
        </w:rPr>
      </w:pPr>
      <w:r w:rsidRPr="00DF74AD">
        <w:rPr>
          <w:rFonts w:ascii="Times" w:hAnsi="Times" w:cstheme="minorBidi"/>
          <w:lang w:val="en"/>
        </w:rPr>
        <w:t>Finally, we believe that everyone should have access to high quality services without fear of financial hardship</w:t>
      </w:r>
      <w:r>
        <w:rPr>
          <w:rFonts w:ascii="Times" w:hAnsi="Times" w:cstheme="minorBidi"/>
          <w:lang w:val="en"/>
        </w:rPr>
        <w:t xml:space="preserve">. We </w:t>
      </w:r>
      <w:r w:rsidRPr="00DF74AD">
        <w:rPr>
          <w:rFonts w:ascii="Times" w:hAnsi="Times" w:cstheme="minorBidi"/>
          <w:lang w:val="en"/>
        </w:rPr>
        <w:t>call for sustainable financing systems ensuring that access is based on clinical need and not on the ability to pay. We would also like to reiterate our request to donors to increase their Official Development Assistance towards health systems strengthening to achieve UHC.</w:t>
      </w:r>
    </w:p>
    <w:p w14:paraId="249725F8" w14:textId="36084533" w:rsidR="00DF74AD" w:rsidRPr="00DF74AD" w:rsidRDefault="00DF74AD" w:rsidP="00DF74AD">
      <w:pPr>
        <w:pStyle w:val="NormalWeb"/>
        <w:spacing w:before="0" w:beforeAutospacing="0" w:after="0" w:afterAutospacing="0" w:line="260" w:lineRule="exact"/>
        <w:rPr>
          <w:rFonts w:ascii="Times" w:hAnsi="Times" w:cstheme="minorBidi"/>
          <w:lang w:val="en"/>
        </w:rPr>
      </w:pPr>
    </w:p>
    <w:p w14:paraId="55984FFE" w14:textId="77777777" w:rsidR="00DF74AD" w:rsidRPr="00DF74AD" w:rsidRDefault="00DF74AD" w:rsidP="00DF74AD">
      <w:pPr>
        <w:pStyle w:val="NormalWeb"/>
        <w:spacing w:before="0" w:beforeAutospacing="0" w:after="0" w:afterAutospacing="0" w:line="260" w:lineRule="exact"/>
        <w:rPr>
          <w:rFonts w:ascii="Times" w:hAnsi="Times" w:cstheme="minorBidi"/>
          <w:lang w:val="en"/>
        </w:rPr>
      </w:pPr>
      <w:r w:rsidRPr="00DF74AD">
        <w:rPr>
          <w:rFonts w:ascii="Times" w:hAnsi="Times" w:cstheme="minorBidi"/>
          <w:lang w:val="en"/>
        </w:rPr>
        <w:t>Thank you.</w:t>
      </w:r>
    </w:p>
    <w:p w14:paraId="4F41A641" w14:textId="77777777" w:rsidR="00DF74AD" w:rsidRPr="00DF74AD" w:rsidRDefault="00DF74AD" w:rsidP="00DF74AD">
      <w:pPr>
        <w:pStyle w:val="NormalWeb"/>
        <w:spacing w:before="0" w:beforeAutospacing="0" w:after="0" w:afterAutospacing="0" w:line="260" w:lineRule="exact"/>
        <w:rPr>
          <w:rFonts w:ascii="Times" w:hAnsi="Times" w:cstheme="minorBidi"/>
          <w:lang w:val="en"/>
        </w:rPr>
      </w:pPr>
    </w:p>
    <w:p w14:paraId="1B456FC7" w14:textId="51DDED00" w:rsidR="00423E11" w:rsidRPr="00F15960" w:rsidRDefault="00423E11" w:rsidP="00DF74AD">
      <w:pPr>
        <w:pStyle w:val="NormalWeb"/>
        <w:spacing w:before="0" w:beforeAutospacing="0" w:after="0" w:afterAutospacing="0" w:line="260" w:lineRule="exact"/>
        <w:rPr>
          <w:rFonts w:ascii="Times" w:hAnsi="Times"/>
          <w:lang w:val="en-GB"/>
        </w:rPr>
      </w:pPr>
    </w:p>
    <w:sectPr w:rsidR="00423E11" w:rsidRPr="00F15960" w:rsidSect="005817E1">
      <w:headerReference w:type="default" r:id="rId7"/>
      <w:headerReference w:type="first" r:id="rId8"/>
      <w:footerReference w:type="first" r:id="rId9"/>
      <w:pgSz w:w="11906" w:h="16838"/>
      <w:pgMar w:top="1384" w:right="849" w:bottom="1134" w:left="1417" w:header="708" w:footer="23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B09A7" w14:textId="77777777" w:rsidR="00AA27E7" w:rsidRDefault="00AA27E7">
      <w:r>
        <w:separator/>
      </w:r>
    </w:p>
  </w:endnote>
  <w:endnote w:type="continuationSeparator" w:id="0">
    <w:p w14:paraId="2AE7F5C5" w14:textId="77777777" w:rsidR="00AA27E7" w:rsidRDefault="00AA2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ヒラギノ角ゴ Pro W3">
    <w:panose1 w:val="020B0300000000000000"/>
    <w:charset w:val="4E"/>
    <w:family w:val="auto"/>
    <w:pitch w:val="variable"/>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3370"/>
      <w:gridCol w:w="972"/>
      <w:gridCol w:w="3070"/>
      <w:gridCol w:w="2228"/>
    </w:tblGrid>
    <w:tr w:rsidR="00957BFD" w:rsidRPr="006C3839" w14:paraId="0D3BABAC" w14:textId="77777777">
      <w:tc>
        <w:tcPr>
          <w:tcW w:w="3425" w:type="dxa"/>
        </w:tcPr>
        <w:p w14:paraId="7F6A828D" w14:textId="77777777" w:rsidR="00957BFD" w:rsidRPr="006C3839" w:rsidRDefault="00957BFD">
          <w:pPr>
            <w:pStyle w:val="Pieddepage"/>
            <w:rPr>
              <w:rFonts w:ascii="Helvetica" w:hAnsi="Helvetica" w:cs="Helvetica"/>
              <w:color w:val="005881"/>
              <w:sz w:val="12"/>
              <w:szCs w:val="12"/>
            </w:rPr>
          </w:pPr>
        </w:p>
      </w:tc>
      <w:tc>
        <w:tcPr>
          <w:tcW w:w="978" w:type="dxa"/>
        </w:tcPr>
        <w:p w14:paraId="341F5761" w14:textId="77777777" w:rsidR="00957BFD" w:rsidRPr="006C3839" w:rsidRDefault="00957BFD">
          <w:pPr>
            <w:pStyle w:val="Pieddepage"/>
            <w:rPr>
              <w:rFonts w:ascii="Helvetica" w:hAnsi="Helvetica" w:cs="Helvetica"/>
              <w:color w:val="005881"/>
              <w:sz w:val="12"/>
              <w:szCs w:val="12"/>
            </w:rPr>
          </w:pPr>
        </w:p>
      </w:tc>
      <w:tc>
        <w:tcPr>
          <w:tcW w:w="3116" w:type="dxa"/>
        </w:tcPr>
        <w:p w14:paraId="3167FD54" w14:textId="77777777" w:rsidR="00957BFD" w:rsidRPr="006C3839" w:rsidRDefault="00957BFD">
          <w:pPr>
            <w:pStyle w:val="Pieddepage"/>
            <w:rPr>
              <w:rFonts w:ascii="Helvetica" w:hAnsi="Helvetica" w:cs="Helvetica"/>
              <w:color w:val="005881"/>
              <w:sz w:val="12"/>
              <w:szCs w:val="12"/>
            </w:rPr>
          </w:pPr>
        </w:p>
      </w:tc>
      <w:tc>
        <w:tcPr>
          <w:tcW w:w="2261" w:type="dxa"/>
        </w:tcPr>
        <w:p w14:paraId="7D6E583A" w14:textId="77777777" w:rsidR="00957BFD" w:rsidRPr="006C3839" w:rsidRDefault="00957BFD">
          <w:pPr>
            <w:pStyle w:val="Pieddepage"/>
            <w:rPr>
              <w:rFonts w:ascii="Helvetica" w:hAnsi="Helvetica" w:cs="Helvetica"/>
              <w:color w:val="005881"/>
              <w:sz w:val="12"/>
              <w:szCs w:val="12"/>
            </w:rPr>
          </w:pPr>
        </w:p>
      </w:tc>
    </w:tr>
    <w:tr w:rsidR="00957BFD" w:rsidRPr="006C3839" w14:paraId="54E4472F" w14:textId="77777777">
      <w:tc>
        <w:tcPr>
          <w:tcW w:w="3425" w:type="dxa"/>
        </w:tcPr>
        <w:p w14:paraId="4535B00A" w14:textId="77777777" w:rsidR="00957BFD" w:rsidRPr="006C3839" w:rsidRDefault="00957BFD">
          <w:pPr>
            <w:pStyle w:val="Pieddepage"/>
            <w:rPr>
              <w:rFonts w:ascii="Helvetica" w:hAnsi="Helvetica" w:cs="Helvetica"/>
              <w:color w:val="005881"/>
              <w:sz w:val="12"/>
              <w:szCs w:val="12"/>
            </w:rPr>
          </w:pPr>
          <w:proofErr w:type="spellStart"/>
          <w:r w:rsidRPr="006C3839">
            <w:rPr>
              <w:rFonts w:ascii="Helvetica" w:hAnsi="Helvetica" w:cs="Helvetica"/>
              <w:color w:val="005881"/>
              <w:sz w:val="12"/>
              <w:szCs w:val="12"/>
            </w:rPr>
            <w:t>Centre</w:t>
          </w:r>
          <w:proofErr w:type="spellEnd"/>
          <w:r w:rsidRPr="006C3839">
            <w:rPr>
              <w:rFonts w:ascii="Helvetica" w:hAnsi="Helvetica" w:cs="Helvetica"/>
              <w:color w:val="005881"/>
              <w:sz w:val="12"/>
              <w:szCs w:val="12"/>
            </w:rPr>
            <w:t xml:space="preserve"> International de </w:t>
          </w:r>
          <w:proofErr w:type="spellStart"/>
          <w:r w:rsidRPr="006C3839">
            <w:rPr>
              <w:rFonts w:ascii="Helvetica" w:hAnsi="Helvetica" w:cs="Helvetica"/>
              <w:color w:val="005881"/>
              <w:sz w:val="12"/>
              <w:szCs w:val="12"/>
            </w:rPr>
            <w:t>Bureaux</w:t>
          </w:r>
          <w:proofErr w:type="spellEnd"/>
        </w:p>
      </w:tc>
      <w:tc>
        <w:tcPr>
          <w:tcW w:w="978" w:type="dxa"/>
        </w:tcPr>
        <w:p w14:paraId="37AF3F35" w14:textId="77777777" w:rsidR="00957BFD" w:rsidRPr="006C3839" w:rsidRDefault="00957BFD">
          <w:pPr>
            <w:pStyle w:val="Pieddepage"/>
            <w:rPr>
              <w:rFonts w:ascii="Helvetica" w:hAnsi="Helvetica" w:cs="Helvetica"/>
              <w:color w:val="005881"/>
              <w:sz w:val="12"/>
              <w:szCs w:val="12"/>
            </w:rPr>
          </w:pPr>
          <w:r w:rsidRPr="006C3839">
            <w:rPr>
              <w:rFonts w:ascii="Helvetica" w:hAnsi="Helvetica" w:cs="Helvetica"/>
              <w:color w:val="005881"/>
              <w:sz w:val="12"/>
              <w:szCs w:val="12"/>
            </w:rPr>
            <w:t>FEIN</w:t>
          </w:r>
        </w:p>
      </w:tc>
      <w:tc>
        <w:tcPr>
          <w:tcW w:w="3116" w:type="dxa"/>
        </w:tcPr>
        <w:p w14:paraId="5918AA58" w14:textId="77777777" w:rsidR="00957BFD" w:rsidRPr="006C3839" w:rsidRDefault="00957BFD">
          <w:pPr>
            <w:pStyle w:val="Pieddepage"/>
            <w:rPr>
              <w:rFonts w:ascii="Helvetica" w:hAnsi="Helvetica" w:cs="Helvetica"/>
              <w:color w:val="005881"/>
              <w:sz w:val="12"/>
              <w:szCs w:val="12"/>
            </w:rPr>
          </w:pPr>
          <w:r w:rsidRPr="006C3839">
            <w:rPr>
              <w:rFonts w:ascii="Helvetica" w:hAnsi="Helvetica" w:cs="Helvetica"/>
              <w:color w:val="005881"/>
              <w:sz w:val="12"/>
              <w:szCs w:val="12"/>
            </w:rPr>
            <w:t>: 13-2566243</w:t>
          </w:r>
        </w:p>
      </w:tc>
      <w:tc>
        <w:tcPr>
          <w:tcW w:w="2261" w:type="dxa"/>
        </w:tcPr>
        <w:p w14:paraId="224BE6DC" w14:textId="77777777" w:rsidR="00957BFD" w:rsidRPr="006C3839" w:rsidRDefault="00957BFD">
          <w:pPr>
            <w:pStyle w:val="Pieddepage"/>
            <w:rPr>
              <w:rFonts w:ascii="Helvetica" w:hAnsi="Helvetica" w:cs="Helvetica"/>
              <w:color w:val="005881"/>
              <w:sz w:val="12"/>
              <w:szCs w:val="12"/>
            </w:rPr>
          </w:pPr>
        </w:p>
      </w:tc>
    </w:tr>
    <w:tr w:rsidR="00957BFD" w:rsidRPr="006C3839" w14:paraId="01A01739" w14:textId="77777777">
      <w:tc>
        <w:tcPr>
          <w:tcW w:w="3425" w:type="dxa"/>
        </w:tcPr>
        <w:p w14:paraId="548BB7EE" w14:textId="77777777" w:rsidR="00957BFD" w:rsidRPr="006C3839" w:rsidRDefault="00957BFD">
          <w:pPr>
            <w:pStyle w:val="Pieddepage"/>
            <w:rPr>
              <w:rFonts w:ascii="Helvetica" w:hAnsi="Helvetica" w:cs="Helvetica"/>
              <w:color w:val="005881"/>
              <w:sz w:val="12"/>
              <w:szCs w:val="12"/>
            </w:rPr>
          </w:pPr>
          <w:proofErr w:type="spellStart"/>
          <w:r w:rsidRPr="006C3839">
            <w:rPr>
              <w:rFonts w:ascii="Helvetica" w:hAnsi="Helvetica" w:cs="Helvetica"/>
              <w:color w:val="005881"/>
              <w:sz w:val="12"/>
              <w:szCs w:val="12"/>
            </w:rPr>
            <w:t>Immeuble</w:t>
          </w:r>
          <w:proofErr w:type="spellEnd"/>
          <w:r w:rsidRPr="006C3839">
            <w:rPr>
              <w:rFonts w:ascii="Helvetica" w:hAnsi="Helvetica" w:cs="Helvetica"/>
              <w:color w:val="005881"/>
              <w:sz w:val="12"/>
              <w:szCs w:val="12"/>
            </w:rPr>
            <w:t xml:space="preserve"> A "Keynes"</w:t>
          </w:r>
        </w:p>
      </w:tc>
      <w:tc>
        <w:tcPr>
          <w:tcW w:w="978" w:type="dxa"/>
        </w:tcPr>
        <w:p w14:paraId="0F1C07D8" w14:textId="77777777" w:rsidR="00957BFD" w:rsidRPr="006C3839" w:rsidRDefault="00957BFD">
          <w:pPr>
            <w:pStyle w:val="Pieddepage"/>
            <w:rPr>
              <w:rFonts w:ascii="Helvetica" w:hAnsi="Helvetica" w:cs="Helvetica"/>
              <w:color w:val="005881"/>
              <w:sz w:val="12"/>
              <w:szCs w:val="12"/>
            </w:rPr>
          </w:pPr>
          <w:r w:rsidRPr="006C3839">
            <w:rPr>
              <w:rFonts w:ascii="Helvetica" w:hAnsi="Helvetica" w:cs="Helvetica"/>
              <w:color w:val="005881"/>
              <w:sz w:val="12"/>
              <w:szCs w:val="12"/>
            </w:rPr>
            <w:t>Website</w:t>
          </w:r>
        </w:p>
      </w:tc>
      <w:tc>
        <w:tcPr>
          <w:tcW w:w="3116" w:type="dxa"/>
        </w:tcPr>
        <w:p w14:paraId="4165AFE7" w14:textId="77777777" w:rsidR="00957BFD" w:rsidRPr="006C3839" w:rsidRDefault="00957BFD">
          <w:pPr>
            <w:pStyle w:val="Pieddepage"/>
            <w:rPr>
              <w:rFonts w:ascii="Helvetica" w:hAnsi="Helvetica" w:cs="Helvetica"/>
              <w:color w:val="005881"/>
              <w:sz w:val="12"/>
              <w:szCs w:val="12"/>
            </w:rPr>
          </w:pPr>
          <w:r w:rsidRPr="006C3839">
            <w:rPr>
              <w:rFonts w:ascii="Helvetica" w:hAnsi="Helvetica" w:cs="Helvetica"/>
              <w:color w:val="005881"/>
              <w:sz w:val="12"/>
              <w:szCs w:val="12"/>
            </w:rPr>
            <w:t>: www.wma.net</w:t>
          </w:r>
        </w:p>
      </w:tc>
      <w:tc>
        <w:tcPr>
          <w:tcW w:w="2261" w:type="dxa"/>
        </w:tcPr>
        <w:p w14:paraId="751A00DD" w14:textId="77777777" w:rsidR="00957BFD" w:rsidRPr="006C3839" w:rsidRDefault="00957BFD">
          <w:pPr>
            <w:pStyle w:val="Pieddepage"/>
            <w:rPr>
              <w:rFonts w:ascii="Helvetica" w:hAnsi="Helvetica" w:cs="Helvetica"/>
              <w:color w:val="005881"/>
              <w:sz w:val="12"/>
              <w:szCs w:val="12"/>
            </w:rPr>
          </w:pPr>
          <w:proofErr w:type="spellStart"/>
          <w:r w:rsidRPr="006C3839">
            <w:rPr>
              <w:rFonts w:ascii="Helvetica" w:hAnsi="Helvetica" w:cs="Helvetica"/>
              <w:color w:val="005881"/>
              <w:sz w:val="12"/>
              <w:szCs w:val="12"/>
            </w:rPr>
            <w:t>Postal</w:t>
          </w:r>
          <w:proofErr w:type="spellEnd"/>
          <w:r w:rsidRPr="006C3839">
            <w:rPr>
              <w:rFonts w:ascii="Helvetica" w:hAnsi="Helvetica" w:cs="Helvetica"/>
              <w:color w:val="005881"/>
              <w:sz w:val="12"/>
              <w:szCs w:val="12"/>
            </w:rPr>
            <w:t xml:space="preserve"> </w:t>
          </w:r>
          <w:proofErr w:type="spellStart"/>
          <w:proofErr w:type="gramStart"/>
          <w:r w:rsidRPr="006C3839">
            <w:rPr>
              <w:rFonts w:ascii="Helvetica" w:hAnsi="Helvetica" w:cs="Helvetica"/>
              <w:color w:val="005881"/>
              <w:sz w:val="12"/>
              <w:szCs w:val="12"/>
            </w:rPr>
            <w:t>Address</w:t>
          </w:r>
          <w:proofErr w:type="spellEnd"/>
          <w:r w:rsidRPr="006C3839">
            <w:rPr>
              <w:rFonts w:ascii="Helvetica" w:hAnsi="Helvetica" w:cs="Helvetica"/>
              <w:color w:val="005881"/>
              <w:sz w:val="12"/>
              <w:szCs w:val="12"/>
            </w:rPr>
            <w:t xml:space="preserve"> :</w:t>
          </w:r>
          <w:proofErr w:type="gramEnd"/>
        </w:p>
      </w:tc>
    </w:tr>
    <w:tr w:rsidR="00957BFD" w:rsidRPr="006C3839" w14:paraId="5FD002B3" w14:textId="77777777">
      <w:trPr>
        <w:trHeight w:val="126"/>
      </w:trPr>
      <w:tc>
        <w:tcPr>
          <w:tcW w:w="3425" w:type="dxa"/>
        </w:tcPr>
        <w:p w14:paraId="75A79FC6" w14:textId="77777777" w:rsidR="00957BFD" w:rsidRPr="006C3839" w:rsidRDefault="00957BFD">
          <w:pPr>
            <w:pStyle w:val="Pieddepage"/>
            <w:rPr>
              <w:rFonts w:ascii="Helvetica" w:hAnsi="Helvetica" w:cs="Helvetica"/>
              <w:color w:val="005881"/>
              <w:sz w:val="12"/>
              <w:szCs w:val="12"/>
            </w:rPr>
          </w:pPr>
          <w:r w:rsidRPr="006C3839">
            <w:rPr>
              <w:rFonts w:ascii="Helvetica" w:hAnsi="Helvetica" w:cs="Helvetica"/>
              <w:color w:val="005881"/>
              <w:sz w:val="12"/>
              <w:szCs w:val="12"/>
            </w:rPr>
            <w:t xml:space="preserve">13, </w:t>
          </w:r>
          <w:proofErr w:type="spellStart"/>
          <w:r w:rsidRPr="006C3839">
            <w:rPr>
              <w:rFonts w:ascii="Helvetica" w:hAnsi="Helvetica" w:cs="Helvetica"/>
              <w:color w:val="005881"/>
              <w:sz w:val="12"/>
              <w:szCs w:val="12"/>
            </w:rPr>
            <w:t>chemin</w:t>
          </w:r>
          <w:proofErr w:type="spellEnd"/>
          <w:r w:rsidRPr="006C3839">
            <w:rPr>
              <w:rFonts w:ascii="Helvetica" w:hAnsi="Helvetica" w:cs="Helvetica"/>
              <w:color w:val="005881"/>
              <w:sz w:val="12"/>
              <w:szCs w:val="12"/>
            </w:rPr>
            <w:t xml:space="preserve"> du </w:t>
          </w:r>
          <w:proofErr w:type="spellStart"/>
          <w:r w:rsidRPr="006C3839">
            <w:rPr>
              <w:rFonts w:ascii="Helvetica" w:hAnsi="Helvetica" w:cs="Helvetica"/>
              <w:color w:val="005881"/>
              <w:sz w:val="12"/>
              <w:szCs w:val="12"/>
            </w:rPr>
            <w:t>Levant</w:t>
          </w:r>
          <w:proofErr w:type="spellEnd"/>
        </w:p>
      </w:tc>
      <w:tc>
        <w:tcPr>
          <w:tcW w:w="978" w:type="dxa"/>
        </w:tcPr>
        <w:p w14:paraId="3AA9665E" w14:textId="77777777" w:rsidR="00957BFD" w:rsidRPr="006C3839" w:rsidRDefault="00957BFD">
          <w:pPr>
            <w:pStyle w:val="Pieddepage"/>
            <w:rPr>
              <w:rFonts w:ascii="Helvetica" w:hAnsi="Helvetica" w:cs="Helvetica"/>
              <w:color w:val="005881"/>
              <w:sz w:val="12"/>
              <w:szCs w:val="12"/>
            </w:rPr>
          </w:pPr>
          <w:proofErr w:type="spellStart"/>
          <w:r w:rsidRPr="006C3839">
            <w:rPr>
              <w:rFonts w:ascii="Helvetica" w:hAnsi="Helvetica" w:cs="Helvetica"/>
              <w:color w:val="005881"/>
              <w:sz w:val="12"/>
              <w:szCs w:val="12"/>
            </w:rPr>
            <w:t>Telephone</w:t>
          </w:r>
          <w:proofErr w:type="spellEnd"/>
        </w:p>
      </w:tc>
      <w:tc>
        <w:tcPr>
          <w:tcW w:w="3116" w:type="dxa"/>
        </w:tcPr>
        <w:p w14:paraId="0FC8F7B2" w14:textId="77777777" w:rsidR="00957BFD" w:rsidRPr="006C3839" w:rsidRDefault="00957BFD">
          <w:pPr>
            <w:pStyle w:val="Pieddepage"/>
            <w:rPr>
              <w:rFonts w:ascii="Helvetica" w:hAnsi="Helvetica" w:cs="Helvetica"/>
              <w:color w:val="005881"/>
              <w:sz w:val="12"/>
              <w:szCs w:val="12"/>
            </w:rPr>
          </w:pPr>
          <w:r w:rsidRPr="006C3839">
            <w:rPr>
              <w:rFonts w:ascii="Helvetica" w:hAnsi="Helvetica" w:cs="Helvetica"/>
              <w:color w:val="005881"/>
              <w:sz w:val="12"/>
              <w:szCs w:val="12"/>
            </w:rPr>
            <w:t>: (33) 4 50 40 75 75</w:t>
          </w:r>
        </w:p>
      </w:tc>
      <w:tc>
        <w:tcPr>
          <w:tcW w:w="2261" w:type="dxa"/>
        </w:tcPr>
        <w:p w14:paraId="2BD32F72" w14:textId="77777777" w:rsidR="00957BFD" w:rsidRPr="006C3839" w:rsidRDefault="00957BFD">
          <w:pPr>
            <w:pStyle w:val="Pieddepage"/>
            <w:rPr>
              <w:rFonts w:ascii="Helvetica" w:hAnsi="Helvetica" w:cs="Helvetica"/>
              <w:color w:val="005881"/>
              <w:sz w:val="12"/>
              <w:szCs w:val="12"/>
            </w:rPr>
          </w:pPr>
          <w:proofErr w:type="spellStart"/>
          <w:r w:rsidRPr="006C3839">
            <w:rPr>
              <w:rFonts w:ascii="Helvetica" w:hAnsi="Helvetica" w:cs="Helvetica"/>
              <w:color w:val="005881"/>
              <w:sz w:val="12"/>
              <w:szCs w:val="12"/>
            </w:rPr>
            <w:t>Boîte</w:t>
          </w:r>
          <w:proofErr w:type="spellEnd"/>
          <w:r w:rsidRPr="006C3839">
            <w:rPr>
              <w:rFonts w:ascii="Helvetica" w:hAnsi="Helvetica" w:cs="Helvetica"/>
              <w:color w:val="005881"/>
              <w:sz w:val="12"/>
              <w:szCs w:val="12"/>
            </w:rPr>
            <w:t xml:space="preserve"> </w:t>
          </w:r>
          <w:proofErr w:type="spellStart"/>
          <w:r w:rsidRPr="006C3839">
            <w:rPr>
              <w:rFonts w:ascii="Helvetica" w:hAnsi="Helvetica" w:cs="Helvetica"/>
              <w:color w:val="005881"/>
              <w:sz w:val="12"/>
              <w:szCs w:val="12"/>
            </w:rPr>
            <w:t>Postale</w:t>
          </w:r>
          <w:proofErr w:type="spellEnd"/>
          <w:r w:rsidRPr="006C3839">
            <w:rPr>
              <w:rFonts w:ascii="Helvetica" w:hAnsi="Helvetica" w:cs="Helvetica"/>
              <w:color w:val="005881"/>
              <w:sz w:val="12"/>
              <w:szCs w:val="12"/>
            </w:rPr>
            <w:t xml:space="preserve"> 63</w:t>
          </w:r>
        </w:p>
      </w:tc>
    </w:tr>
    <w:tr w:rsidR="00957BFD" w:rsidRPr="006C3839" w14:paraId="0E29589F" w14:textId="77777777">
      <w:tc>
        <w:tcPr>
          <w:tcW w:w="3425" w:type="dxa"/>
        </w:tcPr>
        <w:p w14:paraId="4A048882" w14:textId="77777777" w:rsidR="00957BFD" w:rsidRPr="006C3839" w:rsidRDefault="00957BFD">
          <w:pPr>
            <w:pStyle w:val="Pieddepage"/>
            <w:rPr>
              <w:rFonts w:ascii="Helvetica" w:hAnsi="Helvetica" w:cs="Helvetica"/>
              <w:color w:val="005881"/>
              <w:sz w:val="12"/>
              <w:szCs w:val="12"/>
            </w:rPr>
          </w:pPr>
          <w:r w:rsidRPr="006C3839">
            <w:rPr>
              <w:rFonts w:ascii="Helvetica" w:hAnsi="Helvetica" w:cs="Helvetica"/>
              <w:color w:val="005881"/>
              <w:sz w:val="12"/>
              <w:szCs w:val="12"/>
            </w:rPr>
            <w:t>01210 FERNEY-VOLTAIRE</w:t>
          </w:r>
        </w:p>
      </w:tc>
      <w:tc>
        <w:tcPr>
          <w:tcW w:w="978" w:type="dxa"/>
        </w:tcPr>
        <w:p w14:paraId="2AF5CA41" w14:textId="77777777" w:rsidR="00957BFD" w:rsidRPr="006C3839" w:rsidRDefault="00957BFD">
          <w:pPr>
            <w:pStyle w:val="Pieddepage"/>
            <w:rPr>
              <w:rFonts w:ascii="Helvetica" w:hAnsi="Helvetica" w:cs="Helvetica"/>
              <w:color w:val="005881"/>
              <w:sz w:val="12"/>
              <w:szCs w:val="12"/>
            </w:rPr>
          </w:pPr>
          <w:r w:rsidRPr="006C3839">
            <w:rPr>
              <w:rFonts w:ascii="Helvetica" w:hAnsi="Helvetica" w:cs="Helvetica"/>
              <w:color w:val="005881"/>
              <w:sz w:val="12"/>
              <w:szCs w:val="12"/>
            </w:rPr>
            <w:t>Fax</w:t>
          </w:r>
        </w:p>
      </w:tc>
      <w:tc>
        <w:tcPr>
          <w:tcW w:w="3116" w:type="dxa"/>
        </w:tcPr>
        <w:p w14:paraId="325CF016" w14:textId="77777777" w:rsidR="00957BFD" w:rsidRPr="006C3839" w:rsidRDefault="00957BFD">
          <w:pPr>
            <w:pStyle w:val="Pieddepage"/>
            <w:rPr>
              <w:rFonts w:ascii="Helvetica" w:hAnsi="Helvetica" w:cs="Helvetica"/>
              <w:color w:val="005881"/>
              <w:sz w:val="12"/>
              <w:szCs w:val="12"/>
            </w:rPr>
          </w:pPr>
          <w:r w:rsidRPr="006C3839">
            <w:rPr>
              <w:rFonts w:ascii="Helvetica" w:hAnsi="Helvetica" w:cs="Helvetica"/>
              <w:color w:val="005881"/>
              <w:sz w:val="12"/>
              <w:szCs w:val="12"/>
            </w:rPr>
            <w:t>: (33) 4 50 40 59 37</w:t>
          </w:r>
        </w:p>
      </w:tc>
      <w:tc>
        <w:tcPr>
          <w:tcW w:w="2261" w:type="dxa"/>
        </w:tcPr>
        <w:p w14:paraId="327358FB" w14:textId="77777777" w:rsidR="00957BFD" w:rsidRPr="006C3839" w:rsidRDefault="00957BFD">
          <w:pPr>
            <w:pStyle w:val="Pieddepage"/>
            <w:rPr>
              <w:rFonts w:ascii="Helvetica" w:hAnsi="Helvetica" w:cs="Helvetica"/>
              <w:color w:val="005881"/>
              <w:sz w:val="12"/>
              <w:szCs w:val="12"/>
            </w:rPr>
          </w:pPr>
          <w:r w:rsidRPr="006C3839">
            <w:rPr>
              <w:rFonts w:ascii="Helvetica" w:hAnsi="Helvetica" w:cs="Helvetica"/>
              <w:color w:val="005881"/>
              <w:sz w:val="12"/>
              <w:szCs w:val="12"/>
            </w:rPr>
            <w:t xml:space="preserve">01210 FERNEY-VOLTAIRE </w:t>
          </w:r>
          <w:proofErr w:type="spellStart"/>
          <w:r w:rsidRPr="006C3839">
            <w:rPr>
              <w:rFonts w:ascii="Helvetica" w:hAnsi="Helvetica" w:cs="Helvetica"/>
              <w:color w:val="005881"/>
              <w:sz w:val="12"/>
              <w:szCs w:val="12"/>
            </w:rPr>
            <w:t>Cedex</w:t>
          </w:r>
          <w:proofErr w:type="spellEnd"/>
        </w:p>
      </w:tc>
    </w:tr>
    <w:tr w:rsidR="00957BFD" w:rsidRPr="006C3839" w14:paraId="53E40088" w14:textId="77777777">
      <w:tc>
        <w:tcPr>
          <w:tcW w:w="3425" w:type="dxa"/>
        </w:tcPr>
        <w:p w14:paraId="63399185" w14:textId="77777777" w:rsidR="00957BFD" w:rsidRPr="006C3839" w:rsidRDefault="00957BFD">
          <w:pPr>
            <w:pStyle w:val="Pieddepage"/>
            <w:rPr>
              <w:rFonts w:ascii="Helvetica" w:hAnsi="Helvetica" w:cs="Helvetica"/>
              <w:color w:val="005881"/>
              <w:sz w:val="12"/>
              <w:szCs w:val="12"/>
            </w:rPr>
          </w:pPr>
          <w:r w:rsidRPr="006C3839">
            <w:rPr>
              <w:rFonts w:ascii="Helvetica" w:hAnsi="Helvetica" w:cs="Helvetica"/>
              <w:color w:val="005881"/>
              <w:sz w:val="12"/>
              <w:szCs w:val="12"/>
            </w:rPr>
            <w:t>France</w:t>
          </w:r>
        </w:p>
      </w:tc>
      <w:tc>
        <w:tcPr>
          <w:tcW w:w="978" w:type="dxa"/>
        </w:tcPr>
        <w:p w14:paraId="32907947" w14:textId="77777777" w:rsidR="00957BFD" w:rsidRPr="006C3839" w:rsidRDefault="00957BFD">
          <w:pPr>
            <w:pStyle w:val="Pieddepage"/>
            <w:rPr>
              <w:rFonts w:ascii="Helvetica" w:hAnsi="Helvetica" w:cs="Helvetica"/>
              <w:color w:val="005881"/>
              <w:sz w:val="12"/>
              <w:szCs w:val="12"/>
            </w:rPr>
          </w:pPr>
          <w:proofErr w:type="spellStart"/>
          <w:r w:rsidRPr="006C3839">
            <w:rPr>
              <w:rFonts w:ascii="Helvetica" w:hAnsi="Helvetica" w:cs="Helvetica"/>
              <w:color w:val="005881"/>
              <w:sz w:val="12"/>
              <w:szCs w:val="12"/>
            </w:rPr>
            <w:t>E-mail</w:t>
          </w:r>
          <w:proofErr w:type="spellEnd"/>
          <w:r w:rsidRPr="006C3839">
            <w:rPr>
              <w:rFonts w:ascii="Helvetica" w:hAnsi="Helvetica" w:cs="Helvetica"/>
              <w:color w:val="005881"/>
              <w:sz w:val="12"/>
              <w:szCs w:val="12"/>
            </w:rPr>
            <w:t xml:space="preserve"> </w:t>
          </w:r>
          <w:proofErr w:type="spellStart"/>
          <w:r w:rsidRPr="006C3839">
            <w:rPr>
              <w:rFonts w:ascii="Helvetica" w:hAnsi="Helvetica" w:cs="Helvetica"/>
              <w:color w:val="005881"/>
              <w:sz w:val="12"/>
              <w:szCs w:val="12"/>
            </w:rPr>
            <w:t>address</w:t>
          </w:r>
          <w:proofErr w:type="spellEnd"/>
        </w:p>
      </w:tc>
      <w:tc>
        <w:tcPr>
          <w:tcW w:w="3116" w:type="dxa"/>
        </w:tcPr>
        <w:p w14:paraId="6B896A16" w14:textId="77777777" w:rsidR="00957BFD" w:rsidRPr="006C3839" w:rsidRDefault="00957BFD">
          <w:pPr>
            <w:pStyle w:val="Pieddepage"/>
            <w:rPr>
              <w:rFonts w:ascii="Helvetica" w:hAnsi="Helvetica" w:cs="Helvetica"/>
              <w:color w:val="005881"/>
              <w:sz w:val="12"/>
              <w:szCs w:val="12"/>
            </w:rPr>
          </w:pPr>
          <w:r w:rsidRPr="006C3839">
            <w:rPr>
              <w:rFonts w:ascii="Helvetica" w:hAnsi="Helvetica" w:cs="Helvetica"/>
              <w:color w:val="005881"/>
              <w:sz w:val="12"/>
              <w:szCs w:val="12"/>
            </w:rPr>
            <w:t>: wma@wma.net</w:t>
          </w:r>
        </w:p>
      </w:tc>
      <w:tc>
        <w:tcPr>
          <w:tcW w:w="2261" w:type="dxa"/>
        </w:tcPr>
        <w:p w14:paraId="11B7D145" w14:textId="77777777" w:rsidR="00957BFD" w:rsidRPr="006C3839" w:rsidRDefault="00957BFD">
          <w:pPr>
            <w:pStyle w:val="Pieddepage"/>
            <w:rPr>
              <w:rFonts w:ascii="Helvetica" w:hAnsi="Helvetica" w:cs="Helvetica"/>
              <w:color w:val="005881"/>
              <w:sz w:val="12"/>
              <w:szCs w:val="12"/>
            </w:rPr>
          </w:pPr>
          <w:r w:rsidRPr="006C3839">
            <w:rPr>
              <w:rFonts w:ascii="Helvetica" w:hAnsi="Helvetica" w:cs="Helvetica"/>
              <w:color w:val="005881"/>
              <w:sz w:val="12"/>
              <w:szCs w:val="12"/>
            </w:rPr>
            <w:t>France</w:t>
          </w:r>
        </w:p>
      </w:tc>
    </w:tr>
  </w:tbl>
  <w:p w14:paraId="6CF551A5" w14:textId="77777777" w:rsidR="00957BFD" w:rsidRDefault="00957B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FE309" w14:textId="77777777" w:rsidR="00AA27E7" w:rsidRDefault="00AA27E7">
      <w:r>
        <w:separator/>
      </w:r>
    </w:p>
  </w:footnote>
  <w:footnote w:type="continuationSeparator" w:id="0">
    <w:p w14:paraId="4A965D1F" w14:textId="77777777" w:rsidR="00AA27E7" w:rsidRDefault="00AA2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B8589" w14:textId="77777777" w:rsidR="00957BFD" w:rsidRDefault="00957BFD">
    <w:pPr>
      <w:pStyle w:val="En-tte"/>
      <w:pBdr>
        <w:between w:val="single" w:sz="4" w:space="1" w:color="auto"/>
      </w:pBdr>
      <w:tabs>
        <w:tab w:val="clear" w:pos="4536"/>
        <w:tab w:val="clear" w:pos="9072"/>
        <w:tab w:val="right" w:pos="9639"/>
      </w:tabs>
      <w:rPr>
        <w:rStyle w:val="Numrodepage"/>
        <w:rFonts w:ascii="Helvetica" w:hAnsi="Helvetica" w:cs="Helvetica"/>
      </w:rPr>
    </w:pPr>
    <w:r>
      <w:rPr>
        <w:rFonts w:ascii="Helvetica" w:hAnsi="Helvetica" w:cs="Helvetica"/>
      </w:rPr>
      <w:t>WMA</w:t>
    </w:r>
    <w:r>
      <w:rPr>
        <w:rFonts w:ascii="Helvetica" w:hAnsi="Helvetica" w:cs="Helvetica"/>
      </w:rPr>
      <w:tab/>
    </w:r>
    <w:proofErr w:type="spellStart"/>
    <w:r>
      <w:rPr>
        <w:rFonts w:ascii="Helvetica" w:hAnsi="Helvetica" w:cs="Helvetica"/>
      </w:rPr>
      <w:t>page</w:t>
    </w:r>
    <w:proofErr w:type="spellEnd"/>
    <w:r>
      <w:rPr>
        <w:rFonts w:ascii="Helvetica" w:hAnsi="Helvetica" w:cs="Helvetica"/>
      </w:rPr>
      <w:t xml:space="preserve"> </w:t>
    </w:r>
    <w:r>
      <w:rPr>
        <w:rStyle w:val="Numrodepage"/>
        <w:rFonts w:ascii="Helvetica" w:hAnsi="Helvetica" w:cs="Helvetica"/>
      </w:rPr>
      <w:fldChar w:fldCharType="begin"/>
    </w:r>
    <w:r>
      <w:rPr>
        <w:rStyle w:val="Numrodepage"/>
        <w:rFonts w:ascii="Helvetica" w:hAnsi="Helvetica" w:cs="Helvetica"/>
      </w:rPr>
      <w:instrText xml:space="preserve"> PAGE </w:instrText>
    </w:r>
    <w:r>
      <w:rPr>
        <w:rStyle w:val="Numrodepage"/>
        <w:rFonts w:ascii="Helvetica" w:hAnsi="Helvetica" w:cs="Helvetica"/>
      </w:rPr>
      <w:fldChar w:fldCharType="separate"/>
    </w:r>
    <w:r w:rsidR="001E083D">
      <w:rPr>
        <w:rStyle w:val="Numrodepage"/>
        <w:rFonts w:ascii="Helvetica" w:hAnsi="Helvetica" w:cs="Helvetica"/>
        <w:noProof/>
      </w:rPr>
      <w:t>2</w:t>
    </w:r>
    <w:r>
      <w:rPr>
        <w:rStyle w:val="Numrodepage"/>
        <w:rFonts w:ascii="Helvetica" w:hAnsi="Helvetica" w:cs="Helvetica"/>
      </w:rPr>
      <w:fldChar w:fldCharType="end"/>
    </w:r>
  </w:p>
  <w:p w14:paraId="636E9888" w14:textId="77777777" w:rsidR="00957BFD" w:rsidRDefault="00957BFD">
    <w:pPr>
      <w:pStyle w:val="En-tte"/>
      <w:pBdr>
        <w:between w:val="single" w:sz="4" w:space="1" w:color="auto"/>
      </w:pBdr>
      <w:tabs>
        <w:tab w:val="clear" w:pos="4536"/>
        <w:tab w:val="clear" w:pos="9072"/>
        <w:tab w:val="right" w:pos="9639"/>
      </w:tabs>
      <w:rPr>
        <w:rFonts w:ascii="Helvetica" w:hAnsi="Helvetica" w:cs="Helveti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9" w:type="dxa"/>
      <w:tblCellMar>
        <w:left w:w="70" w:type="dxa"/>
        <w:right w:w="70" w:type="dxa"/>
      </w:tblCellMar>
      <w:tblLook w:val="0000" w:firstRow="0" w:lastRow="0" w:firstColumn="0" w:lastColumn="0" w:noHBand="0" w:noVBand="0"/>
    </w:tblPr>
    <w:tblGrid>
      <w:gridCol w:w="6166"/>
      <w:gridCol w:w="3563"/>
    </w:tblGrid>
    <w:tr w:rsidR="00957BFD" w:rsidRPr="006C3839" w14:paraId="6BD3E6F6" w14:textId="77777777">
      <w:trPr>
        <w:trHeight w:val="2268"/>
      </w:trPr>
      <w:tc>
        <w:tcPr>
          <w:tcW w:w="6166" w:type="dxa"/>
        </w:tcPr>
        <w:p w14:paraId="08480369" w14:textId="77777777" w:rsidR="00957BFD" w:rsidRPr="006C3839" w:rsidRDefault="00957BFD">
          <w:pPr>
            <w:jc w:val="center"/>
            <w:rPr>
              <w:rFonts w:ascii="Helvetica" w:hAnsi="Helvetica" w:cs="Helvetica"/>
              <w:b/>
              <w:bCs/>
              <w:caps/>
              <w:color w:val="005881"/>
              <w:sz w:val="28"/>
              <w:szCs w:val="28"/>
            </w:rPr>
          </w:pPr>
        </w:p>
        <w:p w14:paraId="4DB79215" w14:textId="77777777" w:rsidR="00957BFD" w:rsidRPr="00094B8F" w:rsidRDefault="00957BFD">
          <w:pPr>
            <w:jc w:val="center"/>
            <w:rPr>
              <w:rFonts w:ascii="Helvetica" w:hAnsi="Helvetica" w:cs="Helvetica"/>
              <w:b/>
              <w:bCs/>
              <w:caps/>
              <w:color w:val="005881"/>
              <w:sz w:val="28"/>
              <w:szCs w:val="28"/>
              <w:lang w:val="en-US"/>
            </w:rPr>
          </w:pPr>
          <w:r w:rsidRPr="00094B8F">
            <w:rPr>
              <w:rFonts w:ascii="Helvetica" w:hAnsi="Helvetica" w:cs="Helvetica"/>
              <w:b/>
              <w:bCs/>
              <w:caps/>
              <w:color w:val="005881"/>
              <w:sz w:val="28"/>
              <w:szCs w:val="28"/>
              <w:lang w:val="en-US"/>
            </w:rPr>
            <w:t>The World Medical Association, Inc.</w:t>
          </w:r>
        </w:p>
        <w:p w14:paraId="166C1FA6" w14:textId="77777777" w:rsidR="00957BFD" w:rsidRPr="0035162B" w:rsidRDefault="00957BFD">
          <w:pPr>
            <w:jc w:val="center"/>
            <w:rPr>
              <w:rFonts w:ascii="Helvetica" w:hAnsi="Helvetica" w:cs="Helvetica"/>
              <w:b/>
              <w:bCs/>
              <w:caps/>
              <w:color w:val="005881"/>
              <w:sz w:val="18"/>
              <w:szCs w:val="18"/>
              <w:lang w:val="en-US"/>
            </w:rPr>
          </w:pPr>
          <w:r w:rsidRPr="0035162B">
            <w:rPr>
              <w:rFonts w:ascii="Helvetica" w:hAnsi="Helvetica" w:cs="Helvetica"/>
              <w:b/>
              <w:bCs/>
              <w:caps/>
              <w:color w:val="005881"/>
              <w:sz w:val="18"/>
              <w:szCs w:val="18"/>
              <w:lang w:val="en-US"/>
            </w:rPr>
            <w:t>L’association MedicalE Mondiale, Inc</w:t>
          </w:r>
        </w:p>
        <w:p w14:paraId="4D06EBFC" w14:textId="77777777" w:rsidR="00957BFD" w:rsidRPr="0035162B" w:rsidRDefault="00957BFD">
          <w:pPr>
            <w:pStyle w:val="Titre1"/>
            <w:rPr>
              <w:sz w:val="28"/>
              <w:szCs w:val="28"/>
              <w:lang w:val="en-US"/>
            </w:rPr>
          </w:pPr>
          <w:r w:rsidRPr="0035162B">
            <w:rPr>
              <w:rFonts w:cs="Helvetica"/>
              <w:lang w:val="en-US"/>
            </w:rPr>
            <w:t>Asociacion medica Mundial, INC</w:t>
          </w:r>
        </w:p>
      </w:tc>
      <w:tc>
        <w:tcPr>
          <w:tcW w:w="3563" w:type="dxa"/>
        </w:tcPr>
        <w:p w14:paraId="1D9803BB" w14:textId="77777777" w:rsidR="00957BFD" w:rsidRPr="006C3839" w:rsidRDefault="00957BFD">
          <w:pPr>
            <w:ind w:right="-50"/>
            <w:jc w:val="right"/>
          </w:pPr>
          <w:r>
            <w:rPr>
              <w:noProof/>
            </w:rPr>
            <w:drawing>
              <wp:inline distT="0" distB="0" distL="0" distR="0" wp14:anchorId="30522854" wp14:editId="5AE1FB5A">
                <wp:extent cx="1681480" cy="1371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81480" cy="1371600"/>
                        </a:xfrm>
                        <a:prstGeom prst="rect">
                          <a:avLst/>
                        </a:prstGeom>
                        <a:noFill/>
                        <a:ln w="9525">
                          <a:noFill/>
                          <a:miter lim="800000"/>
                          <a:headEnd/>
                          <a:tailEnd/>
                        </a:ln>
                      </pic:spPr>
                    </pic:pic>
                  </a:graphicData>
                </a:graphic>
              </wp:inline>
            </w:drawing>
          </w:r>
        </w:p>
      </w:tc>
    </w:tr>
  </w:tbl>
  <w:p w14:paraId="3B5056E4" w14:textId="77777777" w:rsidR="00957BFD" w:rsidRDefault="00957BF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DD081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626C2E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4B6EC7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81423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AEA291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8C8DDF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D5E57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126AA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E408B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7F269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A90729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C70980"/>
    <w:multiLevelType w:val="hybridMultilevel"/>
    <w:tmpl w:val="2A70534E"/>
    <w:lvl w:ilvl="0" w:tplc="B192CDB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55C1C46"/>
    <w:multiLevelType w:val="hybridMultilevel"/>
    <w:tmpl w:val="D70C7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B4093F"/>
    <w:multiLevelType w:val="multilevel"/>
    <w:tmpl w:val="D668EDEA"/>
    <w:lvl w:ilvl="0">
      <w:start w:val="1"/>
      <w:numFmt w:val="bullet"/>
      <w:lvlText w:val="●"/>
      <w:lvlJc w:val="left"/>
      <w:pPr>
        <w:ind w:left="360" w:firstLine="360"/>
      </w:pPr>
      <w:rPr>
        <w:b w:val="0"/>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4" w15:restartNumberingAfterBreak="0">
    <w:nsid w:val="3BD92211"/>
    <w:multiLevelType w:val="hybridMultilevel"/>
    <w:tmpl w:val="484CF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E345C4"/>
    <w:multiLevelType w:val="hybridMultilevel"/>
    <w:tmpl w:val="6FAA3CB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43990089"/>
    <w:multiLevelType w:val="hybridMultilevel"/>
    <w:tmpl w:val="8C4249C0"/>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D82383A"/>
    <w:multiLevelType w:val="hybridMultilevel"/>
    <w:tmpl w:val="770466B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F9B32ED"/>
    <w:multiLevelType w:val="hybridMultilevel"/>
    <w:tmpl w:val="D7CEAA2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54B01CEF"/>
    <w:multiLevelType w:val="hybridMultilevel"/>
    <w:tmpl w:val="2D7C6E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522C2B"/>
    <w:multiLevelType w:val="hybridMultilevel"/>
    <w:tmpl w:val="40F45EA6"/>
    <w:lvl w:ilvl="0" w:tplc="E91EC732">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1" w15:restartNumberingAfterBreak="0">
    <w:nsid w:val="5A007659"/>
    <w:multiLevelType w:val="hybridMultilevel"/>
    <w:tmpl w:val="FA485EC4"/>
    <w:lvl w:ilvl="0" w:tplc="ED627BFE">
      <w:start w:val="1"/>
      <w:numFmt w:val="bullet"/>
      <w:lvlText w:val=""/>
      <w:lvlJc w:val="left"/>
      <w:pPr>
        <w:tabs>
          <w:tab w:val="num" w:pos="720"/>
        </w:tabs>
        <w:ind w:left="720" w:hanging="360"/>
      </w:pPr>
      <w:rPr>
        <w:rFonts w:ascii="Symbol" w:eastAsia="Times New Roman" w:hAnsi="Symbol"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2" w15:restartNumberingAfterBreak="0">
    <w:nsid w:val="5AE53C0D"/>
    <w:multiLevelType w:val="hybridMultilevel"/>
    <w:tmpl w:val="9EDCE8C4"/>
    <w:lvl w:ilvl="0" w:tplc="FFFFFFFF">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B9E79F2"/>
    <w:multiLevelType w:val="hybridMultilevel"/>
    <w:tmpl w:val="0A50D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945808"/>
    <w:multiLevelType w:val="hybridMultilevel"/>
    <w:tmpl w:val="FA3EE500"/>
    <w:lvl w:ilvl="0" w:tplc="ED627BFE">
      <w:start w:val="1"/>
      <w:numFmt w:val="bullet"/>
      <w:lvlText w:val=""/>
      <w:lvlJc w:val="left"/>
      <w:pPr>
        <w:tabs>
          <w:tab w:val="num" w:pos="720"/>
        </w:tabs>
        <w:ind w:left="720" w:hanging="360"/>
      </w:pPr>
      <w:rPr>
        <w:rFonts w:ascii="Symbol" w:eastAsia="Times New Roman" w:hAnsi="Symbol"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5" w15:restartNumberingAfterBreak="0">
    <w:nsid w:val="667F5B49"/>
    <w:multiLevelType w:val="hybridMultilevel"/>
    <w:tmpl w:val="7DF829F8"/>
    <w:lvl w:ilvl="0" w:tplc="DF9AC470">
      <w:numFmt w:val="bullet"/>
      <w:lvlText w:val="-"/>
      <w:lvlJc w:val="left"/>
      <w:pPr>
        <w:ind w:left="720" w:hanging="360"/>
      </w:pPr>
      <w:rPr>
        <w:rFonts w:ascii="Times New Roman" w:eastAsia="Malgun Gothic"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290524"/>
    <w:multiLevelType w:val="hybridMultilevel"/>
    <w:tmpl w:val="D1A40D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F8C10D0"/>
    <w:multiLevelType w:val="hybridMultilevel"/>
    <w:tmpl w:val="6734CD2A"/>
    <w:lvl w:ilvl="0" w:tplc="ED627BFE">
      <w:start w:val="1"/>
      <w:numFmt w:val="bullet"/>
      <w:lvlText w:val=""/>
      <w:lvlJc w:val="left"/>
      <w:pPr>
        <w:tabs>
          <w:tab w:val="num" w:pos="720"/>
        </w:tabs>
        <w:ind w:left="720" w:hanging="360"/>
      </w:pPr>
      <w:rPr>
        <w:rFonts w:ascii="Symbol" w:eastAsia="Times New Roman"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eastAsia="Times New Roman"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eastAsia="Times New Roman"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C87E25"/>
    <w:multiLevelType w:val="hybridMultilevel"/>
    <w:tmpl w:val="3B5A5290"/>
    <w:lvl w:ilvl="0" w:tplc="00030407">
      <w:start w:val="1"/>
      <w:numFmt w:val="bullet"/>
      <w:lvlText w:val="o"/>
      <w:lvlJc w:val="left"/>
      <w:pPr>
        <w:tabs>
          <w:tab w:val="num" w:pos="720"/>
        </w:tabs>
        <w:ind w:left="720" w:hanging="360"/>
      </w:pPr>
      <w:rPr>
        <w:rFonts w:ascii="Courier New" w:hAnsi="Courier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eastAsia="Times New Roman"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eastAsia="Times New Roman"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4A18A9"/>
    <w:multiLevelType w:val="hybridMultilevel"/>
    <w:tmpl w:val="673C04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8"/>
  </w:num>
  <w:num w:numId="2">
    <w:abstractNumId w:val="20"/>
  </w:num>
  <w:num w:numId="3">
    <w:abstractNumId w:val="21"/>
  </w:num>
  <w:num w:numId="4">
    <w:abstractNumId w:val="24"/>
  </w:num>
  <w:num w:numId="5">
    <w:abstractNumId w:val="27"/>
  </w:num>
  <w:num w:numId="6">
    <w:abstractNumId w:val="25"/>
  </w:num>
  <w:num w:numId="7">
    <w:abstractNumId w:val="12"/>
  </w:num>
  <w:num w:numId="8">
    <w:abstractNumId w:val="19"/>
  </w:num>
  <w:num w:numId="9">
    <w:abstractNumId w:val="16"/>
  </w:num>
  <w:num w:numId="10">
    <w:abstractNumId w:val="23"/>
  </w:num>
  <w:num w:numId="11">
    <w:abstractNumId w:val="14"/>
  </w:num>
  <w:num w:numId="12">
    <w:abstractNumId w:val="9"/>
  </w:num>
  <w:num w:numId="13">
    <w:abstractNumId w:val="4"/>
  </w:num>
  <w:num w:numId="14">
    <w:abstractNumId w:val="3"/>
  </w:num>
  <w:num w:numId="15">
    <w:abstractNumId w:val="2"/>
  </w:num>
  <w:num w:numId="16">
    <w:abstractNumId w:val="1"/>
  </w:num>
  <w:num w:numId="17">
    <w:abstractNumId w:val="10"/>
  </w:num>
  <w:num w:numId="18">
    <w:abstractNumId w:val="8"/>
  </w:num>
  <w:num w:numId="19">
    <w:abstractNumId w:val="7"/>
  </w:num>
  <w:num w:numId="20">
    <w:abstractNumId w:val="6"/>
  </w:num>
  <w:num w:numId="21">
    <w:abstractNumId w:val="5"/>
  </w:num>
  <w:num w:numId="22">
    <w:abstractNumId w:val="0"/>
  </w:num>
  <w:num w:numId="23">
    <w:abstractNumId w:val="11"/>
  </w:num>
  <w:num w:numId="24">
    <w:abstractNumId w:val="15"/>
  </w:num>
  <w:num w:numId="25">
    <w:abstractNumId w:val="29"/>
  </w:num>
  <w:num w:numId="26">
    <w:abstractNumId w:val="18"/>
  </w:num>
  <w:num w:numId="27">
    <w:abstractNumId w:val="26"/>
  </w:num>
  <w:num w:numId="28">
    <w:abstractNumId w:val="13"/>
  </w:num>
  <w:num w:numId="29">
    <w:abstractNumId w:val="1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embedSystemFonts/>
  <w:proofState w:spelling="clean" w:grammar="clean"/>
  <w:stylePaneSortMethod w:val="0000"/>
  <w:defaultTabStop w:val="709"/>
  <w:hyphenationZone w:val="425"/>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7D9"/>
    <w:rsid w:val="0002740A"/>
    <w:rsid w:val="000341C4"/>
    <w:rsid w:val="00040D30"/>
    <w:rsid w:val="0004506C"/>
    <w:rsid w:val="00063455"/>
    <w:rsid w:val="0006385C"/>
    <w:rsid w:val="00070DDD"/>
    <w:rsid w:val="00094B8F"/>
    <w:rsid w:val="000A4F6D"/>
    <w:rsid w:val="000B4DC8"/>
    <w:rsid w:val="000B5A91"/>
    <w:rsid w:val="000B7CCA"/>
    <w:rsid w:val="000D04C2"/>
    <w:rsid w:val="000D59FC"/>
    <w:rsid w:val="000E0C29"/>
    <w:rsid w:val="001068FF"/>
    <w:rsid w:val="00107050"/>
    <w:rsid w:val="00107565"/>
    <w:rsid w:val="00120E65"/>
    <w:rsid w:val="00151ACD"/>
    <w:rsid w:val="00156D52"/>
    <w:rsid w:val="00161F75"/>
    <w:rsid w:val="00171799"/>
    <w:rsid w:val="001A142E"/>
    <w:rsid w:val="001B4755"/>
    <w:rsid w:val="001C0A62"/>
    <w:rsid w:val="001D2926"/>
    <w:rsid w:val="001D742A"/>
    <w:rsid w:val="001E083D"/>
    <w:rsid w:val="001E08C8"/>
    <w:rsid w:val="001E544A"/>
    <w:rsid w:val="001F2921"/>
    <w:rsid w:val="001F7A23"/>
    <w:rsid w:val="00206224"/>
    <w:rsid w:val="0024079F"/>
    <w:rsid w:val="00244ADB"/>
    <w:rsid w:val="00245CB7"/>
    <w:rsid w:val="0026444C"/>
    <w:rsid w:val="0027436D"/>
    <w:rsid w:val="002970A6"/>
    <w:rsid w:val="002A793D"/>
    <w:rsid w:val="002D0E62"/>
    <w:rsid w:val="002E2129"/>
    <w:rsid w:val="003057EA"/>
    <w:rsid w:val="00321267"/>
    <w:rsid w:val="00322EFA"/>
    <w:rsid w:val="00341060"/>
    <w:rsid w:val="0035162B"/>
    <w:rsid w:val="00354ADE"/>
    <w:rsid w:val="00356889"/>
    <w:rsid w:val="003671AA"/>
    <w:rsid w:val="0039023D"/>
    <w:rsid w:val="00396DB7"/>
    <w:rsid w:val="003B67D9"/>
    <w:rsid w:val="003D4CC5"/>
    <w:rsid w:val="003D6D16"/>
    <w:rsid w:val="003F2894"/>
    <w:rsid w:val="004073ED"/>
    <w:rsid w:val="00423E11"/>
    <w:rsid w:val="00433168"/>
    <w:rsid w:val="00441243"/>
    <w:rsid w:val="00443090"/>
    <w:rsid w:val="0046687E"/>
    <w:rsid w:val="004D7571"/>
    <w:rsid w:val="005575E2"/>
    <w:rsid w:val="005802C2"/>
    <w:rsid w:val="005817E1"/>
    <w:rsid w:val="00591EF2"/>
    <w:rsid w:val="005B3B05"/>
    <w:rsid w:val="005C51A0"/>
    <w:rsid w:val="005D0D37"/>
    <w:rsid w:val="005D3663"/>
    <w:rsid w:val="005E09B7"/>
    <w:rsid w:val="00601641"/>
    <w:rsid w:val="00601A09"/>
    <w:rsid w:val="0063034B"/>
    <w:rsid w:val="00641AFA"/>
    <w:rsid w:val="006668C7"/>
    <w:rsid w:val="0068305C"/>
    <w:rsid w:val="00693EDE"/>
    <w:rsid w:val="006D4EF3"/>
    <w:rsid w:val="006E538F"/>
    <w:rsid w:val="0072733C"/>
    <w:rsid w:val="00746AA4"/>
    <w:rsid w:val="00764456"/>
    <w:rsid w:val="007769B7"/>
    <w:rsid w:val="007852BD"/>
    <w:rsid w:val="007932F0"/>
    <w:rsid w:val="0079586A"/>
    <w:rsid w:val="007C4ACA"/>
    <w:rsid w:val="00807787"/>
    <w:rsid w:val="0081408E"/>
    <w:rsid w:val="008325B3"/>
    <w:rsid w:val="008429AE"/>
    <w:rsid w:val="00886EB4"/>
    <w:rsid w:val="008C1022"/>
    <w:rsid w:val="008D4B0A"/>
    <w:rsid w:val="008E1312"/>
    <w:rsid w:val="00906387"/>
    <w:rsid w:val="0094360F"/>
    <w:rsid w:val="00957BFD"/>
    <w:rsid w:val="00957DC0"/>
    <w:rsid w:val="00970516"/>
    <w:rsid w:val="0097675C"/>
    <w:rsid w:val="009979BA"/>
    <w:rsid w:val="009A04BE"/>
    <w:rsid w:val="009C344B"/>
    <w:rsid w:val="009C7D31"/>
    <w:rsid w:val="009D324D"/>
    <w:rsid w:val="009F5A8C"/>
    <w:rsid w:val="00A322EA"/>
    <w:rsid w:val="00A43AD7"/>
    <w:rsid w:val="00A503C0"/>
    <w:rsid w:val="00A50536"/>
    <w:rsid w:val="00A50F3B"/>
    <w:rsid w:val="00AA27E7"/>
    <w:rsid w:val="00AA3012"/>
    <w:rsid w:val="00AA544F"/>
    <w:rsid w:val="00AE661C"/>
    <w:rsid w:val="00AF220E"/>
    <w:rsid w:val="00B031F3"/>
    <w:rsid w:val="00B04417"/>
    <w:rsid w:val="00B15304"/>
    <w:rsid w:val="00B76D4C"/>
    <w:rsid w:val="00B8038B"/>
    <w:rsid w:val="00B90A1F"/>
    <w:rsid w:val="00B921A9"/>
    <w:rsid w:val="00B9360A"/>
    <w:rsid w:val="00BA0A88"/>
    <w:rsid w:val="00BB701B"/>
    <w:rsid w:val="00BC647F"/>
    <w:rsid w:val="00BF0C38"/>
    <w:rsid w:val="00C07998"/>
    <w:rsid w:val="00C27471"/>
    <w:rsid w:val="00C30A45"/>
    <w:rsid w:val="00C312CE"/>
    <w:rsid w:val="00C346A5"/>
    <w:rsid w:val="00C36ACB"/>
    <w:rsid w:val="00C403B6"/>
    <w:rsid w:val="00C47A58"/>
    <w:rsid w:val="00C56EC9"/>
    <w:rsid w:val="00C6040E"/>
    <w:rsid w:val="00C85D6A"/>
    <w:rsid w:val="00CA1C73"/>
    <w:rsid w:val="00CC4A8F"/>
    <w:rsid w:val="00CD034E"/>
    <w:rsid w:val="00CD5DCF"/>
    <w:rsid w:val="00D21618"/>
    <w:rsid w:val="00D23332"/>
    <w:rsid w:val="00D2645E"/>
    <w:rsid w:val="00D768E8"/>
    <w:rsid w:val="00D76C00"/>
    <w:rsid w:val="00D87065"/>
    <w:rsid w:val="00D97C80"/>
    <w:rsid w:val="00DA19F3"/>
    <w:rsid w:val="00DB0561"/>
    <w:rsid w:val="00DB4E32"/>
    <w:rsid w:val="00DC030C"/>
    <w:rsid w:val="00DF74AD"/>
    <w:rsid w:val="00E017FF"/>
    <w:rsid w:val="00E050E9"/>
    <w:rsid w:val="00E10517"/>
    <w:rsid w:val="00E369AC"/>
    <w:rsid w:val="00E501C9"/>
    <w:rsid w:val="00E62618"/>
    <w:rsid w:val="00E75BB3"/>
    <w:rsid w:val="00E86678"/>
    <w:rsid w:val="00EA3245"/>
    <w:rsid w:val="00EC0082"/>
    <w:rsid w:val="00EC4411"/>
    <w:rsid w:val="00ED3DBD"/>
    <w:rsid w:val="00EE573B"/>
    <w:rsid w:val="00EF2390"/>
    <w:rsid w:val="00F07B42"/>
    <w:rsid w:val="00F15960"/>
    <w:rsid w:val="00F20FEB"/>
    <w:rsid w:val="00F337BE"/>
    <w:rsid w:val="00F34118"/>
    <w:rsid w:val="00F47343"/>
    <w:rsid w:val="00F501AD"/>
    <w:rsid w:val="00F70A9F"/>
    <w:rsid w:val="00F753F4"/>
    <w:rsid w:val="00F90A66"/>
    <w:rsid w:val="00FC2D6E"/>
    <w:rsid w:val="00FC5833"/>
    <w:rsid w:val="00FC6974"/>
    <w:rsid w:val="19F45F2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8146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3671AA"/>
    <w:rPr>
      <w:rFonts w:eastAsia="Times New Roman"/>
      <w:sz w:val="24"/>
      <w:szCs w:val="24"/>
      <w:lang w:val="fr-FR" w:eastAsia="fr-FR"/>
    </w:rPr>
  </w:style>
  <w:style w:type="paragraph" w:styleId="Titre1">
    <w:name w:val="heading 1"/>
    <w:basedOn w:val="Normal"/>
    <w:next w:val="Normal"/>
    <w:link w:val="Titre1Car"/>
    <w:uiPriority w:val="99"/>
    <w:qFormat/>
    <w:rsid w:val="005817E1"/>
    <w:pPr>
      <w:keepNext/>
      <w:jc w:val="center"/>
      <w:outlineLvl w:val="0"/>
    </w:pPr>
    <w:rPr>
      <w:rFonts w:ascii="Helvetica" w:eastAsia="Malgun Gothic" w:hAnsi="Helvetica" w:cs="Malgun Gothic"/>
      <w:b/>
      <w:bCs/>
      <w:caps/>
      <w:color w:val="005881"/>
      <w:sz w:val="18"/>
      <w:szCs w:val="18"/>
      <w:lang w:val="de-DE" w:eastAsia="de-DE"/>
    </w:rPr>
  </w:style>
  <w:style w:type="paragraph" w:styleId="Titre2">
    <w:name w:val="heading 2"/>
    <w:basedOn w:val="Normal"/>
    <w:next w:val="Normal"/>
    <w:qFormat/>
    <w:rsid w:val="004A222F"/>
    <w:pPr>
      <w:keepNext/>
      <w:spacing w:before="240" w:after="60"/>
      <w:outlineLvl w:val="1"/>
    </w:pPr>
    <w:rPr>
      <w:rFonts w:ascii="Arial" w:eastAsia="Malgun Gothic" w:hAnsi="Arial" w:cs="Malgun Gothic"/>
      <w:b/>
      <w:i/>
      <w:sz w:val="28"/>
      <w:szCs w:val="28"/>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817E1"/>
    <w:pPr>
      <w:tabs>
        <w:tab w:val="center" w:pos="4536"/>
        <w:tab w:val="right" w:pos="9072"/>
      </w:tabs>
    </w:pPr>
    <w:rPr>
      <w:rFonts w:eastAsia="Malgun Gothic" w:cs="Malgun Gothic"/>
      <w:lang w:val="de-DE" w:eastAsia="de-DE"/>
    </w:rPr>
  </w:style>
  <w:style w:type="character" w:customStyle="1" w:styleId="Titre1Car">
    <w:name w:val="Titre 1 Car"/>
    <w:basedOn w:val="Policepardfaut"/>
    <w:link w:val="Titre1"/>
    <w:uiPriority w:val="9"/>
    <w:locked/>
    <w:rsid w:val="005817E1"/>
    <w:rPr>
      <w:rFonts w:ascii="Cambria" w:eastAsia="Malgun Gothic" w:hAnsi="Cambria" w:cs="Times New Roman"/>
      <w:b/>
      <w:bCs/>
      <w:kern w:val="32"/>
      <w:sz w:val="32"/>
      <w:szCs w:val="32"/>
      <w:lang w:val="de-DE" w:eastAsia="de-DE"/>
    </w:rPr>
  </w:style>
  <w:style w:type="paragraph" w:styleId="Pieddepage">
    <w:name w:val="footer"/>
    <w:basedOn w:val="Normal"/>
    <w:link w:val="PieddepageCar"/>
    <w:uiPriority w:val="99"/>
    <w:rsid w:val="005817E1"/>
    <w:pPr>
      <w:tabs>
        <w:tab w:val="center" w:pos="4536"/>
        <w:tab w:val="right" w:pos="9072"/>
      </w:tabs>
    </w:pPr>
    <w:rPr>
      <w:rFonts w:eastAsia="Malgun Gothic" w:cs="Malgun Gothic"/>
      <w:lang w:val="de-DE" w:eastAsia="de-DE"/>
    </w:rPr>
  </w:style>
  <w:style w:type="character" w:customStyle="1" w:styleId="En-tteCar">
    <w:name w:val="En-tête Car"/>
    <w:basedOn w:val="Policepardfaut"/>
    <w:link w:val="En-tte"/>
    <w:uiPriority w:val="99"/>
    <w:locked/>
    <w:rsid w:val="005817E1"/>
    <w:rPr>
      <w:rFonts w:cs="Malgun Gothic"/>
      <w:sz w:val="24"/>
      <w:szCs w:val="24"/>
      <w:lang w:val="de-DE" w:eastAsia="de-DE"/>
    </w:rPr>
  </w:style>
  <w:style w:type="character" w:styleId="Numrodepage">
    <w:name w:val="page number"/>
    <w:basedOn w:val="Policepardfaut"/>
    <w:uiPriority w:val="99"/>
    <w:rsid w:val="005817E1"/>
    <w:rPr>
      <w:rFonts w:cs="Times New Roman"/>
    </w:rPr>
  </w:style>
  <w:style w:type="character" w:customStyle="1" w:styleId="PieddepageCar">
    <w:name w:val="Pied de page Car"/>
    <w:basedOn w:val="Policepardfaut"/>
    <w:link w:val="Pieddepage"/>
    <w:uiPriority w:val="99"/>
    <w:semiHidden/>
    <w:locked/>
    <w:rsid w:val="005817E1"/>
    <w:rPr>
      <w:rFonts w:cs="Malgun Gothic"/>
      <w:sz w:val="24"/>
      <w:szCs w:val="24"/>
      <w:lang w:val="de-DE" w:eastAsia="de-DE"/>
    </w:rPr>
  </w:style>
  <w:style w:type="paragraph" w:styleId="Corpsdetexte">
    <w:name w:val="Body Text"/>
    <w:basedOn w:val="Normal"/>
    <w:link w:val="CorpsdetexteCar"/>
    <w:uiPriority w:val="99"/>
    <w:rsid w:val="005817E1"/>
    <w:pPr>
      <w:jc w:val="center"/>
    </w:pPr>
    <w:rPr>
      <w:rFonts w:eastAsia="Malgun Gothic" w:cs="Malgun Gothic"/>
      <w:b/>
      <w:bCs/>
      <w:sz w:val="28"/>
      <w:szCs w:val="28"/>
      <w:lang w:val="en-GB" w:eastAsia="de-DE"/>
    </w:rPr>
  </w:style>
  <w:style w:type="paragraph" w:styleId="Corpsdetexte2">
    <w:name w:val="Body Text 2"/>
    <w:basedOn w:val="Normal"/>
    <w:link w:val="Corpsdetexte2Car"/>
    <w:uiPriority w:val="99"/>
    <w:rsid w:val="005817E1"/>
    <w:pPr>
      <w:tabs>
        <w:tab w:val="left" w:pos="360"/>
      </w:tabs>
      <w:spacing w:line="300" w:lineRule="exact"/>
    </w:pPr>
    <w:rPr>
      <w:rFonts w:ascii="Arial" w:eastAsia="Malgun Gothic" w:hAnsi="Arial" w:cs="Malgun Gothic"/>
      <w:sz w:val="22"/>
      <w:szCs w:val="22"/>
      <w:lang w:val="de-DE" w:eastAsia="de-DE"/>
    </w:rPr>
  </w:style>
  <w:style w:type="character" w:customStyle="1" w:styleId="CorpsdetexteCar">
    <w:name w:val="Corps de texte Car"/>
    <w:basedOn w:val="Policepardfaut"/>
    <w:link w:val="Corpsdetexte"/>
    <w:uiPriority w:val="99"/>
    <w:semiHidden/>
    <w:locked/>
    <w:rsid w:val="005817E1"/>
    <w:rPr>
      <w:rFonts w:cs="Malgun Gothic"/>
      <w:sz w:val="24"/>
      <w:szCs w:val="24"/>
      <w:lang w:val="de-DE" w:eastAsia="de-DE"/>
    </w:rPr>
  </w:style>
  <w:style w:type="character" w:styleId="Lienhypertexte">
    <w:name w:val="Hyperlink"/>
    <w:basedOn w:val="Policepardfaut"/>
    <w:uiPriority w:val="99"/>
    <w:rsid w:val="005817E1"/>
    <w:rPr>
      <w:rFonts w:cs="Times New Roman"/>
      <w:color w:val="0000FF"/>
      <w:u w:val="single"/>
    </w:rPr>
  </w:style>
  <w:style w:type="character" w:customStyle="1" w:styleId="Corpsdetexte2Car">
    <w:name w:val="Corps de texte 2 Car"/>
    <w:basedOn w:val="Policepardfaut"/>
    <w:link w:val="Corpsdetexte2"/>
    <w:uiPriority w:val="99"/>
    <w:semiHidden/>
    <w:locked/>
    <w:rsid w:val="005817E1"/>
    <w:rPr>
      <w:rFonts w:cs="Malgun Gothic"/>
      <w:sz w:val="24"/>
      <w:szCs w:val="24"/>
      <w:lang w:val="de-DE" w:eastAsia="de-DE"/>
    </w:rPr>
  </w:style>
  <w:style w:type="paragraph" w:styleId="Textedebulles">
    <w:name w:val="Balloon Text"/>
    <w:basedOn w:val="Normal"/>
    <w:link w:val="TextedebullesCar"/>
    <w:uiPriority w:val="99"/>
    <w:rsid w:val="005817E1"/>
    <w:rPr>
      <w:rFonts w:ascii="Malgun Gothic" w:eastAsia="Malgun Gothic" w:hAnsi="Malgun Gothic" w:cs="Malgun Gothic"/>
      <w:sz w:val="18"/>
      <w:szCs w:val="18"/>
      <w:lang w:val="de-DE" w:eastAsia="de-DE"/>
    </w:rPr>
  </w:style>
  <w:style w:type="character" w:styleId="Lienhypertextesuivivisit">
    <w:name w:val="FollowedHyperlink"/>
    <w:basedOn w:val="Policepardfaut"/>
    <w:uiPriority w:val="99"/>
    <w:semiHidden/>
    <w:unhideWhenUsed/>
    <w:rsid w:val="00D3377F"/>
    <w:rPr>
      <w:rFonts w:cs="Times New Roman"/>
      <w:color w:val="800080"/>
      <w:u w:val="single"/>
    </w:rPr>
  </w:style>
  <w:style w:type="character" w:customStyle="1" w:styleId="TextedebullesCar">
    <w:name w:val="Texte de bulles Car"/>
    <w:basedOn w:val="Policepardfaut"/>
    <w:link w:val="Textedebulles"/>
    <w:uiPriority w:val="99"/>
    <w:locked/>
    <w:rsid w:val="005817E1"/>
    <w:rPr>
      <w:rFonts w:ascii="Malgun Gothic" w:eastAsia="Malgun Gothic" w:hAnsi="Malgun Gothic" w:cs="Malgun Gothic"/>
      <w:sz w:val="18"/>
      <w:szCs w:val="18"/>
      <w:lang w:val="de-DE" w:eastAsia="de-DE"/>
    </w:rPr>
  </w:style>
  <w:style w:type="character" w:styleId="lev">
    <w:name w:val="Strong"/>
    <w:basedOn w:val="Policepardfaut"/>
    <w:qFormat/>
    <w:rsid w:val="004A222F"/>
    <w:rPr>
      <w:b/>
      <w:bCs/>
    </w:rPr>
  </w:style>
  <w:style w:type="character" w:customStyle="1" w:styleId="style41">
    <w:name w:val="style41"/>
    <w:basedOn w:val="Policepardfaut"/>
    <w:rsid w:val="004A222F"/>
    <w:rPr>
      <w:b/>
      <w:bCs/>
      <w:color w:val="006E8A"/>
    </w:rPr>
  </w:style>
  <w:style w:type="character" w:styleId="Marquedecommentaire">
    <w:name w:val="annotation reference"/>
    <w:basedOn w:val="Policepardfaut"/>
    <w:uiPriority w:val="99"/>
    <w:semiHidden/>
    <w:unhideWhenUsed/>
    <w:rsid w:val="000D5213"/>
    <w:rPr>
      <w:sz w:val="16"/>
      <w:szCs w:val="16"/>
    </w:rPr>
  </w:style>
  <w:style w:type="paragraph" w:styleId="Commentaire">
    <w:name w:val="annotation text"/>
    <w:basedOn w:val="Normal"/>
    <w:link w:val="CommentaireCar"/>
    <w:uiPriority w:val="99"/>
    <w:semiHidden/>
    <w:unhideWhenUsed/>
    <w:rsid w:val="000D5213"/>
    <w:rPr>
      <w:rFonts w:eastAsia="Malgun Gothic" w:cs="Malgun Gothic"/>
      <w:sz w:val="20"/>
      <w:szCs w:val="20"/>
      <w:lang w:val="de-DE" w:eastAsia="de-DE"/>
    </w:rPr>
  </w:style>
  <w:style w:type="character" w:customStyle="1" w:styleId="CommentaireCar">
    <w:name w:val="Commentaire Car"/>
    <w:basedOn w:val="Policepardfaut"/>
    <w:link w:val="Commentaire"/>
    <w:uiPriority w:val="99"/>
    <w:semiHidden/>
    <w:rsid w:val="000D5213"/>
    <w:rPr>
      <w:rFonts w:cs="Malgun Gothic"/>
      <w:lang w:val="de-DE" w:eastAsia="de-DE"/>
    </w:rPr>
  </w:style>
  <w:style w:type="paragraph" w:styleId="Objetducommentaire">
    <w:name w:val="annotation subject"/>
    <w:basedOn w:val="Commentaire"/>
    <w:next w:val="Commentaire"/>
    <w:link w:val="ObjetducommentaireCar"/>
    <w:uiPriority w:val="99"/>
    <w:semiHidden/>
    <w:unhideWhenUsed/>
    <w:rsid w:val="000D5213"/>
    <w:rPr>
      <w:b/>
      <w:bCs/>
    </w:rPr>
  </w:style>
  <w:style w:type="character" w:customStyle="1" w:styleId="ObjetducommentaireCar">
    <w:name w:val="Objet du commentaire Car"/>
    <w:basedOn w:val="CommentaireCar"/>
    <w:link w:val="Objetducommentaire"/>
    <w:uiPriority w:val="99"/>
    <w:semiHidden/>
    <w:rsid w:val="000D5213"/>
    <w:rPr>
      <w:rFonts w:cs="Malgun Gothic"/>
      <w:b/>
      <w:bCs/>
      <w:lang w:val="de-DE" w:eastAsia="de-DE"/>
    </w:rPr>
  </w:style>
  <w:style w:type="character" w:customStyle="1" w:styleId="style3">
    <w:name w:val="style3"/>
    <w:basedOn w:val="Policepardfaut"/>
    <w:rsid w:val="005A3353"/>
  </w:style>
  <w:style w:type="paragraph" w:customStyle="1" w:styleId="Body">
    <w:name w:val="Body"/>
    <w:rsid w:val="00CF1D70"/>
    <w:pPr>
      <w:spacing w:line="360" w:lineRule="auto"/>
    </w:pPr>
    <w:rPr>
      <w:rFonts w:ascii="Helvetica" w:eastAsia="ヒラギノ角ゴ Pro W3" w:hAnsi="Helvetica"/>
      <w:color w:val="000000"/>
      <w:sz w:val="24"/>
      <w:lang w:val="en-US" w:eastAsia="en-US"/>
    </w:rPr>
  </w:style>
  <w:style w:type="paragraph" w:styleId="Notedebasdepage">
    <w:name w:val="footnote text"/>
    <w:basedOn w:val="Normal"/>
    <w:link w:val="NotedebasdepageCar"/>
    <w:uiPriority w:val="99"/>
    <w:rsid w:val="00601641"/>
    <w:rPr>
      <w:lang w:val="en-GB" w:eastAsia="en-GB"/>
    </w:rPr>
  </w:style>
  <w:style w:type="character" w:customStyle="1" w:styleId="NotedebasdepageCar">
    <w:name w:val="Note de bas de page Car"/>
    <w:basedOn w:val="Policepardfaut"/>
    <w:link w:val="Notedebasdepage"/>
    <w:uiPriority w:val="99"/>
    <w:rsid w:val="00601641"/>
    <w:rPr>
      <w:rFonts w:eastAsia="Times New Roman"/>
      <w:sz w:val="24"/>
      <w:szCs w:val="24"/>
    </w:rPr>
  </w:style>
  <w:style w:type="character" w:styleId="Appelnotedebasdep">
    <w:name w:val="footnote reference"/>
    <w:uiPriority w:val="99"/>
    <w:rsid w:val="00601641"/>
    <w:rPr>
      <w:vertAlign w:val="superscript"/>
    </w:rPr>
  </w:style>
  <w:style w:type="paragraph" w:styleId="Paragraphedeliste">
    <w:name w:val="List Paragraph"/>
    <w:basedOn w:val="Normal"/>
    <w:uiPriority w:val="34"/>
    <w:qFormat/>
    <w:rsid w:val="007932F0"/>
    <w:pPr>
      <w:ind w:left="720"/>
      <w:contextualSpacing/>
    </w:pPr>
    <w:rPr>
      <w:rFonts w:eastAsia="Malgun Gothic" w:cs="Malgun Gothic"/>
      <w:lang w:val="de-DE" w:eastAsia="de-DE"/>
    </w:rPr>
  </w:style>
  <w:style w:type="paragraph" w:customStyle="1" w:styleId="Normal1">
    <w:name w:val="Normal1"/>
    <w:rsid w:val="001F2921"/>
    <w:pPr>
      <w:spacing w:line="276" w:lineRule="auto"/>
    </w:pPr>
    <w:rPr>
      <w:rFonts w:ascii="Arial" w:eastAsia="Arial" w:hAnsi="Arial" w:cs="Arial"/>
      <w:color w:val="000000"/>
      <w:sz w:val="22"/>
      <w:szCs w:val="22"/>
      <w:lang w:val="fr-FR" w:eastAsia="fr-FR"/>
    </w:rPr>
  </w:style>
  <w:style w:type="paragraph" w:customStyle="1" w:styleId="Default">
    <w:name w:val="Default"/>
    <w:rsid w:val="00C56EC9"/>
    <w:pPr>
      <w:autoSpaceDE w:val="0"/>
      <w:autoSpaceDN w:val="0"/>
      <w:adjustRightInd w:val="0"/>
    </w:pPr>
    <w:rPr>
      <w:rFonts w:ascii="Arial" w:eastAsia="Calibri" w:hAnsi="Arial" w:cs="Arial"/>
      <w:color w:val="000000"/>
      <w:sz w:val="24"/>
      <w:szCs w:val="24"/>
      <w:lang w:val="fr-CH" w:eastAsia="en-US"/>
    </w:rPr>
  </w:style>
  <w:style w:type="paragraph" w:customStyle="1" w:styleId="p1">
    <w:name w:val="p1"/>
    <w:basedOn w:val="Normal"/>
    <w:rsid w:val="00A322EA"/>
    <w:pPr>
      <w:shd w:val="clear" w:color="auto" w:fill="FFFFFF"/>
    </w:pPr>
    <w:rPr>
      <w:rFonts w:ascii="Arial" w:eastAsia="Malgun Gothic" w:hAnsi="Arial" w:cs="Arial"/>
      <w:color w:val="4B5055"/>
      <w:sz w:val="21"/>
      <w:szCs w:val="21"/>
    </w:rPr>
  </w:style>
  <w:style w:type="character" w:customStyle="1" w:styleId="s1">
    <w:name w:val="s1"/>
    <w:basedOn w:val="Policepardfaut"/>
    <w:rsid w:val="00A322EA"/>
  </w:style>
  <w:style w:type="paragraph" w:styleId="Titre">
    <w:name w:val="Title"/>
    <w:basedOn w:val="Normal"/>
    <w:next w:val="Normal"/>
    <w:link w:val="TitreCar"/>
    <w:qFormat/>
    <w:rsid w:val="001E08C8"/>
    <w:pPr>
      <w:keepNext/>
      <w:keepLines/>
      <w:spacing w:line="276" w:lineRule="auto"/>
    </w:pPr>
    <w:rPr>
      <w:rFonts w:ascii="Trebuchet MS" w:eastAsia="Trebuchet MS" w:hAnsi="Trebuchet MS" w:cs="Trebuchet MS"/>
      <w:sz w:val="42"/>
      <w:szCs w:val="42"/>
      <w:lang w:val="en"/>
    </w:rPr>
  </w:style>
  <w:style w:type="character" w:customStyle="1" w:styleId="TitreCar">
    <w:name w:val="Titre Car"/>
    <w:basedOn w:val="Policepardfaut"/>
    <w:link w:val="Titre"/>
    <w:rsid w:val="001E08C8"/>
    <w:rPr>
      <w:rFonts w:ascii="Trebuchet MS" w:eastAsia="Trebuchet MS" w:hAnsi="Trebuchet MS" w:cs="Trebuchet MS"/>
      <w:sz w:val="42"/>
      <w:szCs w:val="42"/>
      <w:lang w:val="en" w:eastAsia="fr-FR"/>
    </w:rPr>
  </w:style>
  <w:style w:type="character" w:styleId="Mentionnonrsolue">
    <w:name w:val="Unresolved Mention"/>
    <w:basedOn w:val="Policepardfaut"/>
    <w:uiPriority w:val="99"/>
    <w:rsid w:val="00D76C00"/>
    <w:rPr>
      <w:color w:val="605E5C"/>
      <w:shd w:val="clear" w:color="auto" w:fill="E1DFDD"/>
    </w:rPr>
  </w:style>
  <w:style w:type="paragraph" w:styleId="Rvision">
    <w:name w:val="Revision"/>
    <w:hidden/>
    <w:uiPriority w:val="71"/>
    <w:rsid w:val="00423E11"/>
    <w:rPr>
      <w:rFonts w:eastAsia="Times New Roman"/>
      <w:sz w:val="24"/>
      <w:szCs w:val="24"/>
      <w:lang w:val="fr-FR" w:eastAsia="fr-FR"/>
    </w:rPr>
  </w:style>
  <w:style w:type="paragraph" w:styleId="NormalWeb">
    <w:name w:val="Normal (Web)"/>
    <w:basedOn w:val="Normal"/>
    <w:uiPriority w:val="99"/>
    <w:unhideWhenUsed/>
    <w:rsid w:val="00F159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6233">
      <w:bodyDiv w:val="1"/>
      <w:marLeft w:val="0"/>
      <w:marRight w:val="0"/>
      <w:marTop w:val="0"/>
      <w:marBottom w:val="0"/>
      <w:divBdr>
        <w:top w:val="none" w:sz="0" w:space="0" w:color="auto"/>
        <w:left w:val="none" w:sz="0" w:space="0" w:color="auto"/>
        <w:bottom w:val="none" w:sz="0" w:space="0" w:color="auto"/>
        <w:right w:val="none" w:sz="0" w:space="0" w:color="auto"/>
      </w:divBdr>
    </w:div>
    <w:div w:id="72315887">
      <w:bodyDiv w:val="1"/>
      <w:marLeft w:val="0"/>
      <w:marRight w:val="0"/>
      <w:marTop w:val="0"/>
      <w:marBottom w:val="0"/>
      <w:divBdr>
        <w:top w:val="none" w:sz="0" w:space="0" w:color="auto"/>
        <w:left w:val="none" w:sz="0" w:space="0" w:color="auto"/>
        <w:bottom w:val="none" w:sz="0" w:space="0" w:color="auto"/>
        <w:right w:val="none" w:sz="0" w:space="0" w:color="auto"/>
      </w:divBdr>
    </w:div>
    <w:div w:id="446044154">
      <w:bodyDiv w:val="1"/>
      <w:marLeft w:val="0"/>
      <w:marRight w:val="0"/>
      <w:marTop w:val="0"/>
      <w:marBottom w:val="0"/>
      <w:divBdr>
        <w:top w:val="none" w:sz="0" w:space="0" w:color="auto"/>
        <w:left w:val="none" w:sz="0" w:space="0" w:color="auto"/>
        <w:bottom w:val="none" w:sz="0" w:space="0" w:color="auto"/>
        <w:right w:val="none" w:sz="0" w:space="0" w:color="auto"/>
      </w:divBdr>
    </w:div>
    <w:div w:id="497964640">
      <w:bodyDiv w:val="1"/>
      <w:marLeft w:val="0"/>
      <w:marRight w:val="0"/>
      <w:marTop w:val="0"/>
      <w:marBottom w:val="0"/>
      <w:divBdr>
        <w:top w:val="none" w:sz="0" w:space="0" w:color="auto"/>
        <w:left w:val="none" w:sz="0" w:space="0" w:color="auto"/>
        <w:bottom w:val="none" w:sz="0" w:space="0" w:color="auto"/>
        <w:right w:val="none" w:sz="0" w:space="0" w:color="auto"/>
      </w:divBdr>
    </w:div>
    <w:div w:id="885679425">
      <w:bodyDiv w:val="1"/>
      <w:marLeft w:val="0"/>
      <w:marRight w:val="0"/>
      <w:marTop w:val="0"/>
      <w:marBottom w:val="0"/>
      <w:divBdr>
        <w:top w:val="none" w:sz="0" w:space="0" w:color="auto"/>
        <w:left w:val="none" w:sz="0" w:space="0" w:color="auto"/>
        <w:bottom w:val="none" w:sz="0" w:space="0" w:color="auto"/>
        <w:right w:val="none" w:sz="0" w:space="0" w:color="auto"/>
      </w:divBdr>
    </w:div>
    <w:div w:id="1121993339">
      <w:bodyDiv w:val="1"/>
      <w:marLeft w:val="0"/>
      <w:marRight w:val="0"/>
      <w:marTop w:val="0"/>
      <w:marBottom w:val="0"/>
      <w:divBdr>
        <w:top w:val="none" w:sz="0" w:space="0" w:color="auto"/>
        <w:left w:val="none" w:sz="0" w:space="0" w:color="auto"/>
        <w:bottom w:val="none" w:sz="0" w:space="0" w:color="auto"/>
        <w:right w:val="none" w:sz="0" w:space="0" w:color="auto"/>
      </w:divBdr>
    </w:div>
    <w:div w:id="1227299884">
      <w:bodyDiv w:val="1"/>
      <w:marLeft w:val="0"/>
      <w:marRight w:val="0"/>
      <w:marTop w:val="0"/>
      <w:marBottom w:val="0"/>
      <w:divBdr>
        <w:top w:val="none" w:sz="0" w:space="0" w:color="auto"/>
        <w:left w:val="none" w:sz="0" w:space="0" w:color="auto"/>
        <w:bottom w:val="none" w:sz="0" w:space="0" w:color="auto"/>
        <w:right w:val="none" w:sz="0" w:space="0" w:color="auto"/>
      </w:divBdr>
    </w:div>
    <w:div w:id="1290549849">
      <w:bodyDiv w:val="1"/>
      <w:marLeft w:val="0"/>
      <w:marRight w:val="0"/>
      <w:marTop w:val="0"/>
      <w:marBottom w:val="0"/>
      <w:divBdr>
        <w:top w:val="none" w:sz="0" w:space="0" w:color="auto"/>
        <w:left w:val="none" w:sz="0" w:space="0" w:color="auto"/>
        <w:bottom w:val="none" w:sz="0" w:space="0" w:color="auto"/>
        <w:right w:val="none" w:sz="0" w:space="0" w:color="auto"/>
      </w:divBdr>
    </w:div>
    <w:div w:id="1416593290">
      <w:bodyDiv w:val="1"/>
      <w:marLeft w:val="0"/>
      <w:marRight w:val="0"/>
      <w:marTop w:val="0"/>
      <w:marBottom w:val="0"/>
      <w:divBdr>
        <w:top w:val="none" w:sz="0" w:space="0" w:color="auto"/>
        <w:left w:val="none" w:sz="0" w:space="0" w:color="auto"/>
        <w:bottom w:val="none" w:sz="0" w:space="0" w:color="auto"/>
        <w:right w:val="none" w:sz="0" w:space="0" w:color="auto"/>
      </w:divBdr>
    </w:div>
    <w:div w:id="1456027627">
      <w:bodyDiv w:val="1"/>
      <w:marLeft w:val="0"/>
      <w:marRight w:val="0"/>
      <w:marTop w:val="0"/>
      <w:marBottom w:val="0"/>
      <w:divBdr>
        <w:top w:val="none" w:sz="0" w:space="0" w:color="auto"/>
        <w:left w:val="none" w:sz="0" w:space="0" w:color="auto"/>
        <w:bottom w:val="none" w:sz="0" w:space="0" w:color="auto"/>
        <w:right w:val="none" w:sz="0" w:space="0" w:color="auto"/>
      </w:divBdr>
    </w:div>
    <w:div w:id="1968971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279</Words>
  <Characters>1650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To the</vt:lpstr>
    </vt:vector>
  </TitlesOfParts>
  <Manager/>
  <Company>BÄK</Company>
  <LinksUpToDate>false</LinksUpToDate>
  <CharactersWithSpaces>1919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dc:title>
  <dc:subject/>
  <dc:creator>Otmar Kloiber</dc:creator>
  <cp:keywords/>
  <dc:description/>
  <cp:lastModifiedBy>Clarisse Delorme</cp:lastModifiedBy>
  <cp:revision>4</cp:revision>
  <cp:lastPrinted>2020-01-16T11:14:00Z</cp:lastPrinted>
  <dcterms:created xsi:type="dcterms:W3CDTF">2020-01-29T11:18:00Z</dcterms:created>
  <dcterms:modified xsi:type="dcterms:W3CDTF">2020-01-30T10:13:00Z</dcterms:modified>
  <cp:category/>
</cp:coreProperties>
</file>